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B42B6" w14:textId="77777777" w:rsidR="00704035" w:rsidRDefault="00000000">
      <w:pPr>
        <w:spacing w:after="160" w:line="48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  <w:t>Universidad Peruana de Ciencias Aplicadas</w:t>
      </w:r>
    </w:p>
    <w:p w14:paraId="411B20A0" w14:textId="77777777" w:rsidR="00704035" w:rsidRDefault="00000000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B4F7E4B" wp14:editId="03ACB0E2">
            <wp:extent cx="1114425" cy="981075"/>
            <wp:effectExtent l="0" t="0" r="0" b="0"/>
            <wp:docPr id="4" name="image3.png" descr="Upc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Upc Logo"/>
                    <pic:cNvPicPr preferRelativeResize="0"/>
                  </pic:nvPicPr>
                  <pic:blipFill>
                    <a:blip r:embed="rId7"/>
                    <a:srcRect r="66156"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981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BF7DA1" w14:textId="77777777" w:rsidR="00704035" w:rsidRDefault="00704035">
      <w:pPr>
        <w:spacing w:line="480" w:lineRule="auto"/>
        <w:rPr>
          <w:rFonts w:ascii="Times New Roman" w:eastAsia="Times New Roman" w:hAnsi="Times New Roman" w:cs="Times New Roman"/>
        </w:rPr>
      </w:pPr>
    </w:p>
    <w:p w14:paraId="75436BB7" w14:textId="77777777" w:rsidR="00704035" w:rsidRDefault="00704035">
      <w:pPr>
        <w:spacing w:line="480" w:lineRule="auto"/>
        <w:jc w:val="center"/>
        <w:rPr>
          <w:rFonts w:ascii="Times New Roman" w:eastAsia="Times New Roman" w:hAnsi="Times New Roman" w:cs="Times New Roman"/>
        </w:rPr>
      </w:pPr>
    </w:p>
    <w:p w14:paraId="368850B4" w14:textId="77777777" w:rsidR="00704035" w:rsidRDefault="00000000">
      <w:pPr>
        <w:spacing w:line="48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INFORME DEL TRABAJO PARCIAL</w:t>
      </w:r>
    </w:p>
    <w:p w14:paraId="268CE1BC" w14:textId="77777777" w:rsidR="00704035" w:rsidRDefault="00704035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BCA2B2" w14:textId="77777777" w:rsidR="00704035" w:rsidRDefault="00000000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CURSO </w:t>
      </w:r>
      <w:r>
        <w:rPr>
          <w:rFonts w:ascii="Times New Roman" w:eastAsia="Times New Roman" w:hAnsi="Times New Roman" w:cs="Times New Roman"/>
          <w:smallCaps/>
          <w:sz w:val="28"/>
          <w:szCs w:val="28"/>
        </w:rPr>
        <w:t>DATA MINING TOOLS</w:t>
      </w:r>
    </w:p>
    <w:p w14:paraId="30BA3F63" w14:textId="77777777" w:rsidR="00704035" w:rsidRDefault="00704035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41E7FB2" w14:textId="77777777" w:rsidR="00704035" w:rsidRDefault="00000000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Carrera de</w:t>
      </w:r>
    </w:p>
    <w:p w14:paraId="5115BB7C" w14:textId="77777777" w:rsidR="00704035" w:rsidRDefault="00000000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CIENCIAS DE LA COMPUTACIÓN</w:t>
      </w:r>
    </w:p>
    <w:p w14:paraId="49C66C92" w14:textId="77777777" w:rsidR="00704035" w:rsidRDefault="00000000">
      <w:pPr>
        <w:spacing w:line="48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Sección:</w:t>
      </w:r>
    </w:p>
    <w:p w14:paraId="5C4005CA" w14:textId="77777777" w:rsidR="00704035" w:rsidRDefault="00000000">
      <w:pPr>
        <w:spacing w:line="48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62626"/>
          <w:sz w:val="28"/>
          <w:szCs w:val="28"/>
          <w:highlight w:val="white"/>
        </w:rPr>
        <w:t>2520</w:t>
      </w: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5805"/>
      </w:tblGrid>
      <w:tr w:rsidR="00704035" w14:paraId="4CECD0C7" w14:textId="77777777">
        <w:tc>
          <w:tcPr>
            <w:tcW w:w="8494" w:type="dxa"/>
            <w:gridSpan w:val="2"/>
          </w:tcPr>
          <w:p w14:paraId="1F2AEDAD" w14:textId="77777777" w:rsidR="00704035" w:rsidRDefault="00000000">
            <w:pPr>
              <w:spacing w:line="48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Alumnos:</w:t>
            </w:r>
          </w:p>
        </w:tc>
      </w:tr>
      <w:tr w:rsidR="00704035" w14:paraId="734CC1AF" w14:textId="77777777">
        <w:tc>
          <w:tcPr>
            <w:tcW w:w="2689" w:type="dxa"/>
          </w:tcPr>
          <w:p w14:paraId="34122E59" w14:textId="77777777" w:rsidR="00704035" w:rsidRDefault="00000000">
            <w:pPr>
              <w:spacing w:line="48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Código</w:t>
            </w:r>
          </w:p>
        </w:tc>
        <w:tc>
          <w:tcPr>
            <w:tcW w:w="5805" w:type="dxa"/>
          </w:tcPr>
          <w:p w14:paraId="3888CDD2" w14:textId="77777777" w:rsidR="00704035" w:rsidRDefault="0000000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Nombres y apellidos</w:t>
            </w:r>
          </w:p>
        </w:tc>
      </w:tr>
      <w:tr w:rsidR="00704035" w14:paraId="6E0281B2" w14:textId="77777777">
        <w:tc>
          <w:tcPr>
            <w:tcW w:w="2689" w:type="dxa"/>
          </w:tcPr>
          <w:p w14:paraId="62AF52F4" w14:textId="77777777" w:rsidR="00704035" w:rsidRDefault="00000000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U202215375</w:t>
            </w:r>
          </w:p>
        </w:tc>
        <w:tc>
          <w:tcPr>
            <w:tcW w:w="5805" w:type="dxa"/>
          </w:tcPr>
          <w:p w14:paraId="7B0E488F" w14:textId="77777777" w:rsidR="00704035" w:rsidRDefault="0000000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Ricardo Rafael Rivas Carrillo</w:t>
            </w:r>
          </w:p>
        </w:tc>
      </w:tr>
      <w:tr w:rsidR="00704035" w14:paraId="6FDBCEBB" w14:textId="77777777">
        <w:tc>
          <w:tcPr>
            <w:tcW w:w="2689" w:type="dxa"/>
          </w:tcPr>
          <w:p w14:paraId="71366B4B" w14:textId="77777777" w:rsidR="00704035" w:rsidRDefault="00000000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U202124676</w:t>
            </w:r>
          </w:p>
        </w:tc>
        <w:tc>
          <w:tcPr>
            <w:tcW w:w="5805" w:type="dxa"/>
          </w:tcPr>
          <w:p w14:paraId="4FBF1029" w14:textId="77777777" w:rsidR="00704035" w:rsidRDefault="0000000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Joaquin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Sanchez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Alva</w:t>
            </w:r>
          </w:p>
        </w:tc>
      </w:tr>
      <w:tr w:rsidR="00704035" w14:paraId="73F4E503" w14:textId="77777777">
        <w:tc>
          <w:tcPr>
            <w:tcW w:w="2689" w:type="dxa"/>
          </w:tcPr>
          <w:p w14:paraId="5E96D3F8" w14:textId="77777777" w:rsidR="00704035" w:rsidRDefault="00000000">
            <w:pPr>
              <w:spacing w:line="4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U201714492</w:t>
            </w:r>
          </w:p>
        </w:tc>
        <w:tc>
          <w:tcPr>
            <w:tcW w:w="5805" w:type="dxa"/>
          </w:tcPr>
          <w:p w14:paraId="5B4EAAA2" w14:textId="77777777" w:rsidR="00704035" w:rsidRDefault="0000000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Jhamil Brijan Peña Cardenas</w:t>
            </w:r>
          </w:p>
        </w:tc>
      </w:tr>
    </w:tbl>
    <w:p w14:paraId="15028DF7" w14:textId="77777777" w:rsidR="00704035" w:rsidRDefault="00704035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E0D0989" w14:textId="77777777" w:rsidR="00704035" w:rsidRDefault="00000000">
      <w:pPr>
        <w:spacing w:after="160" w:line="48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75338736" w14:textId="77777777" w:rsidR="00704035" w:rsidRDefault="00000000">
      <w:pPr>
        <w:pStyle w:val="Ttulo2"/>
        <w:spacing w:after="80"/>
      </w:pPr>
      <w:bookmarkStart w:id="1" w:name="_pi7hbv2tf1gj" w:colFirst="0" w:colLast="0"/>
      <w:bookmarkEnd w:id="1"/>
      <w:r>
        <w:rPr>
          <w:b/>
          <w:sz w:val="36"/>
          <w:szCs w:val="36"/>
        </w:rPr>
        <w:lastRenderedPageBreak/>
        <w:t>Índice</w:t>
      </w:r>
    </w:p>
    <w:sdt>
      <w:sdtPr>
        <w:id w:val="868048552"/>
        <w:docPartObj>
          <w:docPartGallery w:val="Table of Contents"/>
          <w:docPartUnique/>
        </w:docPartObj>
      </w:sdtPr>
      <w:sdtContent>
        <w:p w14:paraId="54D71688" w14:textId="77777777" w:rsidR="0070403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pi7hbv2tf1gj"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Índice</w:t>
            </w: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ab/>
              <w:t>1</w:t>
            </w:r>
          </w:hyperlink>
        </w:p>
        <w:p w14:paraId="5A88393E" w14:textId="77777777" w:rsidR="0070403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k17r70dycgxp"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1. Descripción del caso de uso</w:t>
            </w: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ab/>
              <w:t>2</w:t>
            </w:r>
          </w:hyperlink>
        </w:p>
        <w:p w14:paraId="3708F78F" w14:textId="77777777" w:rsidR="0070403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viefrb98xy3g"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2. Descripción del conjunto de datos (dataset)</w:t>
            </w: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ab/>
              <w:t>2</w:t>
            </w:r>
          </w:hyperlink>
        </w:p>
        <w:p w14:paraId="6E0E0256" w14:textId="77777777" w:rsidR="0070403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u8kvzlh6tv37">
            <w:r>
              <w:rPr>
                <w:b/>
                <w:color w:val="000000"/>
              </w:rPr>
              <w:t>3. Análisis exploratorio de los datos (EDA)</w:t>
            </w:r>
            <w:r>
              <w:rPr>
                <w:b/>
                <w:color w:val="000000"/>
              </w:rPr>
              <w:tab/>
              <w:t>2</w:t>
            </w:r>
          </w:hyperlink>
        </w:p>
        <w:p w14:paraId="2A7C91D5" w14:textId="77777777" w:rsidR="0070403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y2pptfrfiwk6"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4. Propuesta de Modelización.</w:t>
            </w: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ab/>
              <w:t>2</w:t>
            </w:r>
          </w:hyperlink>
        </w:p>
        <w:p w14:paraId="07F36423" w14:textId="77777777" w:rsidR="0070403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3ny2gkeig3jv">
            <w:r>
              <w:rPr>
                <w:b/>
                <w:color w:val="000000"/>
              </w:rPr>
              <w:t>5. Publicación de los resultados.</w:t>
            </w:r>
            <w:r>
              <w:rPr>
                <w:b/>
                <w:color w:val="000000"/>
              </w:rPr>
              <w:tab/>
              <w:t>2</w:t>
            </w:r>
          </w:hyperlink>
        </w:p>
        <w:p w14:paraId="1F553855" w14:textId="77777777" w:rsidR="0070403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iv5uyhw0tvb9">
            <w:r>
              <w:rPr>
                <w:b/>
                <w:color w:val="000000"/>
              </w:rPr>
              <w:t>6. Conclusiones</w:t>
            </w:r>
            <w:r>
              <w:rPr>
                <w:b/>
                <w:color w:val="000000"/>
              </w:rPr>
              <w:tab/>
              <w:t>2</w:t>
            </w:r>
          </w:hyperlink>
        </w:p>
        <w:p w14:paraId="235ECF66" w14:textId="77777777" w:rsidR="0070403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jdktf252lo9s"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7. Referencias Bibliográficas</w:t>
            </w: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ab/>
              <w:t>2</w:t>
            </w:r>
          </w:hyperlink>
        </w:p>
        <w:p w14:paraId="07475094" w14:textId="77777777" w:rsidR="0070403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hyperlink w:anchor="_qgsjlbtz8blt"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8. Anexos</w:t>
            </w: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ab/>
              <w:t>2</w:t>
            </w:r>
          </w:hyperlink>
          <w:r>
            <w:fldChar w:fldCharType="end"/>
          </w:r>
        </w:p>
      </w:sdtContent>
    </w:sdt>
    <w:p w14:paraId="55EAED0B" w14:textId="77777777" w:rsidR="00704035" w:rsidRDefault="00704035">
      <w:pPr>
        <w:pStyle w:val="Ttulo2"/>
        <w:ind w:firstLine="0"/>
      </w:pPr>
      <w:bookmarkStart w:id="2" w:name="_d7mu39czwovd" w:colFirst="0" w:colLast="0"/>
      <w:bookmarkEnd w:id="2"/>
    </w:p>
    <w:p w14:paraId="3094B070" w14:textId="77777777" w:rsidR="00704035" w:rsidRDefault="00000000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▪ Descripción del conjunto de datos (</w:t>
      </w:r>
      <w:proofErr w:type="spellStart"/>
      <w:r>
        <w:rPr>
          <w:rFonts w:ascii="Times New Roman" w:eastAsia="Times New Roman" w:hAnsi="Times New Roman" w:cs="Times New Roman"/>
        </w:rPr>
        <w:t>dataset</w:t>
      </w:r>
      <w:proofErr w:type="spellEnd"/>
      <w:r>
        <w:rPr>
          <w:rFonts w:ascii="Times New Roman" w:eastAsia="Times New Roman" w:hAnsi="Times New Roman" w:cs="Times New Roman"/>
        </w:rPr>
        <w:t xml:space="preserve">). Redactar las características y origen de los datos recolectados motivo de análisis y para su posterior analítica. </w:t>
      </w:r>
    </w:p>
    <w:p w14:paraId="534192AD" w14:textId="77777777" w:rsidR="00704035" w:rsidRDefault="00000000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▪ Análisis exploratorio de los datos (EDA). Los datos recolectados deberán ser semi o no estructurados. Se debe incluir la descripción de las tareas de carga, inspección, preprocesamiento y visualización de los datos. </w:t>
      </w:r>
    </w:p>
    <w:p w14:paraId="15A4D676" w14:textId="77777777" w:rsidR="00704035" w:rsidRDefault="00000000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▪ Modelización. Comprende el seleccionar uno más algoritmos para ser entrenados a partir de los datos preparados. Comprobar el rendimiento de los modelos creados y experimentar con ellos con datos de prueba para realizar clasificaciones / predicciones.</w:t>
      </w:r>
    </w:p>
    <w:p w14:paraId="6FC417A6" w14:textId="77777777" w:rsidR="00704035" w:rsidRDefault="00000000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▪ Publicación de los resultados. Comunicar los resultados obtenidos a partir de los experimentos realizados con los modelos creados (uso de métricas y tablas comparativas). </w:t>
      </w:r>
    </w:p>
    <w:p w14:paraId="50CC30A4" w14:textId="77777777" w:rsidR="00704035" w:rsidRDefault="00000000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▪ Conclusiones. En un párrafo redactar las conclusiones del trabajo, especificando la(s) técnica(s) utilizadas, los resultados obtenidos (positivos o no), y de ser el caso, el trabajo a futuro.</w:t>
      </w:r>
    </w:p>
    <w:p w14:paraId="4472EECD" w14:textId="77777777" w:rsidR="00704035" w:rsidRDefault="00000000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▪ Referencias bibliográficas</w:t>
      </w:r>
    </w:p>
    <w:p w14:paraId="0840058B" w14:textId="77777777" w:rsidR="00704035" w:rsidRDefault="00704035">
      <w:pPr>
        <w:spacing w:line="48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B215B86" w14:textId="77777777" w:rsidR="00704035" w:rsidRDefault="00000000">
      <w:pPr>
        <w:pStyle w:val="Ttulo2"/>
        <w:ind w:firstLine="0"/>
      </w:pPr>
      <w:bookmarkStart w:id="3" w:name="_17fumgqsx7a" w:colFirst="0" w:colLast="0"/>
      <w:bookmarkEnd w:id="3"/>
      <w:r>
        <w:br w:type="page"/>
      </w:r>
    </w:p>
    <w:p w14:paraId="69C0D5BB" w14:textId="77777777" w:rsidR="00704035" w:rsidRDefault="00000000">
      <w:pPr>
        <w:pStyle w:val="Ttulo2"/>
        <w:numPr>
          <w:ilvl w:val="0"/>
          <w:numId w:val="2"/>
        </w:numPr>
      </w:pPr>
      <w:bookmarkStart w:id="4" w:name="_k17r70dycgxp" w:colFirst="0" w:colLast="0"/>
      <w:bookmarkEnd w:id="4"/>
      <w:r>
        <w:lastRenderedPageBreak/>
        <w:t>Descripción del caso de uso</w:t>
      </w:r>
    </w:p>
    <w:p w14:paraId="5CB4275B" w14:textId="32CDF75F" w:rsidR="00704035" w:rsidRDefault="00F77643" w:rsidP="00F7764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sz w:val="24"/>
          <w:szCs w:val="24"/>
        </w:rPr>
        <w:t>El presente caso de uso consiste en el desarrollo de un sistema de recomendación de código abierto para películas y series, utilizando técnicas de Minería de Textos y Procesamiento de Lenguaje Natural (NLP). El objetivo principal es construir un modelo que, a diferencia de los sistemas convencionales, entienda el ADN del contenido (género, reparto, director y, sobre todo, la semántica de la sinopsis) para predecir y clasificar títulos de manera inteligente.</w:t>
      </w:r>
    </w:p>
    <w:p w14:paraId="32533D62" w14:textId="77777777" w:rsidR="00F77643" w:rsidRDefault="00F77643" w:rsidP="00F7764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56BB88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 los últimos años, el crecimiento acelerado de los catálogos digitales ha generado un exceso de información para los usuarios, lo que dificulta la selección de contenidos relevantes. Según Gómez-Uribe y Hunt (2015), el sistema de recomendación de Netflix influye directamente en más del 80 % de las visualizaciones en la plataforma, demostrando la relevancia de los algoritmos de recomendación en la experiencia del usuario. De manera similar, Ricci et al. (2015)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Aggarwal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(2016) señalan que los sistemas de recomendación basados en contenido permiten aprovechar la información semántica de los ítems para ofrecer resultados personalizados incluso en ausencia de datos de otros usuarios.</w:t>
      </w:r>
    </w:p>
    <w:p w14:paraId="48651258" w14:textId="77777777" w:rsidR="00704035" w:rsidRDefault="0070403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7D8DD0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Para lograr este propósito, se aplicaron técnicas de análisis de texto y modelado de similitud utilizando el conjunto de datos público de Netflix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Movies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and TV Shows, obtenido de la plataforma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Kaggle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El modelo se entrenará con atributos descriptivos del contenido, como géneros, sinopsis, país de origen, duración y año de lanzamiento, para generar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recomendador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basado en el contenido (Content-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Based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Filtering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 De esta manera, el sistema podrá identificar relaciones entre producciones y sugerir aquellas más cercanas al perfil de interés del usuario.</w:t>
      </w:r>
    </w:p>
    <w:p w14:paraId="33B64838" w14:textId="77777777" w:rsidR="00704035" w:rsidRDefault="00704035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81CF86" w14:textId="77777777" w:rsidR="00F77643" w:rsidRPr="00F77643" w:rsidRDefault="00F77643" w:rsidP="00F7764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1.1. Innovación del Proyecto: Enfoque Semántico vs. Convencional</w:t>
      </w:r>
    </w:p>
    <w:p w14:paraId="39031E86" w14:textId="77777777" w:rsidR="00F77643" w:rsidRPr="00F77643" w:rsidRDefault="00F77643" w:rsidP="00F77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La principal innovación de nuestro proyecto radica en el método empleado. Mientras que las plataformas tradicionales se basan mayoritariamente en el </w:t>
      </w: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Filtrado Colaborativo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("a otros usuarios les gustó..."), nuestro sistema se centra en el </w:t>
      </w: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Filtrado Basado en Contenido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B6C229" w14:textId="77777777" w:rsidR="00F77643" w:rsidRPr="00F77643" w:rsidRDefault="00F77643" w:rsidP="00F7764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Enfoque Convencional (Filtrado Colaborativo):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Recomienda basándose en la similitud de comportamiento entre usuarios. Su gran limitación es el "problema de arranque en frío" (no funciona para usuarios nuevos o títulos sin vistas) y tiende a crear "burbujas de filtro" que limitan el descubrimiento de contenido nuevo.</w:t>
      </w:r>
    </w:p>
    <w:p w14:paraId="494383AC" w14:textId="77777777" w:rsidR="00F77643" w:rsidRPr="00F77643" w:rsidRDefault="00F77643" w:rsidP="00F7764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Nuestra Propuesta (Filtrado Basado en Contenido y NLP):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Analizamos la semántica del contenido para encontrar similitudes intrínsecas entre los ítems. Esto nos permite ofrecer recomendaciones personalizadas desde el primer momento, 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lastRenderedPageBreak/>
        <w:t>descubrir "joyas ocultas" y resolver problemas de clasificación automática sin depender del historial de otros usuarios.</w:t>
      </w:r>
    </w:p>
    <w:p w14:paraId="3E1F4316" w14:textId="77777777" w:rsidR="00F77643" w:rsidRPr="00F77643" w:rsidRDefault="00F77643" w:rsidP="00F7764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1.2. Preguntas de Investigación</w:t>
      </w:r>
    </w:p>
    <w:p w14:paraId="505D8885" w14:textId="77777777" w:rsidR="00F77643" w:rsidRPr="00F77643" w:rsidRDefault="00F77643" w:rsidP="00F77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sz w:val="24"/>
          <w:szCs w:val="24"/>
        </w:rPr>
        <w:t>Para guiar el desarrollo, nuestro proyecto busca responder dos preguntas clave:</w:t>
      </w:r>
    </w:p>
    <w:p w14:paraId="2F4B34E1" w14:textId="77777777" w:rsidR="00F77643" w:rsidRPr="00F77643" w:rsidRDefault="00F77643" w:rsidP="00F7764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Pregunta de Predicción/Recomendación: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Dado un título específico, ¿cuáles son los 5 títulos del catálogo que nuestro modelo puede predecir como los más similares basándose en un análisis semántico de su contenido?</w:t>
      </w:r>
    </w:p>
    <w:p w14:paraId="7338580E" w14:textId="77777777" w:rsidR="00F77643" w:rsidRPr="00F77643" w:rsidRDefault="00F77643" w:rsidP="00F7764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Pregunta de Clasificación: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A partir de la sinopsis de un nuevo contenido, ¿podemos clasificarlo y asignarle automáticamente sus tres géneros más probables para facilitar su catalogación?</w:t>
      </w:r>
    </w:p>
    <w:p w14:paraId="34BA8E6E" w14:textId="77777777" w:rsidR="00704035" w:rsidRDefault="00704035"/>
    <w:p w14:paraId="73F6E1FB" w14:textId="77777777" w:rsidR="00704035" w:rsidRDefault="00704035"/>
    <w:p w14:paraId="61485A16" w14:textId="77777777" w:rsidR="00704035" w:rsidRDefault="00000000">
      <w:pPr>
        <w:pStyle w:val="Ttulo2"/>
        <w:numPr>
          <w:ilvl w:val="0"/>
          <w:numId w:val="2"/>
        </w:numPr>
      </w:pPr>
      <w:bookmarkStart w:id="5" w:name="_viefrb98xy3g" w:colFirst="0" w:colLast="0"/>
      <w:bookmarkEnd w:id="5"/>
      <w:r>
        <w:t>Descripción del conjunto de datos (</w:t>
      </w:r>
      <w:proofErr w:type="spellStart"/>
      <w:r>
        <w:t>dataset</w:t>
      </w:r>
      <w:proofErr w:type="spellEnd"/>
      <w:r>
        <w:t>)</w:t>
      </w:r>
    </w:p>
    <w:p w14:paraId="2FB4DA3B" w14:textId="77777777" w:rsidR="00704035" w:rsidRDefault="00704035">
      <w:pPr>
        <w:spacing w:line="480" w:lineRule="auto"/>
        <w:ind w:left="720" w:firstLine="720"/>
        <w:rPr>
          <w:rFonts w:ascii="Times New Roman" w:eastAsia="Times New Roman" w:hAnsi="Times New Roman" w:cs="Times New Roman"/>
          <w:highlight w:val="white"/>
        </w:rPr>
      </w:pPr>
    </w:p>
    <w:tbl>
      <w:tblPr>
        <w:tblStyle w:val="a0"/>
        <w:tblW w:w="830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4"/>
        <w:gridCol w:w="4155"/>
      </w:tblGrid>
      <w:tr w:rsidR="00704035" w14:paraId="576CE13F" w14:textId="77777777">
        <w:tc>
          <w:tcPr>
            <w:tcW w:w="4154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4D3EA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Variable</w:t>
            </w:r>
          </w:p>
        </w:tc>
        <w:tc>
          <w:tcPr>
            <w:tcW w:w="4154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2809D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704035" w14:paraId="041A30FE" w14:textId="77777777">
        <w:trPr>
          <w:trHeight w:val="700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A2267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show_id</w:t>
            </w:r>
            <w:proofErr w:type="spellEnd"/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68E34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Identificador único asignado a cada título del catálogo de Netflix.</w:t>
            </w:r>
          </w:p>
        </w:tc>
      </w:tr>
      <w:tr w:rsidR="00704035" w14:paraId="67F2BEF7" w14:textId="77777777">
        <w:trPr>
          <w:trHeight w:val="447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63A6A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type</w:t>
            </w:r>
            <w:proofErr w:type="spellEnd"/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BF2E9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Clasifica el contenido como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Movie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(película) o TV Show (serie).</w:t>
            </w:r>
          </w:p>
        </w:tc>
      </w:tr>
      <w:tr w:rsidR="00704035" w14:paraId="6C0470A1" w14:textId="77777777">
        <w:trPr>
          <w:trHeight w:val="447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50044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title</w:t>
            </w:r>
            <w:proofErr w:type="spellEnd"/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8182D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Nombre oficial del título disponible en la plataforma.</w:t>
            </w:r>
          </w:p>
        </w:tc>
      </w:tr>
      <w:tr w:rsidR="00704035" w14:paraId="3C8ED435" w14:textId="77777777">
        <w:trPr>
          <w:trHeight w:val="447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BB1E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director</w:t>
            </w:r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40D4C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Nombre del director o director de la producción (puede contener valores nulos).</w:t>
            </w:r>
          </w:p>
        </w:tc>
      </w:tr>
      <w:tr w:rsidR="00704035" w14:paraId="7649A555" w14:textId="77777777">
        <w:trPr>
          <w:trHeight w:val="447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FD20D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cast</w:t>
            </w:r>
            <w:proofErr w:type="spellEnd"/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A2852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Lista de los actores y actrices que participan en la obra.</w:t>
            </w:r>
          </w:p>
        </w:tc>
      </w:tr>
      <w:tr w:rsidR="00704035" w14:paraId="2061CC75" w14:textId="77777777">
        <w:trPr>
          <w:trHeight w:val="447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89C07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lastRenderedPageBreak/>
              <w:t>country</w:t>
            </w:r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66C9F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País o países de origen de la producción audiovisual.</w:t>
            </w:r>
          </w:p>
        </w:tc>
      </w:tr>
      <w:tr w:rsidR="00704035" w14:paraId="7400392A" w14:textId="77777777">
        <w:trPr>
          <w:trHeight w:val="447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D73ED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date_added</w:t>
            </w:r>
            <w:proofErr w:type="spellEnd"/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5399E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Fecha en la que el título fue incorporado al catálogo de Netflix.</w:t>
            </w:r>
          </w:p>
        </w:tc>
      </w:tr>
      <w:tr w:rsidR="00704035" w14:paraId="444F1859" w14:textId="77777777">
        <w:trPr>
          <w:trHeight w:val="447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DE722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release_year</w:t>
            </w:r>
            <w:proofErr w:type="spellEnd"/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8EC54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Fecha en la que el título fue incorporado al catálogo de Netflix.</w:t>
            </w:r>
          </w:p>
        </w:tc>
      </w:tr>
      <w:tr w:rsidR="00704035" w14:paraId="68C98B3D" w14:textId="77777777">
        <w:trPr>
          <w:trHeight w:val="447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5F343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rating</w:t>
            </w:r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21E84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Clasificación por edad o tipo de audiencia (por ejemplo, PG-13, TV-MA).</w:t>
            </w:r>
          </w:p>
        </w:tc>
      </w:tr>
      <w:tr w:rsidR="00704035" w14:paraId="5C3AE3E4" w14:textId="77777777">
        <w:trPr>
          <w:trHeight w:val="1712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F8279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duration</w:t>
            </w:r>
            <w:proofErr w:type="spellEnd"/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D113A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Duración de la película (en minutos) o cantidad de temporadas en el caso de la serie.</w:t>
            </w:r>
          </w:p>
        </w:tc>
      </w:tr>
      <w:tr w:rsidR="00704035" w14:paraId="709495F4" w14:textId="77777777">
        <w:trPr>
          <w:trHeight w:val="1712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58B8D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listed_in</w:t>
            </w:r>
            <w:proofErr w:type="spellEnd"/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78560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Géneros o categorías temáticas en las que se enmarca el contenido.</w:t>
            </w:r>
          </w:p>
        </w:tc>
      </w:tr>
      <w:tr w:rsidR="00704035" w14:paraId="646A6E7A" w14:textId="77777777">
        <w:trPr>
          <w:trHeight w:val="1712"/>
        </w:trPr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9A8EE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description</w:t>
            </w:r>
            <w:proofErr w:type="spellEnd"/>
          </w:p>
        </w:tc>
        <w:tc>
          <w:tcPr>
            <w:tcW w:w="415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26C88" w14:textId="77777777" w:rsidR="007040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Breve sinopsis o resumen del argumento principal del título.</w:t>
            </w:r>
          </w:p>
        </w:tc>
      </w:tr>
    </w:tbl>
    <w:p w14:paraId="621D2CB0" w14:textId="77777777" w:rsidR="00704035" w:rsidRDefault="00704035">
      <w:pPr>
        <w:spacing w:line="480" w:lineRule="auto"/>
        <w:rPr>
          <w:rFonts w:ascii="Times New Roman" w:eastAsia="Times New Roman" w:hAnsi="Times New Roman" w:cs="Times New Roman"/>
        </w:rPr>
      </w:pPr>
    </w:p>
    <w:p w14:paraId="14484B22" w14:textId="77777777" w:rsidR="00704035" w:rsidRDefault="00000000">
      <w:pPr>
        <w:pStyle w:val="Ttulo2"/>
        <w:numPr>
          <w:ilvl w:val="0"/>
          <w:numId w:val="2"/>
        </w:numPr>
      </w:pPr>
      <w:bookmarkStart w:id="6" w:name="_u8kvzlh6tv37" w:colFirst="0" w:colLast="0"/>
      <w:bookmarkEnd w:id="6"/>
      <w:r>
        <w:t>Análisis exploratorio de los datos (EDA)</w:t>
      </w:r>
    </w:p>
    <w:p w14:paraId="3477201C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 el propósito de aclarar la estructura, calidad y distribución del conjunto de datos Netflix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Movies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and TV Shows que está disponible 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Kaggle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se desarrolló un análisis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exploratorio de datos. Este conjunto de datos tiene la calidad de contener una información semiestructurada en el formato CSV, la cual está compuesta por 12 columnas y un aproximado de 8800 registros, tal como describen los principales atributos de cada título que la plataforma tiene disponible.</w:t>
      </w:r>
    </w:p>
    <w:p w14:paraId="591793F5" w14:textId="77777777" w:rsidR="00704035" w:rsidRDefault="00000000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Carga e inspección de los datos:</w:t>
      </w:r>
    </w:p>
    <w:p w14:paraId="78940A46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archivo fue cargado mediante la biblioteca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pandas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lo que nos permitió revisar las primeras filas y también obtener información sobre las clases de datos que contenían las diferentes variables. Además, se constató la existencia de valores nulos en campos como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director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cast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country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que fueron tratados de acuerdo a la naturaleza del análisis. También se identificó que las variables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listed_in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contenían texto libre, hecho que también nos permitió su uso posterior en técnicas de minería de texto.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30A72F8" wp14:editId="12E955A9">
            <wp:simplePos x="0" y="0"/>
            <wp:positionH relativeFrom="column">
              <wp:posOffset>-1424</wp:posOffset>
            </wp:positionH>
            <wp:positionV relativeFrom="paragraph">
              <wp:posOffset>1676400</wp:posOffset>
            </wp:positionV>
            <wp:extent cx="5731200" cy="2235200"/>
            <wp:effectExtent l="0" t="0" r="0" b="0"/>
            <wp:wrapTopAndBottom distT="114300" distB="11430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5B0B53" w14:textId="77777777" w:rsidR="00704035" w:rsidRDefault="00704035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59CE5E92" w14:textId="77777777" w:rsidR="00704035" w:rsidRDefault="00000000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Preprocesamiento:</w:t>
      </w:r>
    </w:p>
    <w:p w14:paraId="5D0EE4B3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 realizaron tareas de limpieza y estandarización del contenido del texto: se eliminaron caracteres especiales y espacios innecesarios. A las variables categóricas se les aplicó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normalización de mayúsculas/minúsculas e imputación de valores faltantes usando etiquetas genéricas como "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Unknown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".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1C87E566" wp14:editId="24784BF4">
            <wp:simplePos x="0" y="0"/>
            <wp:positionH relativeFrom="column">
              <wp:posOffset>1</wp:posOffset>
            </wp:positionH>
            <wp:positionV relativeFrom="paragraph">
              <wp:posOffset>1095375</wp:posOffset>
            </wp:positionV>
            <wp:extent cx="5731200" cy="2717800"/>
            <wp:effectExtent l="0" t="0" r="0" b="0"/>
            <wp:wrapTopAndBottom distT="114300" distB="11430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F6882D1" w14:textId="77777777" w:rsidR="00704035" w:rsidRDefault="00704035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076F52F6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Para las variables textuales (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description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listed_in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se hicieron técnicas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tokenización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se eliminaron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stopwords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se lematizó la información, preparando así los datos para un análisis semántico posterior mediante técnicas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TF-IDF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36069793" wp14:editId="35F1A444">
            <wp:simplePos x="0" y="0"/>
            <wp:positionH relativeFrom="column">
              <wp:posOffset>1</wp:posOffset>
            </wp:positionH>
            <wp:positionV relativeFrom="paragraph">
              <wp:posOffset>933450</wp:posOffset>
            </wp:positionV>
            <wp:extent cx="5731200" cy="2946400"/>
            <wp:effectExtent l="0" t="0" r="0" b="0"/>
            <wp:wrapSquare wrapText="bothSides" distT="114300" distB="114300" distL="114300" distR="11430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4CE6256" w14:textId="77777777" w:rsidR="00704035" w:rsidRDefault="00704035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0C9F5536" w14:textId="77777777" w:rsidR="00704035" w:rsidRDefault="00000000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Visualización y análisis descriptivo:</w:t>
      </w:r>
    </w:p>
    <w:p w14:paraId="5794B588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analizó la distribución de los títulos por tipo (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Movie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TV Show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), siendo su año de lanzamiento y su país de origen. Se demostró que el catálogo de Netflix cuenta con una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representación notablemente más alta de películas (cercano al 70%) que de series, observándose un incremento evidente de los lanzamientos entre los años 2015 y 2020.</w:t>
      </w: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12379195" wp14:editId="78D8C28A">
            <wp:simplePos x="0" y="0"/>
            <wp:positionH relativeFrom="column">
              <wp:posOffset>885825</wp:posOffset>
            </wp:positionH>
            <wp:positionV relativeFrom="paragraph">
              <wp:posOffset>1123950</wp:posOffset>
            </wp:positionV>
            <wp:extent cx="3962400" cy="2019300"/>
            <wp:effectExtent l="0" t="0" r="0" b="0"/>
            <wp:wrapTopAndBottom distT="114300" distB="11430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051618" w14:textId="77777777" w:rsidR="00704035" w:rsidRDefault="00704035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2D81F2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Así pues, también se elaboraron gráficos de barras y de nube de palabras que nos permitieron definir los géneros y las temáticas más frecuentes, donde destacaron "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International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Movies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", "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Dramas</w:t>
      </w:r>
      <w:r>
        <w:rPr>
          <w:rFonts w:ascii="Times New Roman" w:eastAsia="Times New Roman" w:hAnsi="Times New Roman" w:cs="Times New Roman"/>
          <w:sz w:val="24"/>
          <w:szCs w:val="24"/>
        </w:rPr>
        <w:t>" y "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Stand-up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Comedy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".</w:t>
      </w:r>
      <w:r>
        <w:rPr>
          <w:noProof/>
        </w:rPr>
        <w:drawing>
          <wp:anchor distT="114300" distB="114300" distL="114300" distR="114300" simplePos="0" relativeHeight="251662336" behindDoc="0" locked="0" layoutInCell="1" hidden="0" allowOverlap="1" wp14:anchorId="2EAC17ED" wp14:editId="1B1EB93D">
            <wp:simplePos x="0" y="0"/>
            <wp:positionH relativeFrom="column">
              <wp:posOffset>-1424</wp:posOffset>
            </wp:positionH>
            <wp:positionV relativeFrom="paragraph">
              <wp:posOffset>845753</wp:posOffset>
            </wp:positionV>
            <wp:extent cx="5731200" cy="1600200"/>
            <wp:effectExtent l="0" t="0" r="0" b="0"/>
            <wp:wrapSquare wrapText="bothSides" distT="114300" distB="11430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9DED1B1" w14:textId="77777777" w:rsidR="00704035" w:rsidRDefault="00704035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1F56A9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 sí, estas visualizaciones proporcionaron un primer perfil del contenido más relevante disponible, así como nos permitieron definir cuáles eran las variables relevantes del modelo de recomendación.</w:t>
      </w:r>
    </w:p>
    <w:p w14:paraId="414C4ACA" w14:textId="199010CE" w:rsidR="00704035" w:rsidRDefault="00000000">
      <w:pPr>
        <w:pStyle w:val="Ttulo2"/>
        <w:numPr>
          <w:ilvl w:val="0"/>
          <w:numId w:val="2"/>
        </w:numPr>
      </w:pPr>
      <w:bookmarkStart w:id="7" w:name="_y2pptfrfiwk6" w:colFirst="0" w:colLast="0"/>
      <w:bookmarkEnd w:id="7"/>
      <w:r>
        <w:t>Propuesta de Modelización</w:t>
      </w:r>
      <w:r w:rsidR="00F77643">
        <w:t xml:space="preserve"> Inicial</w:t>
      </w:r>
      <w:r>
        <w:t>.</w:t>
      </w:r>
    </w:p>
    <w:p w14:paraId="26DE0678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raíz del análisis exploratorio de datos que se llevó a cabo, hemos decidido llevar a cabo el desarrollo de un sistema de recomendación haciendo uso del método "basado en el contenido" (Content-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Based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Filtering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EAAF054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Este sistema de recomendación basado en contenido permitirá recomendar títulos similares que se ajusten a la preferencia de un usuario a partir de los atributos descriptivos de las películas o las series que son los géneros, sinopsis, actores, directores, etc.</w:t>
      </w:r>
    </w:p>
    <w:p w14:paraId="6ED28BF9" w14:textId="77777777" w:rsidR="00704035" w:rsidRDefault="00704035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1E50B7E9" w14:textId="77777777" w:rsidR="00704035" w:rsidRDefault="00000000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Representación de los datos:</w:t>
      </w:r>
    </w:p>
    <w:p w14:paraId="19AC2137" w14:textId="77777777" w:rsidR="00704035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 la finalidad de poder captar las similitudes semánticas existentes entre títulos, se optará por el uso de la técnica de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TF-IDF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Frequency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–Inverse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Frequency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sobre las descripciones y categorías (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description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listed_in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de forma que podamos transformar el texto en vectores numéricos que representen la importancia o relevancia de cada uno de los términos que podamos encontrar en el corpus.</w:t>
      </w:r>
    </w:p>
    <w:p w14:paraId="7B82FDF7" w14:textId="77777777" w:rsidR="00704035" w:rsidRDefault="00000000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Selección del modelo:</w:t>
      </w:r>
    </w:p>
    <w:p w14:paraId="6B55D567" w14:textId="77777777" w:rsidR="00704035" w:rsidRDefault="0000000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El modelo base se apoyará en la similitud del coseno para poder medir la cercanía de los números representados en los vectores y así determinar las producciones que tengan contenido más parecido al título de referencia. </w:t>
      </w:r>
    </w:p>
    <w:p w14:paraId="56E8C72E" w14:textId="77777777" w:rsidR="00704035" w:rsidRDefault="00000000">
      <w:pPr>
        <w:spacing w:line="360" w:lineRule="auto"/>
        <w:ind w:firstLine="7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Como modelo complementario, consideraremos la experimentación con un modelo híbrido que combine el modelo basado en el contenido con también métricas de popularidad (por ejemplo el año de estreno o la clasificación de la audiencia) con lo que se podría conseguir un modelo mejorado en la diversidad y relevancia de las recomendaciones.</w:t>
      </w:r>
    </w:p>
    <w:p w14:paraId="3B2E05CE" w14:textId="77777777" w:rsidR="00704035" w:rsidRDefault="00000000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Evaluación y validación:</w:t>
      </w:r>
    </w:p>
    <w:p w14:paraId="6FA17E5C" w14:textId="77777777" w:rsidR="00704035" w:rsidRDefault="0000000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rendimiento del sistema se evaluará mediante métricas como la precisión en las recomendaciones, el índice de similitud promedio y la relevancia percibida de los resultados. Se realizarán pruebas con subconjuntos de datos de entrenamiento y validación para verificar la capacidad del modelo de generar recomendaciones coherentes y alineadas con las preferencias del usuario.</w:t>
      </w:r>
    </w:p>
    <w:p w14:paraId="3DA394F6" w14:textId="1D7C9B15" w:rsidR="00F77643" w:rsidRPr="00F77643" w:rsidRDefault="00F77643" w:rsidP="00F77643">
      <w:pPr>
        <w:spacing w:before="100" w:beforeAutospacing="1" w:after="100" w:afterAutospacing="1" w:line="240" w:lineRule="auto"/>
        <w:ind w:firstLine="720"/>
        <w:outlineLvl w:val="2"/>
        <w:rPr>
          <w:rFonts w:ascii="Times New Roman" w:eastAsia="Times New Roman" w:hAnsi="Times New Roman" w:cs="Times New Roman"/>
          <w:sz w:val="32"/>
          <w:szCs w:val="32"/>
        </w:rPr>
      </w:pPr>
      <w:bookmarkStart w:id="8" w:name="_pfvvmamlgt62" w:colFirst="0" w:colLast="0"/>
      <w:bookmarkEnd w:id="8"/>
      <w:r w:rsidRPr="00F77643">
        <w:rPr>
          <w:rFonts w:ascii="Times New Roman" w:eastAsia="Times New Roman" w:hAnsi="Times New Roman" w:cs="Times New Roman"/>
          <w:sz w:val="32"/>
          <w:szCs w:val="32"/>
        </w:rPr>
        <w:t xml:space="preserve">5. </w:t>
      </w:r>
      <w:r w:rsidRPr="00F77643">
        <w:rPr>
          <w:rFonts w:ascii="Times New Roman" w:eastAsia="Times New Roman" w:hAnsi="Times New Roman" w:cs="Times New Roman"/>
          <w:sz w:val="32"/>
          <w:szCs w:val="32"/>
        </w:rPr>
        <w:t xml:space="preserve">Propuestas de </w:t>
      </w:r>
      <w:r w:rsidRPr="00F77643">
        <w:rPr>
          <w:rFonts w:ascii="Times New Roman" w:eastAsia="Times New Roman" w:hAnsi="Times New Roman" w:cs="Times New Roman"/>
          <w:sz w:val="32"/>
          <w:szCs w:val="32"/>
        </w:rPr>
        <w:t>Modelado Avanzadas</w:t>
      </w:r>
    </w:p>
    <w:p w14:paraId="4796877F" w14:textId="77777777" w:rsidR="00F77643" w:rsidRPr="00F77643" w:rsidRDefault="00F77643" w:rsidP="0046442B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Para superar las limitaciones de TF-IDF y alcanzar un rendimiento superior, se proponen las siguientes arquitecturas avanzadas de NLP y Deep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Learning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D8DCB7" w14:textId="77777777" w:rsidR="00F77643" w:rsidRPr="00F77643" w:rsidRDefault="00F77643" w:rsidP="00F7764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5.1. Para Recomendación (Análisis de Similitud)</w:t>
      </w:r>
    </w:p>
    <w:p w14:paraId="3E98408E" w14:textId="77777777" w:rsidR="00F77643" w:rsidRPr="00F77643" w:rsidRDefault="00F77643" w:rsidP="00F7764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Modelo 1: </w:t>
      </w: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Embeddings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Documentos (Doc2Vec):</w:t>
      </w:r>
    </w:p>
    <w:p w14:paraId="71F16CF6" w14:textId="77777777" w:rsidR="00F77643" w:rsidRPr="00F77643" w:rsidRDefault="00F77643" w:rsidP="00F7764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Arquitectura: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Modelo de NLP que aprende una representación vectorial de dimensión fija para cada sinopsis, capturando su "esencia" temática.</w:t>
      </w:r>
    </w:p>
    <w:p w14:paraId="55EE105A" w14:textId="77777777" w:rsidR="00F77643" w:rsidRDefault="00F77643" w:rsidP="00F7764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Respuesta a la Pregunta: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Se entrena un modelo Doc2Vec con todas las sinopsis. Luego, se calcula la similitud del coseno entre el vector del título elegido y todos los demás para encontrar el Top 5 de recomendaciones.</w:t>
      </w:r>
    </w:p>
    <w:p w14:paraId="12606381" w14:textId="77777777" w:rsidR="00F77643" w:rsidRPr="00F77643" w:rsidRDefault="00F77643" w:rsidP="00F77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F6379F" w14:textId="77777777" w:rsidR="00F77643" w:rsidRPr="00F77643" w:rsidRDefault="00F77643" w:rsidP="00F7764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Modelo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2: State-of-the-Art (Sentence-Transformers):</w:t>
      </w:r>
    </w:p>
    <w:p w14:paraId="08C089F5" w14:textId="77777777" w:rsidR="00F77643" w:rsidRPr="00F77643" w:rsidRDefault="00F77643" w:rsidP="00F7764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Arquitectura: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Modelos Transformers como </w:t>
      </w:r>
      <w:r w:rsidRPr="00F77643">
        <w:rPr>
          <w:rFonts w:ascii="Courier New" w:eastAsia="Times New Roman" w:hAnsi="Courier New" w:cs="Courier New"/>
          <w:sz w:val="20"/>
          <w:szCs w:val="20"/>
        </w:rPr>
        <w:t>SBERT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Sentence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-BERT),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pre-entrenados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y afinados para tareas de similitud semántica de alta precisión.</w:t>
      </w:r>
    </w:p>
    <w:p w14:paraId="5D794283" w14:textId="77777777" w:rsidR="00F77643" w:rsidRPr="00F77643" w:rsidRDefault="00F77643" w:rsidP="00F7764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Respuesta a la Pregunta: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Se vectoriza cada sinopsis con SBERT. La comparación mediante Similitud del Coseno sobre estos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de alta calidad permite obtener un ranking de recomendaciones semánticamente muy superior.</w:t>
      </w:r>
    </w:p>
    <w:p w14:paraId="0FF97283" w14:textId="77777777" w:rsidR="00F77643" w:rsidRPr="00F77643" w:rsidRDefault="00F77643" w:rsidP="00F7764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5.2. Para Clasificación de Géneros (</w:t>
      </w: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Multietiqueta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6FAAB3AD" w14:textId="77777777" w:rsidR="00F77643" w:rsidRPr="00F77643" w:rsidRDefault="00F77643" w:rsidP="00F776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Modelo 1: Redes Neuronales Recurrentes (LSTM/GRU):</w:t>
      </w:r>
    </w:p>
    <w:p w14:paraId="02BBD482" w14:textId="77777777" w:rsidR="00F77643" w:rsidRPr="00F77643" w:rsidRDefault="00F77643" w:rsidP="00F77643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Arquitectura: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Redes con celdas </w:t>
      </w:r>
      <w:r w:rsidRPr="00F77643">
        <w:rPr>
          <w:rFonts w:ascii="Courier New" w:eastAsia="Times New Roman" w:hAnsi="Courier New" w:cs="Courier New"/>
          <w:sz w:val="20"/>
          <w:szCs w:val="20"/>
        </w:rPr>
        <w:t>LSTM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(Long Short-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Term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Memory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) o </w:t>
      </w:r>
      <w:r w:rsidRPr="00F77643">
        <w:rPr>
          <w:rFonts w:ascii="Courier New" w:eastAsia="Times New Roman" w:hAnsi="Courier New" w:cs="Courier New"/>
          <w:sz w:val="20"/>
          <w:szCs w:val="20"/>
        </w:rPr>
        <w:t>GRU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Gated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Recurrent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Unit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>) que procesan el texto de forma secuencial, conservando una "memoria" del contexto.</w:t>
      </w:r>
    </w:p>
    <w:p w14:paraId="7AD43EFD" w14:textId="77777777" w:rsidR="00F77643" w:rsidRDefault="00F77643" w:rsidP="00F77643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Respuesta a la Pregunta: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Se entrena una red LSTM/GRU usando las sinopsis como entrada y los vectores de géneros (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multietiqueta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>) como salida. La capa final (sigmoide) predice una probabilidad para cada género, permitiendo seleccionar los 3 más probables.</w:t>
      </w:r>
    </w:p>
    <w:p w14:paraId="184137F6" w14:textId="77777777" w:rsidR="00F77643" w:rsidRPr="00F77643" w:rsidRDefault="00F77643" w:rsidP="00F776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815FDB" w14:textId="77777777" w:rsidR="00F77643" w:rsidRPr="00F77643" w:rsidRDefault="00F77643" w:rsidP="00F7764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Modelo 2: Fine-</w:t>
      </w: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Tuning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un Modelo </w:t>
      </w: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Transformer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D472D59" w14:textId="77777777" w:rsidR="00F77643" w:rsidRPr="00F77643" w:rsidRDefault="00F77643" w:rsidP="00F77643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Arquitectura: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Utilizar un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Transformer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pre-entrenado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(ej. </w:t>
      </w:r>
      <w:r w:rsidRPr="00F77643">
        <w:rPr>
          <w:rFonts w:ascii="Courier New" w:eastAsia="Times New Roman" w:hAnsi="Courier New" w:cs="Courier New"/>
          <w:sz w:val="20"/>
          <w:szCs w:val="20"/>
        </w:rPr>
        <w:t>BETO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, la versión en español de BERT) y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re-entrenar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sus capas finales (fine-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tuning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) para la tarea específica de clasificación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multietiqueta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A39289" w14:textId="77777777" w:rsidR="00F77643" w:rsidRPr="00F77643" w:rsidRDefault="00F77643" w:rsidP="00F77643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Respuesta a la Pregunta: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Se especializa el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Transformer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para que aprenda a mapear el texto complejo de una sinopsis a las etiquetas de género. Al recibir un nuevo texto, el modelo predice las probabilidades de todos los géneros, permitiendo identificar los 3 principales.</w:t>
      </w:r>
    </w:p>
    <w:p w14:paraId="6CB670C0" w14:textId="77777777" w:rsidR="00F77643" w:rsidRPr="00F77643" w:rsidRDefault="00F77643" w:rsidP="0046442B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sz w:val="24"/>
          <w:szCs w:val="24"/>
        </w:rPr>
        <w:t>Para determinar el mejor modelo de forma objetiva, se establece el siguiente marco de evaluación:</w:t>
      </w:r>
    </w:p>
    <w:p w14:paraId="481128D2" w14:textId="77777777" w:rsidR="00F77643" w:rsidRPr="00F77643" w:rsidRDefault="00F77643" w:rsidP="00F7764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Para Recomendación:</w:t>
      </w:r>
    </w:p>
    <w:p w14:paraId="5557CDEA" w14:textId="52543C26" w:rsidR="00F77643" w:rsidRPr="00F77643" w:rsidRDefault="00F77643" w:rsidP="00F7764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Precisión</w:t>
      </w: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Recall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Mide cuántos de los </w:t>
      </w:r>
      <w:r w:rsidRPr="00F77643">
        <w:rPr>
          <w:rFonts w:ascii="Times New Roman" w:eastAsia="Times New Roman" w:hAnsi="Times New Roman" w:cs="Times New Roman"/>
          <w:i/>
          <w:iCs/>
          <w:sz w:val="24"/>
          <w:szCs w:val="24"/>
        </w:rPr>
        <w:t>k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ítems recomendados son relevantes.</w:t>
      </w:r>
    </w:p>
    <w:p w14:paraId="24836ABE" w14:textId="77777777" w:rsidR="00F77643" w:rsidRPr="00F77643" w:rsidRDefault="00F77643" w:rsidP="00F7764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MAP (Mean </w:t>
      </w: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Average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Precision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Evalúa la calidad del orden (ranking) de las recomendaciones.</w:t>
      </w:r>
    </w:p>
    <w:p w14:paraId="60A2C19B" w14:textId="77777777" w:rsidR="00F77643" w:rsidRPr="00F77643" w:rsidRDefault="00F77643" w:rsidP="00F7764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Para Clasificación </w:t>
      </w: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Multietiqueta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EEA3531" w14:textId="77777777" w:rsidR="00F77643" w:rsidRPr="00F77643" w:rsidRDefault="00F77643" w:rsidP="00F7764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F1-Score (Macro/Micro):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Métrica robusta que balancea precisión y </w:t>
      </w:r>
      <w:proofErr w:type="spellStart"/>
      <w:r w:rsidRPr="00F77643">
        <w:rPr>
          <w:rFonts w:ascii="Times New Roman" w:eastAsia="Times New Roman" w:hAnsi="Times New Roman" w:cs="Times New Roman"/>
          <w:sz w:val="24"/>
          <w:szCs w:val="24"/>
        </w:rPr>
        <w:t>recall</w:t>
      </w:r>
      <w:proofErr w:type="spellEnd"/>
      <w:r w:rsidRPr="00F77643">
        <w:rPr>
          <w:rFonts w:ascii="Times New Roman" w:eastAsia="Times New Roman" w:hAnsi="Times New Roman" w:cs="Times New Roman"/>
          <w:sz w:val="24"/>
          <w:szCs w:val="24"/>
        </w:rPr>
        <w:t>, ideal para problemas con clases desbalanceadas.</w:t>
      </w:r>
    </w:p>
    <w:p w14:paraId="5A07897E" w14:textId="77777777" w:rsidR="00F77643" w:rsidRPr="00F77643" w:rsidRDefault="00F77643" w:rsidP="00F77643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Hamming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Loss</w:t>
      </w:r>
      <w:proofErr w:type="spellEnd"/>
      <w:r w:rsidRPr="00F7764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77643">
        <w:rPr>
          <w:rFonts w:ascii="Times New Roman" w:eastAsia="Times New Roman" w:hAnsi="Times New Roman" w:cs="Times New Roman"/>
          <w:sz w:val="24"/>
          <w:szCs w:val="24"/>
        </w:rPr>
        <w:t xml:space="preserve"> Mide la fracción de etiquetas que fueron predichas incorrectamente.</w:t>
      </w:r>
    </w:p>
    <w:p w14:paraId="252078D1" w14:textId="77777777" w:rsidR="00F77643" w:rsidRDefault="00F77643" w:rsidP="00F77643"/>
    <w:p w14:paraId="2F0FEEFD" w14:textId="77777777" w:rsidR="00F77643" w:rsidRPr="00F77643" w:rsidRDefault="00F77643" w:rsidP="00F77643"/>
    <w:p w14:paraId="111DC1FF" w14:textId="77777777" w:rsidR="00F77643" w:rsidRDefault="00F77643" w:rsidP="00F77643"/>
    <w:p w14:paraId="15FC0E02" w14:textId="77777777" w:rsidR="00F77643" w:rsidRDefault="00F77643" w:rsidP="00F77643"/>
    <w:p w14:paraId="28B15310" w14:textId="77777777" w:rsidR="00F77643" w:rsidRDefault="00F77643" w:rsidP="00F77643"/>
    <w:p w14:paraId="54D85F5D" w14:textId="77777777" w:rsidR="00F77643" w:rsidRDefault="00F77643" w:rsidP="00F77643"/>
    <w:p w14:paraId="2B791F43" w14:textId="77777777" w:rsidR="00F77643" w:rsidRDefault="00F77643" w:rsidP="00F77643"/>
    <w:p w14:paraId="06A3681D" w14:textId="77777777" w:rsidR="00F77643" w:rsidRDefault="00F77643" w:rsidP="00F77643"/>
    <w:p w14:paraId="67A8A4F4" w14:textId="77777777" w:rsidR="00F77643" w:rsidRDefault="00F77643" w:rsidP="00F77643"/>
    <w:p w14:paraId="7C268D60" w14:textId="77777777" w:rsidR="00F77643" w:rsidRDefault="00F77643" w:rsidP="00F77643"/>
    <w:p w14:paraId="287CD827" w14:textId="77777777" w:rsidR="00F77643" w:rsidRDefault="00F77643" w:rsidP="00F77643"/>
    <w:p w14:paraId="73AF837D" w14:textId="77777777" w:rsidR="00F77643" w:rsidRDefault="00F77643" w:rsidP="00F77643"/>
    <w:p w14:paraId="4CC1F318" w14:textId="77777777" w:rsidR="00F77643" w:rsidRPr="00F77643" w:rsidRDefault="00F77643" w:rsidP="00F77643"/>
    <w:p w14:paraId="4BD8E94A" w14:textId="77777777" w:rsidR="00704035" w:rsidRDefault="00000000">
      <w:pPr>
        <w:pStyle w:val="Ttulo2"/>
        <w:numPr>
          <w:ilvl w:val="0"/>
          <w:numId w:val="2"/>
        </w:numPr>
      </w:pPr>
      <w:bookmarkStart w:id="9" w:name="_jdktf252lo9s" w:colFirst="0" w:colLast="0"/>
      <w:bookmarkEnd w:id="9"/>
      <w:r>
        <w:lastRenderedPageBreak/>
        <w:t>Referencias Bibliográficas</w:t>
      </w:r>
    </w:p>
    <w:p w14:paraId="5B7AA53B" w14:textId="77777777" w:rsidR="00704035" w:rsidRPr="00F77643" w:rsidRDefault="00000000">
      <w:pPr>
        <w:spacing w:line="360" w:lineRule="auto"/>
        <w:ind w:left="566" w:hanging="566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764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Aggarwal, C. C. (2016). </w:t>
      </w:r>
      <w:r w:rsidRPr="00F77643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Recommender Systems: The Textbook</w:t>
      </w:r>
      <w:r w:rsidRPr="00F77643">
        <w:rPr>
          <w:rFonts w:ascii="Times New Roman" w:eastAsia="Times New Roman" w:hAnsi="Times New Roman" w:cs="Times New Roman"/>
          <w:sz w:val="24"/>
          <w:szCs w:val="24"/>
          <w:lang w:val="en-US"/>
        </w:rPr>
        <w:t>. Springer.</w:t>
      </w:r>
      <w:r w:rsidRPr="00F77643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14:paraId="0B21B11D" w14:textId="77777777" w:rsidR="00704035" w:rsidRPr="00F77643" w:rsidRDefault="00000000">
      <w:pPr>
        <w:spacing w:line="360" w:lineRule="auto"/>
        <w:ind w:left="566" w:hanging="566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764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Gómez-Uribe, C. A., &amp; Hunt, N. (2015). </w:t>
      </w:r>
      <w:r w:rsidRPr="00F77643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The Netflix Recommender System: Algorithms, Business Value, and Innovation</w:t>
      </w:r>
      <w:r w:rsidRPr="00F77643">
        <w:rPr>
          <w:rFonts w:ascii="Times New Roman" w:eastAsia="Times New Roman" w:hAnsi="Times New Roman" w:cs="Times New Roman"/>
          <w:sz w:val="24"/>
          <w:szCs w:val="24"/>
          <w:lang w:val="en-US"/>
        </w:rPr>
        <w:t>. ACM Transactions on Management Information Systems (TMIS), 6(4), 1–19.</w:t>
      </w:r>
      <w:r w:rsidRPr="00F77643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14:paraId="26944F7F" w14:textId="77777777" w:rsidR="00704035" w:rsidRDefault="00000000">
      <w:pPr>
        <w:spacing w:line="360" w:lineRule="auto"/>
        <w:ind w:left="566" w:hanging="566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7764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Ricci, F., Rokach, L., &amp; Shapira, B. (2015).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Recommender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Systems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Handbook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Springer.</w:t>
      </w:r>
      <w:r>
        <w:br w:type="page"/>
      </w:r>
    </w:p>
    <w:p w14:paraId="22BA8A30" w14:textId="77777777" w:rsidR="00704035" w:rsidRDefault="00000000">
      <w:pPr>
        <w:pStyle w:val="Ttulo2"/>
        <w:numPr>
          <w:ilvl w:val="0"/>
          <w:numId w:val="2"/>
        </w:numPr>
      </w:pPr>
      <w:bookmarkStart w:id="10" w:name="_rcrwtgdrd4sa" w:colFirst="0" w:colLast="0"/>
      <w:bookmarkEnd w:id="10"/>
      <w:r>
        <w:lastRenderedPageBreak/>
        <w:t>Anexo</w:t>
      </w:r>
    </w:p>
    <w:p w14:paraId="69541F1D" w14:textId="77777777" w:rsidR="00704035" w:rsidRPr="00F77643" w:rsidRDefault="00000000">
      <w:pPr>
        <w:numPr>
          <w:ilvl w:val="0"/>
          <w:numId w:val="5"/>
        </w:numPr>
        <w:rPr>
          <w:lang w:val="en-US"/>
        </w:rPr>
      </w:pPr>
      <w:r w:rsidRPr="00F77643">
        <w:rPr>
          <w:lang w:val="en-US"/>
        </w:rPr>
        <w:t>Dataset “Netflix Movies and TV Shows” de Kaggle:</w:t>
      </w:r>
    </w:p>
    <w:p w14:paraId="5B3A86E8" w14:textId="77777777" w:rsidR="00704035" w:rsidRPr="00F77643" w:rsidRDefault="00000000">
      <w:pPr>
        <w:ind w:left="720"/>
        <w:rPr>
          <w:lang w:val="en-US"/>
        </w:rPr>
      </w:pPr>
      <w:hyperlink r:id="rId13">
        <w:r w:rsidRPr="00F77643">
          <w:rPr>
            <w:color w:val="1155CC"/>
            <w:u w:val="single"/>
            <w:lang w:val="en-US"/>
          </w:rPr>
          <w:t>https://www.kaggle.com/datasets/shivamb/netflix-shows</w:t>
        </w:r>
      </w:hyperlink>
      <w:r w:rsidRPr="00F77643">
        <w:rPr>
          <w:lang w:val="en-US"/>
        </w:rPr>
        <w:t xml:space="preserve"> </w:t>
      </w:r>
    </w:p>
    <w:p w14:paraId="6F565748" w14:textId="77777777" w:rsidR="00704035" w:rsidRDefault="00000000">
      <w:pPr>
        <w:numPr>
          <w:ilvl w:val="0"/>
          <w:numId w:val="1"/>
        </w:numPr>
      </w:pPr>
      <w:r>
        <w:t xml:space="preserve">Repositorio </w:t>
      </w:r>
      <w:proofErr w:type="spellStart"/>
      <w:r>
        <w:t>Github:</w:t>
      </w:r>
      <w:hyperlink r:id="rId14">
        <w:r>
          <w:rPr>
            <w:color w:val="1155CC"/>
            <w:u w:val="single"/>
          </w:rPr>
          <w:t>https</w:t>
        </w:r>
        <w:proofErr w:type="spellEnd"/>
        <w:r>
          <w:rPr>
            <w:color w:val="1155CC"/>
            <w:u w:val="single"/>
          </w:rPr>
          <w:t>://github.com/Jaed69/</w:t>
        </w:r>
        <w:proofErr w:type="spellStart"/>
        <w:r>
          <w:rPr>
            <w:color w:val="1155CC"/>
            <w:u w:val="single"/>
          </w:rPr>
          <w:t>DataMiningTools-TP.git</w:t>
        </w:r>
        <w:proofErr w:type="spellEnd"/>
      </w:hyperlink>
    </w:p>
    <w:p w14:paraId="5E5F5FAA" w14:textId="77777777" w:rsidR="00704035" w:rsidRDefault="00704035"/>
    <w:p w14:paraId="0BE5D600" w14:textId="77777777" w:rsidR="00704035" w:rsidRDefault="00704035">
      <w:pPr>
        <w:pStyle w:val="Ttulo2"/>
        <w:ind w:firstLine="720"/>
      </w:pPr>
      <w:bookmarkStart w:id="11" w:name="_qgsjlbtz8blt" w:colFirst="0" w:colLast="0"/>
      <w:bookmarkEnd w:id="11"/>
    </w:p>
    <w:sectPr w:rsidR="00704035">
      <w:headerReference w:type="default" r:id="rId15"/>
      <w:footerReference w:type="default" r:id="rId16"/>
      <w:footerReference w:type="first" r:id="rId17"/>
      <w:pgSz w:w="11909" w:h="16834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7E7F9" w14:textId="77777777" w:rsidR="00F94446" w:rsidRDefault="00F94446">
      <w:pPr>
        <w:spacing w:line="240" w:lineRule="auto"/>
      </w:pPr>
      <w:r>
        <w:separator/>
      </w:r>
    </w:p>
  </w:endnote>
  <w:endnote w:type="continuationSeparator" w:id="0">
    <w:p w14:paraId="1BA07F27" w14:textId="77777777" w:rsidR="00F94446" w:rsidRDefault="00F944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1DA59" w14:textId="77777777" w:rsidR="00704035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77643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44D6A" w14:textId="77777777" w:rsidR="00704035" w:rsidRDefault="007040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CF320" w14:textId="77777777" w:rsidR="00F94446" w:rsidRDefault="00F94446">
      <w:pPr>
        <w:spacing w:line="240" w:lineRule="auto"/>
      </w:pPr>
      <w:r>
        <w:separator/>
      </w:r>
    </w:p>
  </w:footnote>
  <w:footnote w:type="continuationSeparator" w:id="0">
    <w:p w14:paraId="7D81A50F" w14:textId="77777777" w:rsidR="00F94446" w:rsidRDefault="00F944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6594D" w14:textId="77777777" w:rsidR="00704035" w:rsidRDefault="007040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0EAB"/>
    <w:multiLevelType w:val="multilevel"/>
    <w:tmpl w:val="C2C0DAA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B306182"/>
    <w:multiLevelType w:val="multilevel"/>
    <w:tmpl w:val="0310D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8647CD"/>
    <w:multiLevelType w:val="multilevel"/>
    <w:tmpl w:val="AB1CF08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39B76251"/>
    <w:multiLevelType w:val="multilevel"/>
    <w:tmpl w:val="EE3E3E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E575866"/>
    <w:multiLevelType w:val="multilevel"/>
    <w:tmpl w:val="3332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9F33A9"/>
    <w:multiLevelType w:val="multilevel"/>
    <w:tmpl w:val="1B468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9A3864"/>
    <w:multiLevelType w:val="multilevel"/>
    <w:tmpl w:val="28467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EC26F5"/>
    <w:multiLevelType w:val="multilevel"/>
    <w:tmpl w:val="6D2E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3C00AA"/>
    <w:multiLevelType w:val="multilevel"/>
    <w:tmpl w:val="D76A807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5F546EAE"/>
    <w:multiLevelType w:val="multilevel"/>
    <w:tmpl w:val="B38201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86729322">
    <w:abstractNumId w:val="8"/>
  </w:num>
  <w:num w:numId="2" w16cid:durableId="1298024195">
    <w:abstractNumId w:val="9"/>
  </w:num>
  <w:num w:numId="3" w16cid:durableId="1480881036">
    <w:abstractNumId w:val="2"/>
  </w:num>
  <w:num w:numId="4" w16cid:durableId="1919704016">
    <w:abstractNumId w:val="3"/>
  </w:num>
  <w:num w:numId="5" w16cid:durableId="468208368">
    <w:abstractNumId w:val="0"/>
  </w:num>
  <w:num w:numId="6" w16cid:durableId="2042197791">
    <w:abstractNumId w:val="1"/>
  </w:num>
  <w:num w:numId="7" w16cid:durableId="698507215">
    <w:abstractNumId w:val="5"/>
  </w:num>
  <w:num w:numId="8" w16cid:durableId="658971187">
    <w:abstractNumId w:val="6"/>
  </w:num>
  <w:num w:numId="9" w16cid:durableId="322125166">
    <w:abstractNumId w:val="4"/>
  </w:num>
  <w:num w:numId="10" w16cid:durableId="199414334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035"/>
    <w:rsid w:val="001B0810"/>
    <w:rsid w:val="0046442B"/>
    <w:rsid w:val="00704035"/>
    <w:rsid w:val="00AC2990"/>
    <w:rsid w:val="00B1776E"/>
    <w:rsid w:val="00F77643"/>
    <w:rsid w:val="00F94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9D3D6"/>
  <w15:docId w15:val="{F89CD572-8A78-4AFC-A634-DC8D6527B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419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line="480" w:lineRule="auto"/>
      <w:ind w:left="720" w:hanging="360"/>
      <w:outlineLvl w:val="1"/>
    </w:pPr>
    <w:rPr>
      <w:rFonts w:ascii="Times New Roman" w:eastAsia="Times New Roman" w:hAnsi="Times New Roman" w:cs="Times New Roman"/>
      <w:sz w:val="32"/>
      <w:szCs w:val="32"/>
      <w:highlight w:val="white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kaggle.com/datasets/shivamb/netflix-show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Jaed69/DataMiningTools-TP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2146</Words>
  <Characters>11805</Characters>
  <Application>Microsoft Office Word</Application>
  <DocSecurity>0</DocSecurity>
  <Lines>98</Lines>
  <Paragraphs>27</Paragraphs>
  <ScaleCrop>false</ScaleCrop>
  <Company/>
  <LinksUpToDate>false</LinksUpToDate>
  <CharactersWithSpaces>13924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Jhamil Peña Cardenas</dc:creator>
  <cp:lastModifiedBy>u201714492 (Peña Cardenas, Jhamil Brijan)</cp:lastModifiedBy>
  <cp:revision>7</cp:revision>
  <cp:lastPrinted>2025-10-11T03:33:00Z</cp:lastPrinted>
  <dcterms:created xsi:type="dcterms:W3CDTF">2025-10-11T03:22:00Z</dcterms:created>
  <dcterms:modified xsi:type="dcterms:W3CDTF">2025-10-11T03:33:00Z</dcterms:modified>
</cp:coreProperties>
</file>