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EF2E6" w14:textId="37E1B841" w:rsidR="005B0543" w:rsidRDefault="00EC024C">
      <w:pPr>
        <w:rPr>
          <w:b/>
          <w:bCs/>
        </w:rPr>
      </w:pPr>
      <w:r>
        <w:rPr>
          <w:b/>
          <w:bCs/>
        </w:rPr>
        <w:t>Introduction</w:t>
      </w:r>
    </w:p>
    <w:p w14:paraId="17870112" w14:textId="0D9FC9B2" w:rsidR="00EC024C" w:rsidRPr="00EC024C" w:rsidRDefault="00EC024C">
      <w:r>
        <w:t xml:space="preserve">This project is a holistic approach on performance </w:t>
      </w:r>
      <w:r w:rsidR="00F36637">
        <w:t>degradation</w:t>
      </w:r>
      <w:r>
        <w:t xml:space="preserve"> of power units(PU) in Formula 1. It is my attempt to demonstrate another dimension of racing: durability. This aspect </w:t>
      </w:r>
      <w:r w:rsidR="006D69B2">
        <w:t xml:space="preserve">is well-known for racing fans in the shape of tire management. However </w:t>
      </w:r>
      <w:r w:rsidR="00F36637">
        <w:t>power unit is assumed to be constant in performance by many.</w:t>
      </w:r>
    </w:p>
    <w:sectPr w:rsidR="00EC024C" w:rsidRPr="00EC0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58"/>
    <w:rsid w:val="0005268C"/>
    <w:rsid w:val="00082558"/>
    <w:rsid w:val="005B0543"/>
    <w:rsid w:val="006D69B2"/>
    <w:rsid w:val="00DF138F"/>
    <w:rsid w:val="00EC024C"/>
    <w:rsid w:val="00F3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3551"/>
  <w15:chartTrackingRefBased/>
  <w15:docId w15:val="{2E4E42A8-62D3-48BE-BA05-FB1CBEC1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Bayram</dc:creator>
  <cp:keywords/>
  <dc:description/>
  <cp:lastModifiedBy>Berke Bayram</cp:lastModifiedBy>
  <cp:revision>4</cp:revision>
  <dcterms:created xsi:type="dcterms:W3CDTF">2025-05-15T15:21:00Z</dcterms:created>
  <dcterms:modified xsi:type="dcterms:W3CDTF">2025-05-15T15:23:00Z</dcterms:modified>
</cp:coreProperties>
</file>