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06" w:type="dxa"/>
        <w:tblInd w:w="108" w:type="dxa"/>
        <w:tblBorders>
          <w:insideH w:val="single" w:sz="6" w:space="0" w:color="auto"/>
          <w:insideV w:val="single" w:sz="6" w:space="0" w:color="auto"/>
        </w:tblBorders>
        <w:tblLayout w:type="fixed"/>
        <w:tblLook w:val="04A0" w:firstRow="1" w:lastRow="0" w:firstColumn="1" w:lastColumn="0" w:noHBand="0" w:noVBand="1"/>
      </w:tblPr>
      <w:tblGrid>
        <w:gridCol w:w="2680"/>
        <w:gridCol w:w="2680"/>
        <w:gridCol w:w="803"/>
        <w:gridCol w:w="1564"/>
        <w:gridCol w:w="920"/>
        <w:gridCol w:w="1559"/>
      </w:tblGrid>
      <w:tr w:rsidR="007026C1" w:rsidRPr="008F7477" w14:paraId="2D426DB9" w14:textId="77777777" w:rsidTr="00127CB5">
        <w:trPr>
          <w:trHeight w:val="425"/>
        </w:trPr>
        <w:tc>
          <w:tcPr>
            <w:tcW w:w="2680" w:type="dxa"/>
            <w:shd w:val="clear" w:color="auto" w:fill="D9D9D9" w:themeFill="background1" w:themeFillShade="D9"/>
            <w:vAlign w:val="center"/>
          </w:tcPr>
          <w:p w14:paraId="2D426DB5" w14:textId="77777777" w:rsidR="007026C1" w:rsidRPr="00512755" w:rsidRDefault="007026C1" w:rsidP="001F0920">
            <w:pPr>
              <w:pStyle w:val="Tableheading"/>
            </w:pPr>
            <w:r w:rsidRPr="00512755">
              <w:t>Student Name</w:t>
            </w:r>
          </w:p>
        </w:tc>
        <w:tc>
          <w:tcPr>
            <w:tcW w:w="3483" w:type="dxa"/>
            <w:gridSpan w:val="2"/>
            <w:vAlign w:val="center"/>
          </w:tcPr>
          <w:p w14:paraId="2D426DB6" w14:textId="77777777" w:rsidR="007026C1" w:rsidRPr="00512755" w:rsidRDefault="007026C1" w:rsidP="007026C1">
            <w:pPr>
              <w:rPr>
                <w:rFonts w:cs="Arial"/>
                <w:szCs w:val="22"/>
              </w:rPr>
            </w:pPr>
            <w:bookmarkStart w:id="0" w:name="StudentName"/>
            <w:bookmarkEnd w:id="0"/>
          </w:p>
        </w:tc>
        <w:tc>
          <w:tcPr>
            <w:tcW w:w="2484" w:type="dxa"/>
            <w:gridSpan w:val="2"/>
            <w:shd w:val="clear" w:color="auto" w:fill="D9D9D9" w:themeFill="background1" w:themeFillShade="D9"/>
            <w:vAlign w:val="center"/>
          </w:tcPr>
          <w:p w14:paraId="2D426DB7" w14:textId="77777777" w:rsidR="007026C1" w:rsidRPr="00512755" w:rsidRDefault="007026C1" w:rsidP="001F0920">
            <w:pPr>
              <w:pStyle w:val="Tableheading"/>
            </w:pPr>
            <w:r w:rsidRPr="00512755">
              <w:t>Student Number</w:t>
            </w:r>
          </w:p>
        </w:tc>
        <w:tc>
          <w:tcPr>
            <w:tcW w:w="1559" w:type="dxa"/>
            <w:vAlign w:val="center"/>
          </w:tcPr>
          <w:p w14:paraId="2D426DB8" w14:textId="77777777" w:rsidR="007026C1" w:rsidRPr="00512755" w:rsidRDefault="007026C1" w:rsidP="007026C1">
            <w:pPr>
              <w:rPr>
                <w:rFonts w:cs="Arial"/>
                <w:szCs w:val="22"/>
              </w:rPr>
            </w:pPr>
            <w:bookmarkStart w:id="1" w:name="StudentNbr"/>
            <w:bookmarkEnd w:id="1"/>
          </w:p>
        </w:tc>
      </w:tr>
      <w:tr w:rsidR="007026C1" w:rsidRPr="008F7477" w14:paraId="2D426DBC" w14:textId="77777777" w:rsidTr="00127CB5">
        <w:trPr>
          <w:trHeight w:val="425"/>
        </w:trPr>
        <w:tc>
          <w:tcPr>
            <w:tcW w:w="2680" w:type="dxa"/>
            <w:shd w:val="clear" w:color="auto" w:fill="D9D9D9" w:themeFill="background1" w:themeFillShade="D9"/>
            <w:vAlign w:val="center"/>
          </w:tcPr>
          <w:p w14:paraId="2D426DBA" w14:textId="77777777" w:rsidR="007026C1" w:rsidRPr="00512755" w:rsidRDefault="007026C1" w:rsidP="001F0920">
            <w:pPr>
              <w:pStyle w:val="Tableheading"/>
            </w:pPr>
            <w:r w:rsidRPr="00512755">
              <w:t>Unit Code/s &amp; Name/s</w:t>
            </w:r>
          </w:p>
        </w:tc>
        <w:tc>
          <w:tcPr>
            <w:tcW w:w="7526" w:type="dxa"/>
            <w:gridSpan w:val="5"/>
            <w:vAlign w:val="center"/>
          </w:tcPr>
          <w:p w14:paraId="2D426DBB" w14:textId="2904A7A9" w:rsidR="007026C1" w:rsidRPr="00512755" w:rsidRDefault="0002076B" w:rsidP="007026C1">
            <w:pPr>
              <w:rPr>
                <w:rFonts w:cs="Arial"/>
                <w:szCs w:val="22"/>
              </w:rPr>
            </w:pPr>
            <w:bookmarkStart w:id="2" w:name="UnitCode_Name"/>
            <w:bookmarkEnd w:id="2"/>
            <w:r w:rsidRPr="0002076B">
              <w:rPr>
                <w:rFonts w:cs="Arial"/>
                <w:szCs w:val="22"/>
              </w:rPr>
              <w:t>ICTPRG502 Manage a project using software management tools</w:t>
            </w:r>
          </w:p>
        </w:tc>
      </w:tr>
      <w:tr w:rsidR="00FF5DE4" w:rsidRPr="00046986" w14:paraId="2D426DC1" w14:textId="77777777" w:rsidTr="00127CB5">
        <w:trPr>
          <w:trHeight w:val="425"/>
        </w:trPr>
        <w:tc>
          <w:tcPr>
            <w:tcW w:w="2680" w:type="dxa"/>
            <w:shd w:val="clear" w:color="auto" w:fill="D9D9D9" w:themeFill="background1" w:themeFillShade="D9"/>
            <w:vAlign w:val="center"/>
          </w:tcPr>
          <w:p w14:paraId="2D426DBD" w14:textId="77777777" w:rsidR="00FF5DE4" w:rsidRPr="00512755" w:rsidRDefault="00FF5DE4" w:rsidP="001F0920">
            <w:pPr>
              <w:pStyle w:val="Tableheading"/>
            </w:pPr>
            <w:r w:rsidRPr="00512755">
              <w:t>Assessment Name</w:t>
            </w:r>
          </w:p>
        </w:tc>
        <w:tc>
          <w:tcPr>
            <w:tcW w:w="3483" w:type="dxa"/>
            <w:gridSpan w:val="2"/>
            <w:vAlign w:val="center"/>
          </w:tcPr>
          <w:p w14:paraId="2D426DBE" w14:textId="63271B6F" w:rsidR="00FF5DE4" w:rsidRPr="00512755" w:rsidRDefault="0002076B" w:rsidP="00E725A0">
            <w:pPr>
              <w:rPr>
                <w:rFonts w:cs="Arial"/>
                <w:szCs w:val="22"/>
              </w:rPr>
            </w:pPr>
            <w:r>
              <w:rPr>
                <w:rFonts w:cs="Arial"/>
                <w:szCs w:val="22"/>
              </w:rPr>
              <w:t>Class Test</w:t>
            </w:r>
          </w:p>
        </w:tc>
        <w:tc>
          <w:tcPr>
            <w:tcW w:w="2484" w:type="dxa"/>
            <w:gridSpan w:val="2"/>
            <w:shd w:val="clear" w:color="auto" w:fill="D9D9D9" w:themeFill="background1" w:themeFillShade="D9"/>
            <w:vAlign w:val="center"/>
          </w:tcPr>
          <w:p w14:paraId="2D426DBF" w14:textId="77777777" w:rsidR="00FF5DE4" w:rsidRPr="00512755" w:rsidRDefault="00FF5DE4" w:rsidP="001F0920">
            <w:pPr>
              <w:pStyle w:val="Tableheading"/>
            </w:pPr>
            <w:r w:rsidRPr="00AF3341">
              <w:t>Assessment Task No.</w:t>
            </w:r>
            <w:r w:rsidRPr="00512755">
              <w:t xml:space="preserve"> </w:t>
            </w:r>
          </w:p>
        </w:tc>
        <w:tc>
          <w:tcPr>
            <w:tcW w:w="1559" w:type="dxa"/>
            <w:vAlign w:val="center"/>
          </w:tcPr>
          <w:p w14:paraId="2D426DC0" w14:textId="6E545CC5" w:rsidR="00FF5DE4" w:rsidRPr="00512755" w:rsidRDefault="0002076B" w:rsidP="00E725A0">
            <w:pPr>
              <w:rPr>
                <w:rFonts w:cs="Arial"/>
                <w:szCs w:val="22"/>
              </w:rPr>
            </w:pPr>
            <w:r>
              <w:rPr>
                <w:rFonts w:cs="Arial"/>
                <w:szCs w:val="22"/>
              </w:rPr>
              <w:t>AT2</w:t>
            </w:r>
          </w:p>
        </w:tc>
      </w:tr>
      <w:tr w:rsidR="002D0045" w:rsidRPr="008F7477" w14:paraId="2D426DC4" w14:textId="77777777" w:rsidTr="00127CB5">
        <w:trPr>
          <w:trHeight w:val="425"/>
        </w:trPr>
        <w:tc>
          <w:tcPr>
            <w:tcW w:w="2680" w:type="dxa"/>
            <w:shd w:val="clear" w:color="auto" w:fill="D9D9D9" w:themeFill="background1" w:themeFillShade="D9"/>
            <w:vAlign w:val="center"/>
          </w:tcPr>
          <w:p w14:paraId="2D426DC2" w14:textId="77777777" w:rsidR="002D0045" w:rsidRPr="00512755" w:rsidRDefault="002D0045" w:rsidP="001F0920">
            <w:pPr>
              <w:pStyle w:val="Tableheading"/>
            </w:pPr>
            <w:r w:rsidRPr="00512755">
              <w:t xml:space="preserve">Date of </w:t>
            </w:r>
            <w:r w:rsidR="00F77C23">
              <w:t>test/</w:t>
            </w:r>
            <w:r w:rsidRPr="00512755">
              <w:t>exam</w:t>
            </w:r>
          </w:p>
        </w:tc>
        <w:tc>
          <w:tcPr>
            <w:tcW w:w="7526" w:type="dxa"/>
            <w:gridSpan w:val="5"/>
            <w:vAlign w:val="center"/>
          </w:tcPr>
          <w:p w14:paraId="2D426DC3" w14:textId="2813A3CD" w:rsidR="002D0045" w:rsidRPr="00512755" w:rsidRDefault="004D23FC" w:rsidP="007026C1">
            <w:pPr>
              <w:rPr>
                <w:rFonts w:cs="Arial"/>
                <w:szCs w:val="22"/>
              </w:rPr>
            </w:pPr>
            <w:bookmarkStart w:id="3" w:name="AssessDate"/>
            <w:bookmarkEnd w:id="3"/>
            <w:r>
              <w:rPr>
                <w:rFonts w:cs="Arial"/>
                <w:szCs w:val="22"/>
              </w:rPr>
              <w:t>28/11/2018</w:t>
            </w:r>
            <w:bookmarkStart w:id="4" w:name="_GoBack"/>
            <w:bookmarkEnd w:id="4"/>
          </w:p>
        </w:tc>
      </w:tr>
      <w:tr w:rsidR="007026C1" w:rsidRPr="008F7477" w14:paraId="2D426DC6" w14:textId="77777777" w:rsidTr="00127CB5">
        <w:trPr>
          <w:trHeight w:val="946"/>
        </w:trPr>
        <w:tc>
          <w:tcPr>
            <w:tcW w:w="10206" w:type="dxa"/>
            <w:gridSpan w:val="6"/>
            <w:shd w:val="clear" w:color="auto" w:fill="D9D9D9" w:themeFill="background1" w:themeFillShade="D9"/>
            <w:vAlign w:val="center"/>
          </w:tcPr>
          <w:p w14:paraId="2D426DC5" w14:textId="3C465C74" w:rsidR="007026C1" w:rsidRPr="00512755" w:rsidRDefault="007026C1" w:rsidP="001F0920">
            <w:pPr>
              <w:pStyle w:val="Tabletext"/>
            </w:pPr>
            <w:r w:rsidRPr="001F0920">
              <w:rPr>
                <w:b/>
              </w:rPr>
              <w:t xml:space="preserve">Student Declaration: </w:t>
            </w:r>
            <w:r w:rsidRPr="001F0920">
              <w:t xml:space="preserve"> I declare that </w:t>
            </w:r>
            <w:r w:rsidR="007B6114">
              <w:t>this assessment is my own work.</w:t>
            </w:r>
            <w:r w:rsidRPr="001F0920">
              <w:t xml:space="preserve"> </w:t>
            </w:r>
            <w:r w:rsidR="00F77C23" w:rsidRPr="001F0920">
              <w:t xml:space="preserve">I am aware of and understand the rules related to assessment as outlined in TAFE Queensland Student Rules </w:t>
            </w:r>
            <w:r w:rsidR="001F3FB6" w:rsidRPr="001F0920">
              <w:t>and acknowledge</w:t>
            </w:r>
            <w:r w:rsidR="00F77C23" w:rsidRPr="001F0920">
              <w:t xml:space="preserve"> that failure to comply with these rules </w:t>
            </w:r>
            <w:r w:rsidRPr="001F0920">
              <w:t>will be regarded as misconduct and will be subject to discipli</w:t>
            </w:r>
            <w:r w:rsidR="001F3FB6" w:rsidRPr="001F0920">
              <w:t xml:space="preserve">nary action as </w:t>
            </w:r>
            <w:r w:rsidR="007B6114">
              <w:t>outlined.</w:t>
            </w:r>
          </w:p>
        </w:tc>
      </w:tr>
      <w:tr w:rsidR="007026C1" w:rsidRPr="008F7477" w14:paraId="2D426DCB" w14:textId="77777777" w:rsidTr="00127CB5">
        <w:trPr>
          <w:trHeight w:val="563"/>
        </w:trPr>
        <w:tc>
          <w:tcPr>
            <w:tcW w:w="2680" w:type="dxa"/>
            <w:shd w:val="clear" w:color="auto" w:fill="D9D9D9" w:themeFill="background1" w:themeFillShade="D9"/>
            <w:vAlign w:val="center"/>
          </w:tcPr>
          <w:p w14:paraId="2D426DC7" w14:textId="77777777" w:rsidR="007026C1" w:rsidRPr="00512755" w:rsidRDefault="007026C1" w:rsidP="001F0920">
            <w:pPr>
              <w:pStyle w:val="Tableheading"/>
            </w:pPr>
            <w:r w:rsidRPr="00512755">
              <w:t>Student Signature</w:t>
            </w:r>
          </w:p>
        </w:tc>
        <w:tc>
          <w:tcPr>
            <w:tcW w:w="5047" w:type="dxa"/>
            <w:gridSpan w:val="3"/>
            <w:vAlign w:val="center"/>
          </w:tcPr>
          <w:p w14:paraId="2D426DC8" w14:textId="77777777" w:rsidR="007026C1" w:rsidRPr="00512755" w:rsidRDefault="007026C1" w:rsidP="007026C1">
            <w:pPr>
              <w:rPr>
                <w:rFonts w:cs="Arial"/>
                <w:szCs w:val="22"/>
              </w:rPr>
            </w:pPr>
          </w:p>
        </w:tc>
        <w:tc>
          <w:tcPr>
            <w:tcW w:w="920" w:type="dxa"/>
            <w:shd w:val="clear" w:color="auto" w:fill="D9D9D9" w:themeFill="background1" w:themeFillShade="D9"/>
            <w:vAlign w:val="center"/>
          </w:tcPr>
          <w:p w14:paraId="2D426DC9" w14:textId="77777777" w:rsidR="007026C1" w:rsidRPr="00512755" w:rsidRDefault="007026C1" w:rsidP="001F0920">
            <w:pPr>
              <w:pStyle w:val="Tableheading"/>
            </w:pPr>
            <w:r w:rsidRPr="00512755">
              <w:t>Date</w:t>
            </w:r>
          </w:p>
        </w:tc>
        <w:tc>
          <w:tcPr>
            <w:tcW w:w="1559" w:type="dxa"/>
            <w:vAlign w:val="center"/>
          </w:tcPr>
          <w:p w14:paraId="2D426DCA" w14:textId="77777777" w:rsidR="007026C1" w:rsidRPr="00512755" w:rsidRDefault="007026C1" w:rsidP="007026C1">
            <w:pPr>
              <w:rPr>
                <w:rFonts w:cs="Arial"/>
                <w:szCs w:val="22"/>
              </w:rPr>
            </w:pPr>
          </w:p>
        </w:tc>
      </w:tr>
      <w:tr w:rsidR="007026C1" w:rsidRPr="008F7477" w14:paraId="2D426DD2" w14:textId="77777777" w:rsidTr="00127CB5">
        <w:tblPrEx>
          <w:tblBorders>
            <w:insideH w:val="single" w:sz="4" w:space="0" w:color="auto"/>
            <w:insideV w:val="single" w:sz="4" w:space="0" w:color="auto"/>
          </w:tblBorders>
        </w:tblPrEx>
        <w:trPr>
          <w:trHeight w:val="425"/>
        </w:trPr>
        <w:tc>
          <w:tcPr>
            <w:tcW w:w="10206" w:type="dxa"/>
            <w:gridSpan w:val="6"/>
            <w:tcBorders>
              <w:bottom w:val="single" w:sz="4" w:space="0" w:color="auto"/>
            </w:tcBorders>
            <w:vAlign w:val="center"/>
          </w:tcPr>
          <w:p w14:paraId="2D426DCC" w14:textId="77777777" w:rsidR="0096502E" w:rsidRDefault="0096502E" w:rsidP="001F0920">
            <w:pPr>
              <w:pStyle w:val="Tableheading"/>
            </w:pPr>
            <w:r w:rsidRPr="00512755">
              <w:t>Assessor Feedback:</w:t>
            </w:r>
          </w:p>
          <w:p w14:paraId="2D426DD0" w14:textId="77777777" w:rsidR="0096502E" w:rsidRDefault="0096502E" w:rsidP="001F0920">
            <w:pPr>
              <w:pStyle w:val="Tabletext"/>
            </w:pPr>
          </w:p>
          <w:p w14:paraId="7811025A" w14:textId="77777777" w:rsidR="001F0920" w:rsidRDefault="001F0920" w:rsidP="001F0920">
            <w:pPr>
              <w:pStyle w:val="Tabletext"/>
            </w:pPr>
          </w:p>
          <w:p w14:paraId="577505E9" w14:textId="77777777" w:rsidR="001F0920" w:rsidRDefault="001F0920" w:rsidP="001F0920">
            <w:pPr>
              <w:pStyle w:val="Tabletext"/>
            </w:pPr>
          </w:p>
          <w:p w14:paraId="3F942909" w14:textId="77777777" w:rsidR="001F0920" w:rsidRPr="00512755" w:rsidRDefault="001F0920" w:rsidP="001F0920">
            <w:pPr>
              <w:pStyle w:val="Tabletext"/>
            </w:pPr>
          </w:p>
          <w:p w14:paraId="2D426DD1" w14:textId="77777777" w:rsidR="007026C1" w:rsidRPr="00512755" w:rsidRDefault="00286E99" w:rsidP="001F0920">
            <w:pPr>
              <w:pStyle w:val="Tableheading"/>
            </w:pPr>
            <w:sdt>
              <w:sdtPr>
                <w:rPr>
                  <w:b w:val="0"/>
                </w:rPr>
                <w:id w:val="2034384528"/>
                <w14:checkbox>
                  <w14:checked w14:val="0"/>
                  <w14:checkedState w14:val="2612" w14:font="MS Gothic"/>
                  <w14:uncheckedState w14:val="2610" w14:font="MS Gothic"/>
                </w14:checkbox>
              </w:sdtPr>
              <w:sdtEndPr/>
              <w:sdtContent>
                <w:r w:rsidR="0096502E" w:rsidRPr="001F0920">
                  <w:rPr>
                    <w:rFonts w:ascii="MS Gothic" w:eastAsia="MS Gothic" w:hAnsi="MS Gothic" w:cs="MS Gothic" w:hint="eastAsia"/>
                    <w:b w:val="0"/>
                  </w:rPr>
                  <w:t>☐</w:t>
                </w:r>
              </w:sdtContent>
            </w:sdt>
            <w:r w:rsidR="0096502E" w:rsidRPr="001F0920">
              <w:rPr>
                <w:b w:val="0"/>
              </w:rPr>
              <w:t xml:space="preserve"> </w:t>
            </w:r>
            <w:r w:rsidR="0096502E" w:rsidRPr="00512755">
              <w:t>Student provided with feedback</w:t>
            </w:r>
            <w:r w:rsidR="00BC68E0" w:rsidRPr="001F0920">
              <w:rPr>
                <w:b w:val="0"/>
              </w:rPr>
              <w:t xml:space="preserve"> </w:t>
            </w:r>
            <w:r w:rsidR="00BC68E0" w:rsidRPr="001F0920">
              <w:rPr>
                <w:b w:val="0"/>
                <w:i/>
                <w:sz w:val="20"/>
                <w:szCs w:val="20"/>
              </w:rPr>
              <w:t>(check box</w:t>
            </w:r>
            <w:r w:rsidR="00C713CE" w:rsidRPr="001F0920">
              <w:rPr>
                <w:b w:val="0"/>
                <w:i/>
                <w:sz w:val="20"/>
                <w:szCs w:val="20"/>
              </w:rPr>
              <w:t xml:space="preserve"> when completed</w:t>
            </w:r>
            <w:r w:rsidR="00BC68E0" w:rsidRPr="001F0920">
              <w:rPr>
                <w:b w:val="0"/>
                <w:i/>
                <w:sz w:val="20"/>
                <w:szCs w:val="20"/>
              </w:rPr>
              <w:t>)</w:t>
            </w:r>
          </w:p>
        </w:tc>
      </w:tr>
      <w:tr w:rsidR="000933BA" w:rsidRPr="008F7477" w14:paraId="2D426DD8"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3" w14:textId="77777777" w:rsidR="000933BA" w:rsidRPr="00512755" w:rsidRDefault="000933BA" w:rsidP="001F0920">
            <w:pPr>
              <w:pStyle w:val="Tableheading"/>
            </w:pPr>
            <w:r w:rsidRPr="00512755">
              <w:t>Attempt 1</w:t>
            </w:r>
          </w:p>
        </w:tc>
        <w:tc>
          <w:tcPr>
            <w:tcW w:w="2680" w:type="dxa"/>
            <w:tcBorders>
              <w:top w:val="nil"/>
              <w:left w:val="nil"/>
              <w:bottom w:val="single" w:sz="4" w:space="0" w:color="auto"/>
              <w:right w:val="nil"/>
            </w:tcBorders>
            <w:vAlign w:val="center"/>
          </w:tcPr>
          <w:p w14:paraId="2D426DD4" w14:textId="2757D759" w:rsidR="000933BA" w:rsidRPr="00512755" w:rsidRDefault="000933BA" w:rsidP="001F0920">
            <w:pPr>
              <w:pStyle w:val="Tableheading"/>
            </w:pPr>
            <w:r w:rsidRPr="00512755">
              <w:t>Satisfactory</w:t>
            </w:r>
            <w:r w:rsidR="001D146F" w:rsidRPr="001F0920">
              <w:rPr>
                <w:b w:val="0"/>
              </w:rPr>
              <w:t xml:space="preserve">  </w:t>
            </w:r>
            <w:sdt>
              <w:sdtPr>
                <w:rPr>
                  <w:b w:val="0"/>
                </w:rPr>
                <w:id w:val="1749619813"/>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nil"/>
              <w:left w:val="nil"/>
              <w:bottom w:val="single" w:sz="4" w:space="0" w:color="auto"/>
              <w:right w:val="single" w:sz="4" w:space="0" w:color="auto"/>
            </w:tcBorders>
            <w:vAlign w:val="center"/>
          </w:tcPr>
          <w:p w14:paraId="2D426DD5" w14:textId="77777777" w:rsidR="000933BA" w:rsidRPr="00512755" w:rsidRDefault="00A04EBC" w:rsidP="001F0920">
            <w:pPr>
              <w:pStyle w:val="Tableheading"/>
            </w:pPr>
            <w:r>
              <w:t>Uns</w:t>
            </w:r>
            <w:r w:rsidR="000933BA" w:rsidRPr="00512755">
              <w:t>atisfactory</w:t>
            </w:r>
            <w:r w:rsidR="001D146F" w:rsidRPr="001F0920">
              <w:rPr>
                <w:b w:val="0"/>
              </w:rPr>
              <w:t xml:space="preserve">  </w:t>
            </w:r>
            <w:sdt>
              <w:sdtPr>
                <w:rPr>
                  <w:b w:val="0"/>
                </w:rPr>
                <w:id w:val="487828972"/>
                <w14:checkbox>
                  <w14:checked w14:val="0"/>
                  <w14:checkedState w14:val="2612" w14:font="MS Gothic"/>
                  <w14:uncheckedState w14:val="2610" w14:font="MS Gothic"/>
                </w14:checkbox>
              </w:sdtPr>
              <w:sdtEndPr/>
              <w:sdtContent>
                <w:r w:rsidR="000933BA"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6"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7" w14:textId="77777777" w:rsidR="000933BA" w:rsidRPr="00512755" w:rsidRDefault="000933BA" w:rsidP="001F0920">
            <w:pPr>
              <w:pStyle w:val="Tabletext"/>
            </w:pPr>
            <w:r w:rsidRPr="00512755">
              <w:t xml:space="preserve">     /      /</w:t>
            </w:r>
          </w:p>
        </w:tc>
      </w:tr>
      <w:tr w:rsidR="000933BA" w:rsidRPr="008F7477" w14:paraId="2D426DDE" w14:textId="77777777" w:rsidTr="00127CB5">
        <w:tblPrEx>
          <w:tblBorders>
            <w:insideH w:val="single" w:sz="4" w:space="0" w:color="auto"/>
            <w:insideV w:val="single" w:sz="4" w:space="0" w:color="auto"/>
          </w:tblBorders>
        </w:tblPrEx>
        <w:trPr>
          <w:trHeight w:val="425"/>
        </w:trPr>
        <w:tc>
          <w:tcPr>
            <w:tcW w:w="2680" w:type="dxa"/>
            <w:tcBorders>
              <w:top w:val="single" w:sz="4" w:space="0" w:color="auto"/>
              <w:left w:val="single" w:sz="4" w:space="0" w:color="auto"/>
              <w:bottom w:val="single" w:sz="4" w:space="0" w:color="auto"/>
              <w:right w:val="nil"/>
            </w:tcBorders>
            <w:vAlign w:val="center"/>
          </w:tcPr>
          <w:p w14:paraId="2D426DD9" w14:textId="77777777" w:rsidR="000933BA" w:rsidRPr="00512755" w:rsidRDefault="000933BA" w:rsidP="001F0920">
            <w:pPr>
              <w:pStyle w:val="Tableheading"/>
            </w:pPr>
            <w:r w:rsidRPr="00512755">
              <w:t>Attempt 2</w:t>
            </w:r>
          </w:p>
        </w:tc>
        <w:tc>
          <w:tcPr>
            <w:tcW w:w="2680" w:type="dxa"/>
            <w:tcBorders>
              <w:top w:val="single" w:sz="4" w:space="0" w:color="auto"/>
              <w:left w:val="nil"/>
              <w:bottom w:val="single" w:sz="4" w:space="0" w:color="auto"/>
              <w:right w:val="nil"/>
            </w:tcBorders>
            <w:vAlign w:val="center"/>
          </w:tcPr>
          <w:p w14:paraId="2D426DDA" w14:textId="5799F9C7" w:rsidR="000933BA" w:rsidRPr="00512755" w:rsidRDefault="000933BA" w:rsidP="001F0920">
            <w:pPr>
              <w:pStyle w:val="Tableheading"/>
            </w:pPr>
            <w:r w:rsidRPr="00512755">
              <w:t>Satisfactory</w:t>
            </w:r>
            <w:r w:rsidR="001D146F" w:rsidRPr="001F0920">
              <w:rPr>
                <w:b w:val="0"/>
              </w:rPr>
              <w:t xml:space="preserve">  </w:t>
            </w:r>
            <w:sdt>
              <w:sdtPr>
                <w:rPr>
                  <w:b w:val="0"/>
                </w:rPr>
                <w:id w:val="-960493259"/>
                <w14:checkbox>
                  <w14:checked w14:val="0"/>
                  <w14:checkedState w14:val="2612" w14:font="MS Gothic"/>
                  <w14:uncheckedState w14:val="2610" w14:font="MS Gothic"/>
                </w14:checkbox>
              </w:sdtPr>
              <w:sdtEndPr/>
              <w:sdtContent>
                <w:r w:rsidR="00511BC9" w:rsidRPr="001F0920">
                  <w:rPr>
                    <w:rFonts w:ascii="MS Gothic" w:eastAsia="MS Gothic" w:hAnsi="MS Gothic" w:hint="eastAsia"/>
                    <w:b w:val="0"/>
                  </w:rPr>
                  <w:t>☐</w:t>
                </w:r>
              </w:sdtContent>
            </w:sdt>
          </w:p>
        </w:tc>
        <w:tc>
          <w:tcPr>
            <w:tcW w:w="2367" w:type="dxa"/>
            <w:gridSpan w:val="2"/>
            <w:tcBorders>
              <w:top w:val="single" w:sz="4" w:space="0" w:color="auto"/>
              <w:left w:val="nil"/>
              <w:bottom w:val="single" w:sz="4" w:space="0" w:color="auto"/>
              <w:right w:val="single" w:sz="4" w:space="0" w:color="auto"/>
            </w:tcBorders>
            <w:vAlign w:val="center"/>
          </w:tcPr>
          <w:p w14:paraId="2D426DDB" w14:textId="77777777" w:rsidR="000933BA" w:rsidRPr="00512755" w:rsidRDefault="00A04EBC" w:rsidP="001F0920">
            <w:pPr>
              <w:pStyle w:val="Tableheading"/>
            </w:pPr>
            <w:r>
              <w:t>Uns</w:t>
            </w:r>
            <w:r w:rsidRPr="00512755">
              <w:t>atisfactory</w:t>
            </w:r>
            <w:r w:rsidRPr="001F0920">
              <w:rPr>
                <w:b w:val="0"/>
              </w:rPr>
              <w:t xml:space="preserve">  </w:t>
            </w:r>
            <w:sdt>
              <w:sdtPr>
                <w:rPr>
                  <w:b w:val="0"/>
                </w:rPr>
                <w:id w:val="-1812017395"/>
                <w14:checkbox>
                  <w14:checked w14:val="0"/>
                  <w14:checkedState w14:val="2612" w14:font="MS Gothic"/>
                  <w14:uncheckedState w14:val="2610" w14:font="MS Gothic"/>
                </w14:checkbox>
              </w:sdtPr>
              <w:sdtEndPr/>
              <w:sdtContent>
                <w:r w:rsidR="001D146F" w:rsidRPr="001F0920">
                  <w:rPr>
                    <w:rFonts w:ascii="MS Gothic" w:eastAsia="MS Gothic" w:hAnsi="MS Gothic" w:cs="MS Gothic" w:hint="eastAsia"/>
                    <w:b w:val="0"/>
                  </w:rPr>
                  <w:t>☐</w:t>
                </w:r>
              </w:sdtContent>
            </w:sdt>
          </w:p>
        </w:tc>
        <w:tc>
          <w:tcPr>
            <w:tcW w:w="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426DDC" w14:textId="77777777" w:rsidR="000933BA" w:rsidRPr="00512755" w:rsidRDefault="00DD1E35" w:rsidP="001F0920">
            <w:pPr>
              <w:pStyle w:val="Tableheading"/>
            </w:pPr>
            <w:r w:rsidRPr="00512755">
              <w:t>Date</w:t>
            </w:r>
          </w:p>
        </w:tc>
        <w:tc>
          <w:tcPr>
            <w:tcW w:w="1559" w:type="dxa"/>
            <w:tcBorders>
              <w:top w:val="single" w:sz="4" w:space="0" w:color="auto"/>
              <w:left w:val="single" w:sz="4" w:space="0" w:color="auto"/>
              <w:bottom w:val="single" w:sz="4" w:space="0" w:color="auto"/>
              <w:right w:val="single" w:sz="4" w:space="0" w:color="auto"/>
            </w:tcBorders>
            <w:vAlign w:val="center"/>
          </w:tcPr>
          <w:p w14:paraId="2D426DDD" w14:textId="77777777" w:rsidR="000933BA" w:rsidRPr="00512755" w:rsidRDefault="000933BA" w:rsidP="001F0920">
            <w:pPr>
              <w:pStyle w:val="Tabletext"/>
            </w:pPr>
            <w:r w:rsidRPr="00512755">
              <w:t xml:space="preserve">     /      /</w:t>
            </w:r>
          </w:p>
        </w:tc>
      </w:tr>
      <w:tr w:rsidR="00631D85" w:rsidRPr="008F7477" w14:paraId="2D426DEA" w14:textId="77777777" w:rsidTr="00127CB5">
        <w:tblPrEx>
          <w:tblBorders>
            <w:insideH w:val="single" w:sz="4" w:space="0" w:color="auto"/>
            <w:insideV w:val="single" w:sz="4" w:space="0" w:color="auto"/>
          </w:tblBorders>
        </w:tblPrEx>
        <w:trPr>
          <w:trHeight w:val="600"/>
        </w:trPr>
        <w:tc>
          <w:tcPr>
            <w:tcW w:w="2680" w:type="dxa"/>
            <w:tcBorders>
              <w:bottom w:val="single" w:sz="4" w:space="0" w:color="auto"/>
            </w:tcBorders>
            <w:shd w:val="clear" w:color="auto" w:fill="D9D9D9" w:themeFill="background1" w:themeFillShade="D9"/>
            <w:vAlign w:val="center"/>
          </w:tcPr>
          <w:p w14:paraId="2D426DE6" w14:textId="77777777" w:rsidR="00631D85" w:rsidRPr="00512755" w:rsidRDefault="00631D85" w:rsidP="001F0920">
            <w:pPr>
              <w:pStyle w:val="Tableheading"/>
            </w:pPr>
            <w:r w:rsidRPr="00512755">
              <w:t>Assessor Name</w:t>
            </w:r>
          </w:p>
        </w:tc>
        <w:tc>
          <w:tcPr>
            <w:tcW w:w="2680" w:type="dxa"/>
            <w:tcBorders>
              <w:bottom w:val="single" w:sz="4" w:space="0" w:color="auto"/>
            </w:tcBorders>
            <w:vAlign w:val="center"/>
          </w:tcPr>
          <w:p w14:paraId="2D426DE7" w14:textId="77777777" w:rsidR="00631D85" w:rsidRPr="00512755" w:rsidRDefault="00631D85" w:rsidP="007026C1">
            <w:pPr>
              <w:rPr>
                <w:rFonts w:cs="Arial"/>
                <w:szCs w:val="22"/>
              </w:rPr>
            </w:pPr>
            <w:bookmarkStart w:id="5" w:name="TeacherName"/>
            <w:bookmarkEnd w:id="5"/>
          </w:p>
        </w:tc>
        <w:tc>
          <w:tcPr>
            <w:tcW w:w="2367" w:type="dxa"/>
            <w:gridSpan w:val="2"/>
            <w:tcBorders>
              <w:top w:val="single" w:sz="4" w:space="0" w:color="auto"/>
              <w:bottom w:val="single" w:sz="4" w:space="0" w:color="auto"/>
            </w:tcBorders>
            <w:shd w:val="clear" w:color="auto" w:fill="D9D9D9" w:themeFill="background1" w:themeFillShade="D9"/>
            <w:vAlign w:val="center"/>
          </w:tcPr>
          <w:p w14:paraId="2D426DE8" w14:textId="77777777" w:rsidR="00631D85" w:rsidRPr="00512755" w:rsidRDefault="00631D85" w:rsidP="001F0920">
            <w:pPr>
              <w:pStyle w:val="Tableheading"/>
            </w:pPr>
            <w:r w:rsidRPr="00512755">
              <w:t>Assessor Signature</w:t>
            </w:r>
          </w:p>
        </w:tc>
        <w:tc>
          <w:tcPr>
            <w:tcW w:w="2479" w:type="dxa"/>
            <w:gridSpan w:val="2"/>
            <w:tcBorders>
              <w:bottom w:val="single" w:sz="4" w:space="0" w:color="auto"/>
            </w:tcBorders>
            <w:vAlign w:val="center"/>
          </w:tcPr>
          <w:p w14:paraId="2D426DE9" w14:textId="77777777" w:rsidR="00631D85" w:rsidRPr="00512755" w:rsidRDefault="00631D85" w:rsidP="007026C1">
            <w:pPr>
              <w:rPr>
                <w:rFonts w:cs="Arial"/>
                <w:szCs w:val="22"/>
              </w:rPr>
            </w:pPr>
          </w:p>
        </w:tc>
      </w:tr>
      <w:tr w:rsidR="00631D85" w:rsidRPr="008F7477" w14:paraId="2D426DEC" w14:textId="77777777" w:rsidTr="00127CB5">
        <w:tblPrEx>
          <w:tblBorders>
            <w:insideH w:val="single" w:sz="4" w:space="0" w:color="auto"/>
            <w:insideV w:val="single" w:sz="4" w:space="0" w:color="auto"/>
          </w:tblBorders>
        </w:tblPrEx>
        <w:trPr>
          <w:trHeight w:val="425"/>
        </w:trPr>
        <w:tc>
          <w:tcPr>
            <w:tcW w:w="10206" w:type="dxa"/>
            <w:gridSpan w:val="6"/>
            <w:shd w:val="clear" w:color="auto" w:fill="D9D9D9" w:themeFill="background1" w:themeFillShade="D9"/>
            <w:vAlign w:val="center"/>
          </w:tcPr>
          <w:p w14:paraId="2D426DEB" w14:textId="7A445A04" w:rsidR="00631D85" w:rsidRPr="00512755" w:rsidRDefault="007B6114" w:rsidP="001F0920">
            <w:pPr>
              <w:pStyle w:val="Tableheading"/>
            </w:pPr>
            <w:r>
              <w:t xml:space="preserve">Note to assessor: </w:t>
            </w:r>
            <w:r w:rsidR="00631D85" w:rsidRPr="00512755">
              <w:t xml:space="preserve">Please record any </w:t>
            </w:r>
            <w:r w:rsidR="00C45055" w:rsidRPr="00512755">
              <w:t xml:space="preserve">reasonable </w:t>
            </w:r>
            <w:r w:rsidR="00631D85" w:rsidRPr="00512755">
              <w:t xml:space="preserve">adjustment below that has occurred </w:t>
            </w:r>
            <w:r w:rsidR="00C45055" w:rsidRPr="00512755">
              <w:t>during</w:t>
            </w:r>
            <w:r w:rsidR="00631D85" w:rsidRPr="00512755">
              <w:t xml:space="preserve"> this assessment</w:t>
            </w:r>
            <w:r w:rsidR="00C45055" w:rsidRPr="00512755">
              <w:t>.</w:t>
            </w:r>
            <w:r w:rsidR="00631D85" w:rsidRPr="00512755">
              <w:t xml:space="preserve"> </w:t>
            </w:r>
            <w:r w:rsidRPr="00512755">
              <w:t>E.g</w:t>
            </w:r>
            <w:r w:rsidR="00631D85" w:rsidRPr="00512755">
              <w:t>. written assessment given orally</w:t>
            </w:r>
            <w:r w:rsidR="00A01BAF">
              <w:t>; scribe provided</w:t>
            </w:r>
            <w:r w:rsidR="00631D85" w:rsidRPr="00512755">
              <w:t>.</w:t>
            </w:r>
          </w:p>
        </w:tc>
      </w:tr>
      <w:tr w:rsidR="00631D85" w:rsidRPr="008F7477" w14:paraId="2D426DF5" w14:textId="77777777" w:rsidTr="00127CB5">
        <w:tblPrEx>
          <w:tblBorders>
            <w:insideH w:val="single" w:sz="4" w:space="0" w:color="auto"/>
            <w:insideV w:val="single" w:sz="4" w:space="0" w:color="auto"/>
          </w:tblBorders>
        </w:tblPrEx>
        <w:trPr>
          <w:trHeight w:val="1324"/>
        </w:trPr>
        <w:tc>
          <w:tcPr>
            <w:tcW w:w="10206" w:type="dxa"/>
            <w:gridSpan w:val="6"/>
            <w:vAlign w:val="center"/>
          </w:tcPr>
          <w:p w14:paraId="2D426DED" w14:textId="77777777" w:rsidR="00631D85" w:rsidRDefault="00631D85" w:rsidP="001F0920">
            <w:pPr>
              <w:pStyle w:val="Tabletext"/>
            </w:pPr>
          </w:p>
          <w:p w14:paraId="2D426DEE" w14:textId="77777777" w:rsidR="001F3FB6" w:rsidRDefault="001F3FB6" w:rsidP="001F0920">
            <w:pPr>
              <w:pStyle w:val="Tabletext"/>
            </w:pPr>
          </w:p>
          <w:p w14:paraId="2D426DEF" w14:textId="77777777" w:rsidR="001F3FB6" w:rsidRDefault="001F3FB6" w:rsidP="001F0920">
            <w:pPr>
              <w:pStyle w:val="Tabletext"/>
            </w:pPr>
          </w:p>
          <w:p w14:paraId="2D426DF4" w14:textId="77777777" w:rsidR="001F3FB6" w:rsidRPr="00512755" w:rsidRDefault="001F3FB6" w:rsidP="001F0920">
            <w:pPr>
              <w:pStyle w:val="Tabletext"/>
            </w:pPr>
          </w:p>
        </w:tc>
      </w:tr>
      <w:tr w:rsidR="00631D85" w:rsidRPr="008F7477" w14:paraId="2D426DF7" w14:textId="77777777" w:rsidTr="00127CB5">
        <w:tblPrEx>
          <w:tblBorders>
            <w:insideH w:val="single" w:sz="4" w:space="0" w:color="auto"/>
            <w:insideV w:val="single" w:sz="4" w:space="0" w:color="auto"/>
          </w:tblBorders>
        </w:tblPrEx>
        <w:trPr>
          <w:trHeight w:val="425"/>
        </w:trPr>
        <w:tc>
          <w:tcPr>
            <w:tcW w:w="10206" w:type="dxa"/>
            <w:gridSpan w:val="6"/>
            <w:vAlign w:val="center"/>
          </w:tcPr>
          <w:p w14:paraId="2D426DF6" w14:textId="77777777" w:rsidR="00631D85" w:rsidRPr="001F0920" w:rsidRDefault="00631D85" w:rsidP="001F0920">
            <w:pPr>
              <w:pStyle w:val="Privacydisclaimer"/>
            </w:pPr>
            <w:r w:rsidRPr="001F0920">
              <w:rPr>
                <w:b/>
              </w:rPr>
              <w:t>PRIVACY DISCLAIMER:</w:t>
            </w:r>
            <w:r w:rsidRPr="001F0920">
              <w:t xml:space="preserve"> TAFE Queensland is collecting your personal information for assessment purposes. The information will only be accessed by authorised employees of TAFE Queensland. Some of this information may be given to the Australian S</w:t>
            </w:r>
            <w:r w:rsidR="002569EE" w:rsidRPr="001F0920">
              <w:t>kills</w:t>
            </w:r>
            <w:r w:rsidRPr="001F0920">
              <w:t xml:space="preserve"> Quality Authority (ASQA) or its successor and/or TAFE Queensland for audit and/or reporting purposes. Your information will not be given to any other person or agency unless you have given us written permission or we are required by law.</w:t>
            </w:r>
          </w:p>
        </w:tc>
      </w:tr>
    </w:tbl>
    <w:p w14:paraId="69BF407D" w14:textId="77777777" w:rsidR="00267E49" w:rsidRDefault="00267E49">
      <w:r>
        <w:rPr>
          <w:b/>
        </w:rPr>
        <w:br w:type="page"/>
      </w:r>
    </w:p>
    <w:tbl>
      <w:tblPr>
        <w:tblStyle w:val="TableGrid"/>
        <w:tblW w:w="10206" w:type="dxa"/>
        <w:tblInd w:w="108" w:type="dxa"/>
        <w:tblLayout w:type="fixed"/>
        <w:tblLook w:val="04A0" w:firstRow="1" w:lastRow="0" w:firstColumn="1" w:lastColumn="0" w:noHBand="0" w:noVBand="1"/>
      </w:tblPr>
      <w:tblGrid>
        <w:gridCol w:w="2694"/>
        <w:gridCol w:w="7512"/>
      </w:tblGrid>
      <w:tr w:rsidR="00FD176D" w:rsidRPr="008F7477" w14:paraId="2D426E10" w14:textId="77777777" w:rsidTr="007F387E">
        <w:tc>
          <w:tcPr>
            <w:tcW w:w="2694" w:type="dxa"/>
            <w:shd w:val="clear" w:color="auto" w:fill="D9D9D9" w:themeFill="background1" w:themeFillShade="D9"/>
          </w:tcPr>
          <w:p w14:paraId="2D426DFB" w14:textId="4EB0A538" w:rsidR="00FD176D" w:rsidRPr="00512755" w:rsidRDefault="00FD176D" w:rsidP="001F0920">
            <w:pPr>
              <w:pStyle w:val="Tableheading"/>
            </w:pPr>
            <w:r>
              <w:lastRenderedPageBreak/>
              <w:t>Assessment rules</w:t>
            </w:r>
          </w:p>
        </w:tc>
        <w:tc>
          <w:tcPr>
            <w:tcW w:w="7512" w:type="dxa"/>
          </w:tcPr>
          <w:p w14:paraId="2D426DFC" w14:textId="0ABEF562" w:rsidR="00FD176D" w:rsidRPr="00512755" w:rsidRDefault="00FD176D" w:rsidP="0002076B">
            <w:pPr>
              <w:pStyle w:val="Tabletext"/>
            </w:pPr>
            <w:r w:rsidRPr="00512755">
              <w:t>Only students enrolled in the</w:t>
            </w:r>
            <w:r>
              <w:t xml:space="preserve"> unit of </w:t>
            </w:r>
            <w:r w:rsidRPr="00512755">
              <w:t xml:space="preserve">competency, the </w:t>
            </w:r>
            <w:r>
              <w:t>Assessor / S</w:t>
            </w:r>
            <w:r w:rsidRPr="00512755">
              <w:t xml:space="preserve">upervisor, and other authorised personnel may enter or remain in </w:t>
            </w:r>
            <w:r>
              <w:t xml:space="preserve">the room </w:t>
            </w:r>
            <w:r w:rsidRPr="00512755">
              <w:t xml:space="preserve">during a </w:t>
            </w:r>
            <w:r>
              <w:t>written test / exam</w:t>
            </w:r>
            <w:r w:rsidR="006879AC">
              <w:t xml:space="preserve">. </w:t>
            </w:r>
            <w:r w:rsidRPr="00512755">
              <w:t xml:space="preserve">The </w:t>
            </w:r>
            <w:r>
              <w:t>Assessor/ S</w:t>
            </w:r>
            <w:r w:rsidRPr="00512755">
              <w:t>upervisor may ask you to produce photographic identification (e.g. student ID card, driver’s licence).</w:t>
            </w:r>
          </w:p>
          <w:p w14:paraId="2D426DFE" w14:textId="77777777" w:rsidR="00FD176D" w:rsidRDefault="00FD176D" w:rsidP="0002076B">
            <w:pPr>
              <w:pStyle w:val="Tabletext"/>
            </w:pPr>
            <w:r w:rsidRPr="00512755">
              <w:t xml:space="preserve">Unless approved by the </w:t>
            </w:r>
            <w:r>
              <w:t>Assessor / S</w:t>
            </w:r>
            <w:r w:rsidRPr="00512755">
              <w:t xml:space="preserve">upervisor prior to the </w:t>
            </w:r>
            <w:r>
              <w:t xml:space="preserve">written test / </w:t>
            </w:r>
            <w:r w:rsidRPr="00512755">
              <w:t>exam (e.g. for open-book</w:t>
            </w:r>
            <w:r>
              <w:t xml:space="preserve"> exams)</w:t>
            </w:r>
            <w:r w:rsidRPr="00512755">
              <w:t xml:space="preserve"> you may not bring any devices capable of conveying information </w:t>
            </w:r>
            <w:r>
              <w:t xml:space="preserve">relevant to </w:t>
            </w:r>
            <w:r w:rsidRPr="00512755">
              <w:t xml:space="preserve">the </w:t>
            </w:r>
            <w:r>
              <w:t xml:space="preserve">content </w:t>
            </w:r>
            <w:r w:rsidRPr="00512755">
              <w:t xml:space="preserve">(e.g. text books, course notes, mobile phones, pagers, notebook computers, and other devices). You must ensure mobile phones </w:t>
            </w:r>
            <w:r>
              <w:t xml:space="preserve">and other electronic devices </w:t>
            </w:r>
            <w:r w:rsidRPr="00512755">
              <w:t xml:space="preserve">are turned off prior to the commencement of the </w:t>
            </w:r>
            <w:r>
              <w:t xml:space="preserve">written test / </w:t>
            </w:r>
            <w:r w:rsidRPr="00512755">
              <w:t>exam.</w:t>
            </w:r>
          </w:p>
          <w:p w14:paraId="6DCE9E08" w14:textId="77777777" w:rsidR="0002076B" w:rsidRPr="00512755" w:rsidRDefault="0002076B" w:rsidP="0002076B">
            <w:pPr>
              <w:pStyle w:val="Tabletext"/>
            </w:pPr>
          </w:p>
          <w:p w14:paraId="2D426E00" w14:textId="77777777" w:rsidR="00FD176D" w:rsidRPr="00512755" w:rsidRDefault="00FD176D" w:rsidP="0002076B">
            <w:pPr>
              <w:pStyle w:val="Tabletext"/>
            </w:pPr>
            <w:r w:rsidRPr="00512755">
              <w:t>You are required to comply with all directions:</w:t>
            </w:r>
          </w:p>
          <w:p w14:paraId="2D426E01" w14:textId="77777777" w:rsidR="00FD176D" w:rsidRPr="00512755" w:rsidRDefault="00FD176D" w:rsidP="0002076B">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Detailed in </w:t>
            </w:r>
            <w:r>
              <w:rPr>
                <w:rFonts w:cs="Arial"/>
                <w:color w:val="000000" w:themeColor="text1"/>
                <w:szCs w:val="22"/>
              </w:rPr>
              <w:t xml:space="preserve">assessment </w:t>
            </w:r>
            <w:r w:rsidRPr="00512755">
              <w:rPr>
                <w:rFonts w:cs="Arial"/>
                <w:color w:val="000000" w:themeColor="text1"/>
                <w:szCs w:val="22"/>
              </w:rPr>
              <w:t>material supplied</w:t>
            </w:r>
            <w:r>
              <w:rPr>
                <w:rFonts w:cs="Arial"/>
                <w:color w:val="000000" w:themeColor="text1"/>
                <w:szCs w:val="22"/>
              </w:rPr>
              <w:t>;</w:t>
            </w:r>
          </w:p>
          <w:p w14:paraId="2D426E02" w14:textId="77777777" w:rsidR="00FD176D" w:rsidRPr="00512755" w:rsidRDefault="00FD176D" w:rsidP="0002076B">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Set out on any notice displayed in the room; and</w:t>
            </w:r>
          </w:p>
          <w:p w14:paraId="2D426E03" w14:textId="77777777" w:rsidR="00FD176D" w:rsidRPr="00512755" w:rsidRDefault="00FD176D" w:rsidP="0002076B">
            <w:pPr>
              <w:pStyle w:val="ListParagraph"/>
              <w:numPr>
                <w:ilvl w:val="0"/>
                <w:numId w:val="1"/>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 xml:space="preserve">Given by the </w:t>
            </w:r>
            <w:r>
              <w:rPr>
                <w:rFonts w:cs="Arial"/>
                <w:color w:val="000000" w:themeColor="text1"/>
                <w:szCs w:val="22"/>
              </w:rPr>
              <w:t>s</w:t>
            </w:r>
            <w:r w:rsidRPr="00512755">
              <w:rPr>
                <w:rFonts w:cs="Arial"/>
                <w:color w:val="000000" w:themeColor="text1"/>
                <w:szCs w:val="22"/>
              </w:rPr>
              <w:t>upervisor</w:t>
            </w:r>
            <w:r>
              <w:rPr>
                <w:rFonts w:cs="Arial"/>
                <w:color w:val="000000" w:themeColor="text1"/>
                <w:szCs w:val="22"/>
              </w:rPr>
              <w:t>.</w:t>
            </w:r>
          </w:p>
          <w:p w14:paraId="2D426E04" w14:textId="77777777" w:rsidR="00FD176D" w:rsidRPr="00512755" w:rsidRDefault="00FD176D" w:rsidP="0002076B">
            <w:pPr>
              <w:spacing w:before="80" w:after="80"/>
              <w:rPr>
                <w:rFonts w:cs="Arial"/>
                <w:color w:val="000000" w:themeColor="text1"/>
                <w:szCs w:val="22"/>
              </w:rPr>
            </w:pPr>
          </w:p>
          <w:p w14:paraId="2D426E05" w14:textId="77777777" w:rsidR="00FD176D" w:rsidRPr="00512755" w:rsidRDefault="00FD176D" w:rsidP="0002076B">
            <w:pPr>
              <w:spacing w:before="80" w:after="80"/>
              <w:rPr>
                <w:rFonts w:cs="Arial"/>
                <w:color w:val="000000" w:themeColor="text1"/>
                <w:szCs w:val="22"/>
              </w:rPr>
            </w:pPr>
            <w:r w:rsidRPr="00512755">
              <w:rPr>
                <w:rFonts w:cs="Arial"/>
                <w:color w:val="000000" w:themeColor="text1"/>
                <w:szCs w:val="22"/>
              </w:rPr>
              <w:t xml:space="preserve">During a </w:t>
            </w:r>
            <w:r>
              <w:rPr>
                <w:rFonts w:cs="Arial"/>
                <w:color w:val="000000" w:themeColor="text1"/>
                <w:szCs w:val="22"/>
              </w:rPr>
              <w:t xml:space="preserve">written test / </w:t>
            </w:r>
            <w:r w:rsidRPr="00512755">
              <w:rPr>
                <w:rFonts w:cs="Arial"/>
                <w:color w:val="000000" w:themeColor="text1"/>
                <w:szCs w:val="22"/>
              </w:rPr>
              <w:t>exam session you may not:</w:t>
            </w:r>
          </w:p>
          <w:p w14:paraId="2D426E06" w14:textId="77777777" w:rsidR="00FD176D" w:rsidRPr="00512755" w:rsidRDefault="00FD176D" w:rsidP="0002076B">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Communicate with any person other than the supervisor;</w:t>
            </w:r>
          </w:p>
          <w:p w14:paraId="2D426E07" w14:textId="77777777" w:rsidR="00FD176D" w:rsidRPr="00512755" w:rsidRDefault="00FD176D" w:rsidP="0002076B">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Assist another person to communicate with another person; and</w:t>
            </w:r>
          </w:p>
          <w:p w14:paraId="2D426E08" w14:textId="77777777" w:rsidR="00FD176D" w:rsidRPr="00512755" w:rsidRDefault="00FD176D" w:rsidP="0002076B">
            <w:pPr>
              <w:pStyle w:val="ListParagraph"/>
              <w:numPr>
                <w:ilvl w:val="0"/>
                <w:numId w:val="2"/>
              </w:numPr>
              <w:tabs>
                <w:tab w:val="left" w:pos="510"/>
              </w:tabs>
              <w:spacing w:before="80" w:after="80"/>
              <w:ind w:left="510" w:hanging="510"/>
              <w:contextualSpacing w:val="0"/>
              <w:rPr>
                <w:rFonts w:cs="Arial"/>
                <w:color w:val="000000" w:themeColor="text1"/>
                <w:szCs w:val="22"/>
              </w:rPr>
            </w:pPr>
            <w:r w:rsidRPr="00512755">
              <w:rPr>
                <w:rFonts w:cs="Arial"/>
                <w:color w:val="000000" w:themeColor="text1"/>
                <w:szCs w:val="22"/>
              </w:rPr>
              <w:t>Willing</w:t>
            </w:r>
            <w:r>
              <w:rPr>
                <w:rFonts w:cs="Arial"/>
                <w:color w:val="000000" w:themeColor="text1"/>
                <w:szCs w:val="22"/>
              </w:rPr>
              <w:t>ly</w:t>
            </w:r>
            <w:r w:rsidRPr="00512755">
              <w:rPr>
                <w:rFonts w:cs="Arial"/>
                <w:color w:val="000000" w:themeColor="text1"/>
                <w:szCs w:val="22"/>
              </w:rPr>
              <w:t xml:space="preserve"> receive communication from any person except with the approval of the supervisor</w:t>
            </w:r>
            <w:r>
              <w:rPr>
                <w:rFonts w:cs="Arial"/>
                <w:color w:val="000000" w:themeColor="text1"/>
                <w:szCs w:val="22"/>
              </w:rPr>
              <w:t>.</w:t>
            </w:r>
          </w:p>
          <w:p w14:paraId="2D426E09" w14:textId="77777777" w:rsidR="00FD176D" w:rsidRPr="00512755" w:rsidRDefault="00FD176D" w:rsidP="0002076B">
            <w:pPr>
              <w:spacing w:before="80" w:after="80"/>
              <w:rPr>
                <w:rFonts w:cs="Arial"/>
                <w:color w:val="000000" w:themeColor="text1"/>
                <w:szCs w:val="22"/>
              </w:rPr>
            </w:pPr>
          </w:p>
          <w:p w14:paraId="2D426E0A" w14:textId="77777777" w:rsidR="00FD176D" w:rsidRPr="00512755" w:rsidRDefault="00FD176D" w:rsidP="0002076B">
            <w:pPr>
              <w:spacing w:before="80" w:after="80"/>
              <w:rPr>
                <w:rFonts w:cs="Arial"/>
                <w:color w:val="000000" w:themeColor="text1"/>
                <w:szCs w:val="22"/>
              </w:rPr>
            </w:pPr>
            <w:r w:rsidRPr="00512755">
              <w:rPr>
                <w:rFonts w:cs="Arial"/>
                <w:color w:val="000000" w:themeColor="text1"/>
                <w:szCs w:val="22"/>
              </w:rPr>
              <w:t xml:space="preserve">Unless permitted by the supervisor, you may not take from the room any papers or other materials provided for use during the </w:t>
            </w:r>
            <w:r>
              <w:rPr>
                <w:rFonts w:cs="Arial"/>
                <w:color w:val="000000" w:themeColor="text1"/>
                <w:szCs w:val="22"/>
              </w:rPr>
              <w:t xml:space="preserve">written test / </w:t>
            </w:r>
            <w:r w:rsidRPr="00512755">
              <w:rPr>
                <w:rFonts w:cs="Arial"/>
                <w:color w:val="000000" w:themeColor="text1"/>
                <w:szCs w:val="22"/>
              </w:rPr>
              <w:t>exam.</w:t>
            </w:r>
          </w:p>
          <w:p w14:paraId="2D426E0C" w14:textId="77777777" w:rsidR="00FD176D" w:rsidRPr="00512755" w:rsidRDefault="00FD176D" w:rsidP="0002076B">
            <w:pPr>
              <w:pStyle w:val="TableText0"/>
            </w:pPr>
            <w:r w:rsidRPr="00512755">
              <w:t xml:space="preserve">You are expected to be considerate of other students when entering or leaving the </w:t>
            </w:r>
            <w:r>
              <w:t>room</w:t>
            </w:r>
            <w:r w:rsidRPr="00512755">
              <w:t xml:space="preserve"> or when in the vicinity of </w:t>
            </w:r>
            <w:r>
              <w:t>the</w:t>
            </w:r>
            <w:r w:rsidRPr="00512755">
              <w:t xml:space="preserve"> room.</w:t>
            </w:r>
          </w:p>
          <w:p w14:paraId="2D426E0F" w14:textId="08EF8DD6" w:rsidR="00DD0E2E" w:rsidRDefault="00FD176D" w:rsidP="0002076B">
            <w:pPr>
              <w:spacing w:before="80" w:after="80"/>
              <w:rPr>
                <w:rFonts w:cs="Arial"/>
                <w:b/>
                <w:color w:val="000000" w:themeColor="text1"/>
                <w:szCs w:val="22"/>
              </w:rPr>
            </w:pPr>
            <w:r w:rsidRPr="00512755">
              <w:rPr>
                <w:rFonts w:cs="Arial"/>
                <w:color w:val="000000" w:themeColor="text1"/>
                <w:szCs w:val="22"/>
              </w:rPr>
              <w:t xml:space="preserve">If you consider that your performance in </w:t>
            </w:r>
            <w:r>
              <w:rPr>
                <w:rFonts w:cs="Arial"/>
                <w:color w:val="000000" w:themeColor="text1"/>
                <w:szCs w:val="22"/>
              </w:rPr>
              <w:t xml:space="preserve">the written test / </w:t>
            </w:r>
            <w:r w:rsidRPr="00512755">
              <w:rPr>
                <w:rFonts w:cs="Arial"/>
                <w:color w:val="000000" w:themeColor="text1"/>
                <w:szCs w:val="22"/>
              </w:rPr>
              <w:t xml:space="preserve">exam has been adversely affected by illness, disability, bereavement or other exceptional circumstances you may apply for special consideration. </w:t>
            </w:r>
            <w:r w:rsidR="00DD0E2E" w:rsidRPr="00881FA0">
              <w:rPr>
                <w:rFonts w:cs="Arial"/>
                <w:b/>
                <w:szCs w:val="22"/>
              </w:rPr>
              <w:t>For more information, refer to the Student Rules.</w:t>
            </w:r>
            <w:r w:rsidR="00DD0E2E">
              <w:rPr>
                <w:rFonts w:cs="Arial"/>
                <w:b/>
                <w:szCs w:val="22"/>
              </w:rPr>
              <w:t xml:space="preserve"> </w:t>
            </w:r>
          </w:p>
        </w:tc>
      </w:tr>
      <w:tr w:rsidR="00FD176D" w:rsidRPr="008F7477" w14:paraId="2D426E32" w14:textId="77777777" w:rsidTr="007F387E">
        <w:tc>
          <w:tcPr>
            <w:tcW w:w="2694" w:type="dxa"/>
            <w:shd w:val="clear" w:color="auto" w:fill="D9D9D9" w:themeFill="background1" w:themeFillShade="D9"/>
          </w:tcPr>
          <w:p w14:paraId="2D426E11" w14:textId="77777777" w:rsidR="00FD176D" w:rsidRPr="00512755" w:rsidRDefault="00FD176D" w:rsidP="001F0920">
            <w:pPr>
              <w:pStyle w:val="Tableheading"/>
            </w:pPr>
            <w:r w:rsidRPr="00512755">
              <w:t>Instructions to Student</w:t>
            </w:r>
          </w:p>
        </w:tc>
        <w:tc>
          <w:tcPr>
            <w:tcW w:w="7512" w:type="dxa"/>
          </w:tcPr>
          <w:p w14:paraId="56F031DB" w14:textId="34D6188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Number of Questions:</w:t>
            </w:r>
            <w:r>
              <w:rPr>
                <w:rFonts w:asciiTheme="minorHAnsi" w:hAnsiTheme="minorHAnsi" w:cstheme="minorHAnsi"/>
                <w:szCs w:val="22"/>
              </w:rPr>
              <w:t xml:space="preserve"> 8</w:t>
            </w:r>
          </w:p>
          <w:p w14:paraId="57B58ECD" w14:textId="549990A2" w:rsidR="0002076B" w:rsidRPr="006C1273" w:rsidRDefault="0002076B" w:rsidP="0002076B">
            <w:pPr>
              <w:spacing w:before="80" w:after="80"/>
              <w:rPr>
                <w:rFonts w:asciiTheme="minorHAnsi" w:hAnsiTheme="minorHAnsi" w:cstheme="minorHAnsi"/>
                <w:i/>
                <w:szCs w:val="22"/>
              </w:rPr>
            </w:pPr>
            <w:r w:rsidRPr="006C1273">
              <w:rPr>
                <w:rFonts w:asciiTheme="minorHAnsi" w:hAnsiTheme="minorHAnsi" w:cstheme="minorHAnsi"/>
                <w:b/>
                <w:szCs w:val="22"/>
              </w:rPr>
              <w:t>Time Allowed:</w:t>
            </w:r>
            <w:r>
              <w:rPr>
                <w:rFonts w:asciiTheme="minorHAnsi" w:hAnsiTheme="minorHAnsi" w:cstheme="minorHAnsi"/>
                <w:szCs w:val="22"/>
              </w:rPr>
              <w:t xml:space="preserve">  4</w:t>
            </w:r>
            <w:r w:rsidRPr="006C1273">
              <w:rPr>
                <w:rFonts w:asciiTheme="minorHAnsi" w:hAnsiTheme="minorHAnsi" w:cstheme="minorHAnsi"/>
                <w:szCs w:val="22"/>
              </w:rPr>
              <w:t xml:space="preserve"> hour</w:t>
            </w:r>
            <w:r>
              <w:rPr>
                <w:rFonts w:asciiTheme="minorHAnsi" w:hAnsiTheme="minorHAnsi" w:cstheme="minorHAnsi"/>
                <w:szCs w:val="22"/>
              </w:rPr>
              <w:t>s</w:t>
            </w:r>
          </w:p>
          <w:p w14:paraId="6B342C0E" w14:textId="77777777" w:rsidR="0002076B" w:rsidRPr="006C1273" w:rsidRDefault="0002076B" w:rsidP="0002076B">
            <w:pPr>
              <w:spacing w:before="80" w:after="80"/>
              <w:rPr>
                <w:rFonts w:asciiTheme="minorHAnsi" w:hAnsiTheme="minorHAnsi" w:cstheme="minorHAnsi"/>
                <w:b/>
                <w:szCs w:val="22"/>
              </w:rPr>
            </w:pPr>
          </w:p>
          <w:p w14:paraId="311419A3" w14:textId="77777777" w:rsidR="0002076B"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Examination Conditions:</w:t>
            </w:r>
            <w:r w:rsidRPr="006C1273">
              <w:rPr>
                <w:rFonts w:asciiTheme="minorHAnsi" w:hAnsiTheme="minorHAnsi" w:cstheme="minorHAnsi"/>
                <w:szCs w:val="22"/>
              </w:rPr>
              <w:t xml:space="preserve"> </w:t>
            </w:r>
          </w:p>
          <w:p w14:paraId="4B8B1045" w14:textId="6B28572E" w:rsidR="0002076B" w:rsidRPr="007E1172" w:rsidRDefault="0002076B" w:rsidP="0002076B">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 All questions must be attempted.</w:t>
            </w:r>
          </w:p>
          <w:p w14:paraId="30FBF239" w14:textId="77777777" w:rsidR="0002076B" w:rsidRPr="006C1273" w:rsidRDefault="0002076B" w:rsidP="0002076B">
            <w:pPr>
              <w:spacing w:before="80" w:after="80"/>
              <w:rPr>
                <w:rFonts w:asciiTheme="minorHAnsi" w:hAnsiTheme="minorHAnsi" w:cstheme="minorHAnsi"/>
                <w:b/>
                <w:szCs w:val="22"/>
              </w:rPr>
            </w:pPr>
          </w:p>
          <w:p w14:paraId="2A9B07BC" w14:textId="77777777" w:rsidR="0002076B"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Materials to be supplied:</w:t>
            </w:r>
            <w:r w:rsidRPr="006C1273">
              <w:rPr>
                <w:rFonts w:asciiTheme="minorHAnsi" w:hAnsiTheme="minorHAnsi" w:cstheme="minorHAnsi"/>
                <w:szCs w:val="22"/>
              </w:rPr>
              <w:t xml:space="preserve"> </w:t>
            </w:r>
          </w:p>
          <w:p w14:paraId="4C882F4D" w14:textId="18849350" w:rsidR="0002076B" w:rsidRPr="007E1172" w:rsidRDefault="0002076B" w:rsidP="0002076B">
            <w:pPr>
              <w:spacing w:before="80" w:after="80"/>
              <w:rPr>
                <w:rFonts w:asciiTheme="minorHAnsi" w:hAnsiTheme="minorHAnsi" w:cstheme="minorHAnsi"/>
                <w:b/>
                <w:szCs w:val="22"/>
              </w:rPr>
            </w:pPr>
            <w:r w:rsidRPr="007E1172">
              <w:rPr>
                <w:rFonts w:asciiTheme="minorHAnsi" w:hAnsiTheme="minorHAnsi" w:cstheme="minorHAnsi"/>
                <w:szCs w:val="22"/>
              </w:rPr>
              <w:t>Examination paper</w:t>
            </w:r>
          </w:p>
          <w:p w14:paraId="44991864" w14:textId="7777777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lastRenderedPageBreak/>
              <w:t>Materials to be supplied by the Student:</w:t>
            </w:r>
            <w:r w:rsidRPr="006C1273">
              <w:rPr>
                <w:rFonts w:asciiTheme="minorHAnsi" w:hAnsiTheme="minorHAnsi" w:cstheme="minorHAnsi"/>
                <w:szCs w:val="22"/>
              </w:rPr>
              <w:t xml:space="preserve"> </w:t>
            </w:r>
          </w:p>
          <w:p w14:paraId="40497FC8" w14:textId="77777777" w:rsidR="0002076B" w:rsidRDefault="0002076B" w:rsidP="0002076B">
            <w:pPr>
              <w:spacing w:before="80" w:after="80"/>
              <w:rPr>
                <w:rFonts w:asciiTheme="minorHAnsi" w:hAnsiTheme="minorHAnsi" w:cstheme="minorHAnsi"/>
                <w:szCs w:val="22"/>
              </w:rPr>
            </w:pPr>
            <w:r>
              <w:rPr>
                <w:rFonts w:asciiTheme="minorHAnsi" w:hAnsiTheme="minorHAnsi" w:cstheme="minorHAnsi"/>
                <w:szCs w:val="22"/>
              </w:rPr>
              <w:t>P</w:t>
            </w:r>
            <w:r w:rsidRPr="007E1172">
              <w:rPr>
                <w:rFonts w:asciiTheme="minorHAnsi" w:hAnsiTheme="minorHAnsi" w:cstheme="minorHAnsi"/>
                <w:szCs w:val="22"/>
              </w:rPr>
              <w:t>aper</w:t>
            </w:r>
            <w:r>
              <w:rPr>
                <w:rFonts w:asciiTheme="minorHAnsi" w:hAnsiTheme="minorHAnsi" w:cstheme="minorHAnsi"/>
                <w:szCs w:val="22"/>
              </w:rPr>
              <w:t xml:space="preserve"> for recording answers</w:t>
            </w:r>
          </w:p>
          <w:p w14:paraId="5EB7F21F" w14:textId="77777777" w:rsidR="0002076B" w:rsidRPr="007E1172" w:rsidRDefault="0002076B" w:rsidP="0002076B">
            <w:pPr>
              <w:spacing w:before="80" w:after="80"/>
              <w:rPr>
                <w:rFonts w:asciiTheme="minorHAnsi" w:hAnsiTheme="minorHAnsi" w:cstheme="minorHAnsi"/>
                <w:b/>
                <w:szCs w:val="22"/>
              </w:rPr>
            </w:pPr>
          </w:p>
          <w:p w14:paraId="51D080A1" w14:textId="7777777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b/>
                <w:szCs w:val="22"/>
              </w:rPr>
              <w:t>General Instructions:</w:t>
            </w:r>
          </w:p>
          <w:p w14:paraId="46E37382" w14:textId="77777777" w:rsidR="0002076B" w:rsidRPr="007E1172" w:rsidRDefault="0002076B" w:rsidP="0002076B">
            <w:pPr>
              <w:spacing w:before="80" w:after="80"/>
              <w:rPr>
                <w:rFonts w:asciiTheme="minorHAnsi" w:hAnsiTheme="minorHAnsi" w:cstheme="minorHAnsi"/>
                <w:szCs w:val="22"/>
              </w:rPr>
            </w:pPr>
            <w:r w:rsidRPr="007E1172">
              <w:rPr>
                <w:rFonts w:asciiTheme="minorHAnsi" w:hAnsiTheme="minorHAnsi" w:cstheme="minorHAnsi"/>
                <w:szCs w:val="22"/>
              </w:rPr>
              <w:t>You are required to answer each of the questions provided. You must use a black or blue pen to provide answers, not pencil. Sketches, however, may be in pencil.</w:t>
            </w:r>
          </w:p>
          <w:p w14:paraId="1ED325F5" w14:textId="77777777" w:rsidR="0002076B" w:rsidRPr="006C1273" w:rsidRDefault="0002076B" w:rsidP="0002076B">
            <w:pPr>
              <w:spacing w:before="80" w:after="80"/>
              <w:rPr>
                <w:rFonts w:asciiTheme="minorHAnsi" w:hAnsiTheme="minorHAnsi" w:cstheme="minorHAnsi"/>
                <w:b/>
                <w:szCs w:val="22"/>
              </w:rPr>
            </w:pPr>
          </w:p>
          <w:p w14:paraId="2563F8C7" w14:textId="77777777" w:rsidR="0002076B" w:rsidRPr="006C1273" w:rsidRDefault="0002076B" w:rsidP="0002076B">
            <w:pPr>
              <w:spacing w:before="80" w:after="80"/>
              <w:rPr>
                <w:rFonts w:asciiTheme="minorHAnsi" w:hAnsiTheme="minorHAnsi" w:cstheme="minorHAnsi"/>
                <w:b/>
                <w:szCs w:val="22"/>
              </w:rPr>
            </w:pPr>
            <w:r w:rsidRPr="006C1273">
              <w:rPr>
                <w:rFonts w:asciiTheme="minorHAnsi" w:hAnsiTheme="minorHAnsi" w:cstheme="minorHAnsi"/>
                <w:b/>
                <w:szCs w:val="22"/>
              </w:rPr>
              <w:t>Calculators:</w:t>
            </w:r>
          </w:p>
          <w:p w14:paraId="074BBCCB" w14:textId="77777777" w:rsidR="0002076B" w:rsidRPr="006C1273" w:rsidRDefault="0002076B" w:rsidP="0002076B">
            <w:pPr>
              <w:spacing w:before="80" w:after="80"/>
              <w:rPr>
                <w:rFonts w:asciiTheme="minorHAnsi" w:hAnsiTheme="minorHAnsi" w:cstheme="minorHAnsi"/>
                <w:szCs w:val="22"/>
              </w:rPr>
            </w:pPr>
            <w:r w:rsidRPr="006C1273">
              <w:rPr>
                <w:rFonts w:asciiTheme="minorHAnsi" w:hAnsiTheme="minorHAnsi" w:cstheme="minorHAnsi"/>
                <w:szCs w:val="22"/>
              </w:rPr>
              <w:t>Calculators may be used during this examination. Before the examination commences, all memories must be fully cleared and programs erased.</w:t>
            </w:r>
          </w:p>
          <w:p w14:paraId="7F966AB2" w14:textId="77777777" w:rsidR="0002076B" w:rsidRPr="006C1273" w:rsidRDefault="0002076B" w:rsidP="0002076B">
            <w:pPr>
              <w:spacing w:before="80" w:after="80"/>
              <w:rPr>
                <w:rFonts w:asciiTheme="minorHAnsi" w:hAnsiTheme="minorHAnsi" w:cstheme="minorHAnsi"/>
                <w:b/>
                <w:szCs w:val="22"/>
              </w:rPr>
            </w:pPr>
          </w:p>
          <w:p w14:paraId="48881C49" w14:textId="77777777" w:rsidR="0002076B" w:rsidRPr="006C1273" w:rsidRDefault="0002076B" w:rsidP="0002076B">
            <w:pPr>
              <w:spacing w:before="80" w:after="80"/>
              <w:rPr>
                <w:rFonts w:asciiTheme="minorHAnsi" w:hAnsiTheme="minorHAnsi" w:cstheme="minorHAnsi"/>
                <w:b/>
                <w:szCs w:val="22"/>
              </w:rPr>
            </w:pPr>
            <w:r w:rsidRPr="006C1273">
              <w:rPr>
                <w:rFonts w:asciiTheme="minorHAnsi" w:hAnsiTheme="minorHAnsi" w:cstheme="minorHAnsi"/>
                <w:b/>
                <w:szCs w:val="22"/>
              </w:rPr>
              <w:t>Number of Attempts:</w:t>
            </w:r>
          </w:p>
          <w:p w14:paraId="2D426E31" w14:textId="28B1EC78" w:rsidR="0097685E" w:rsidRPr="00512755" w:rsidRDefault="0002076B" w:rsidP="0002076B">
            <w:pPr>
              <w:spacing w:before="80" w:after="80"/>
              <w:rPr>
                <w:rFonts w:cs="Arial"/>
                <w:color w:val="000000" w:themeColor="text1"/>
                <w:szCs w:val="22"/>
              </w:rPr>
            </w:pPr>
            <w:r w:rsidRPr="006C1273">
              <w:rPr>
                <w:rFonts w:asciiTheme="minorHAnsi" w:hAnsiTheme="minorHAnsi" w:cstheme="minorHAnsi"/>
                <w:szCs w:val="22"/>
              </w:rPr>
              <w:t>You will receive up to two (2) attempts at this assessment task. Should your 1</w:t>
            </w:r>
            <w:r w:rsidRPr="006C1273">
              <w:rPr>
                <w:rFonts w:asciiTheme="minorHAnsi" w:hAnsiTheme="minorHAnsi" w:cstheme="minorHAnsi"/>
                <w:szCs w:val="22"/>
                <w:vertAlign w:val="superscript"/>
              </w:rPr>
              <w:t>st</w:t>
            </w:r>
            <w:r w:rsidRPr="006C1273">
              <w:rPr>
                <w:rFonts w:asciiTheme="minorHAnsi" w:hAnsiTheme="minorHAnsi" w:cstheme="minorHAnsi"/>
                <w:szCs w:val="22"/>
              </w:rPr>
              <w:t xml:space="preserve"> attempt be unsatisfactory (U), your teacher will provide feedback and discuss the relevant questions with you and will arrange a date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If your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is unsatisfactory (U), or you fail to attend the scheduled date for a 2</w:t>
            </w:r>
            <w:r w:rsidRPr="006C1273">
              <w:rPr>
                <w:rFonts w:asciiTheme="minorHAnsi" w:hAnsiTheme="minorHAnsi" w:cstheme="minorHAnsi"/>
                <w:szCs w:val="22"/>
                <w:vertAlign w:val="superscript"/>
              </w:rPr>
              <w:t>nd</w:t>
            </w:r>
            <w:r w:rsidRPr="006C1273">
              <w:rPr>
                <w:rFonts w:asciiTheme="minorHAnsi" w:hAnsiTheme="minorHAnsi" w:cstheme="minorHAnsi"/>
                <w:szCs w:val="22"/>
              </w:rPr>
              <w:t xml:space="preserve"> attempt, you will receive an overall unsatisfactory result for this assessment task. </w:t>
            </w:r>
            <w:r w:rsidRPr="006C1273">
              <w:rPr>
                <w:rFonts w:asciiTheme="minorHAnsi" w:hAnsiTheme="minorHAnsi" w:cstheme="minorHAnsi"/>
                <w:bCs/>
                <w:szCs w:val="22"/>
              </w:rPr>
              <w:t>Only one re-assessment attempt may be granted for each assessment task, with the exception of Apprentices or Trainees who are permitted an additional supplementary assessment.</w:t>
            </w:r>
            <w:r w:rsidRPr="006C1273">
              <w:rPr>
                <w:rFonts w:asciiTheme="minorHAnsi" w:hAnsiTheme="minorHAnsi" w:cstheme="minorHAnsi"/>
                <w:b/>
                <w:szCs w:val="22"/>
              </w:rPr>
              <w:t xml:space="preserve"> For more information, refer to the Student Rules.</w:t>
            </w:r>
          </w:p>
        </w:tc>
      </w:tr>
      <w:tr w:rsidR="00977C54" w:rsidRPr="008F7477" w14:paraId="2D426E3D" w14:textId="77777777" w:rsidTr="007F387E">
        <w:tc>
          <w:tcPr>
            <w:tcW w:w="2694" w:type="dxa"/>
            <w:shd w:val="clear" w:color="auto" w:fill="D9D9D9" w:themeFill="background1" w:themeFillShade="D9"/>
          </w:tcPr>
          <w:p w14:paraId="2D426E33" w14:textId="77777777" w:rsidR="00977C54" w:rsidRPr="00512755" w:rsidRDefault="001B5EDB" w:rsidP="001F0920">
            <w:pPr>
              <w:pStyle w:val="Tableheading"/>
            </w:pPr>
            <w:r w:rsidRPr="004770D2">
              <w:lastRenderedPageBreak/>
              <w:t>Instructions for the Assessor</w:t>
            </w:r>
          </w:p>
        </w:tc>
        <w:tc>
          <w:tcPr>
            <w:tcW w:w="7512" w:type="dxa"/>
            <w:vAlign w:val="center"/>
          </w:tcPr>
          <w:p w14:paraId="2D426E3C" w14:textId="4EA0C5C2" w:rsidR="00977C54" w:rsidRPr="0002076B" w:rsidRDefault="0002076B" w:rsidP="0002076B">
            <w:pPr>
              <w:spacing w:before="80" w:after="80"/>
              <w:rPr>
                <w:rFonts w:asciiTheme="minorHAnsi" w:hAnsiTheme="minorHAnsi" w:cstheme="minorHAnsi"/>
                <w:szCs w:val="22"/>
              </w:rPr>
            </w:pPr>
            <w:r w:rsidRPr="007E1172">
              <w:rPr>
                <w:rFonts w:asciiTheme="minorHAnsi" w:hAnsiTheme="minorHAnsi" w:cstheme="minorHAnsi"/>
                <w:szCs w:val="22"/>
              </w:rPr>
              <w:t>This is a closed book examination.</w:t>
            </w:r>
            <w:r w:rsidRPr="007E1172">
              <w:rPr>
                <w:rFonts w:asciiTheme="minorHAnsi" w:hAnsiTheme="minorHAnsi" w:cstheme="minorHAnsi"/>
                <w:b/>
                <w:szCs w:val="22"/>
              </w:rPr>
              <w:t xml:space="preserve"> </w:t>
            </w:r>
            <w:r>
              <w:rPr>
                <w:rFonts w:asciiTheme="minorHAnsi" w:hAnsiTheme="minorHAnsi" w:cstheme="minorHAnsi"/>
                <w:b/>
                <w:szCs w:val="22"/>
              </w:rPr>
              <w:t xml:space="preserve"> </w:t>
            </w:r>
            <w:r w:rsidRPr="007E1172">
              <w:rPr>
                <w:rFonts w:asciiTheme="minorHAnsi" w:hAnsiTheme="minorHAnsi" w:cstheme="minorHAnsi"/>
                <w:szCs w:val="22"/>
              </w:rPr>
              <w:t>Remind students of TAFE Queensland Student Rules assessment requirements.</w:t>
            </w:r>
          </w:p>
        </w:tc>
      </w:tr>
      <w:tr w:rsidR="0091371B" w:rsidRPr="008F7477" w14:paraId="2D426E43" w14:textId="77777777" w:rsidTr="007F387E">
        <w:tc>
          <w:tcPr>
            <w:tcW w:w="2694" w:type="dxa"/>
            <w:shd w:val="clear" w:color="auto" w:fill="D9D9D9" w:themeFill="background1" w:themeFillShade="D9"/>
          </w:tcPr>
          <w:p w14:paraId="2D426E3F" w14:textId="526C8752" w:rsidR="00512755" w:rsidRPr="00441DF1" w:rsidRDefault="00512755" w:rsidP="0002076B">
            <w:pPr>
              <w:pStyle w:val="Tableheading"/>
              <w:rPr>
                <w:b w:val="0"/>
              </w:rPr>
            </w:pPr>
            <w:r w:rsidRPr="007A4F25">
              <w:t xml:space="preserve">Submission </w:t>
            </w:r>
            <w:r w:rsidR="009760AD" w:rsidRPr="007A4F25">
              <w:t>details</w:t>
            </w:r>
            <w:r w:rsidRPr="007A4F25">
              <w:t xml:space="preserve"> </w:t>
            </w:r>
          </w:p>
        </w:tc>
        <w:tc>
          <w:tcPr>
            <w:tcW w:w="7512" w:type="dxa"/>
          </w:tcPr>
          <w:p w14:paraId="2D426E42" w14:textId="58C9363F" w:rsidR="0091371B" w:rsidRPr="007B6114" w:rsidRDefault="0002076B" w:rsidP="0002076B">
            <w:pPr>
              <w:spacing w:before="80" w:after="80"/>
              <w:rPr>
                <w:rFonts w:cs="Arial"/>
                <w:szCs w:val="22"/>
              </w:rPr>
            </w:pPr>
            <w:r>
              <w:rPr>
                <w:rFonts w:cs="Arial"/>
                <w:szCs w:val="22"/>
              </w:rPr>
              <w:t>Students are to submit written answers to the teacher at the end of the exam.</w:t>
            </w:r>
          </w:p>
        </w:tc>
      </w:tr>
      <w:tr w:rsidR="00997615" w:rsidRPr="008F7477" w14:paraId="2D426E46" w14:textId="77777777" w:rsidTr="007F387E">
        <w:tc>
          <w:tcPr>
            <w:tcW w:w="2694" w:type="dxa"/>
            <w:shd w:val="clear" w:color="auto" w:fill="D9D9D9" w:themeFill="background1" w:themeFillShade="D9"/>
          </w:tcPr>
          <w:p w14:paraId="2D426E44" w14:textId="77777777" w:rsidR="00997615" w:rsidRPr="007A4F25" w:rsidRDefault="00997615" w:rsidP="001F0920">
            <w:pPr>
              <w:pStyle w:val="Tableheading"/>
            </w:pPr>
            <w:r w:rsidRPr="007A4F25">
              <w:t>Note to Student</w:t>
            </w:r>
          </w:p>
        </w:tc>
        <w:tc>
          <w:tcPr>
            <w:tcW w:w="7512" w:type="dxa"/>
            <w:shd w:val="clear" w:color="auto" w:fill="D9D9D9" w:themeFill="background1" w:themeFillShade="D9"/>
          </w:tcPr>
          <w:p w14:paraId="2D426E45" w14:textId="77777777" w:rsidR="00B06B40" w:rsidRPr="007A4F25" w:rsidRDefault="00B06B40" w:rsidP="0002076B">
            <w:pPr>
              <w:spacing w:before="80" w:after="80"/>
              <w:rPr>
                <w:rFonts w:cs="Arial"/>
                <w:szCs w:val="22"/>
              </w:rPr>
            </w:pPr>
            <w:r w:rsidRPr="007A4F25">
              <w:rPr>
                <w:rFonts w:cs="Arial"/>
                <w:szCs w:val="22"/>
              </w:rPr>
              <w:t>An overview of all Assessment Tasks relevant to this unit is located in the Unit Study Guide.</w:t>
            </w:r>
          </w:p>
        </w:tc>
      </w:tr>
    </w:tbl>
    <w:p w14:paraId="6B0813C1" w14:textId="77777777" w:rsidR="0002076B" w:rsidRDefault="0002076B">
      <w:pPr>
        <w:widowControl/>
        <w:suppressAutoHyphens w:val="0"/>
        <w:rPr>
          <w:rFonts w:asciiTheme="majorHAnsi" w:eastAsia="Times New Roman" w:hAnsiTheme="majorHAnsi" w:cstheme="majorHAnsi"/>
          <w:b/>
          <w:i/>
          <w:color w:val="FF0000"/>
          <w:kern w:val="0"/>
          <w:szCs w:val="22"/>
          <w:lang w:eastAsia="en-US" w:bidi="ar-SA"/>
        </w:rPr>
      </w:pPr>
    </w:p>
    <w:p w14:paraId="5BF0BC3E" w14:textId="77777777" w:rsidR="0002076B" w:rsidRDefault="0002076B">
      <w:pPr>
        <w:widowControl/>
        <w:suppressAutoHyphens w:val="0"/>
        <w:spacing w:before="0" w:after="0" w:line="240" w:lineRule="auto"/>
        <w:rPr>
          <w:rFonts w:asciiTheme="majorHAnsi" w:eastAsia="Times New Roman" w:hAnsiTheme="majorHAnsi" w:cstheme="majorHAnsi"/>
          <w:b/>
          <w:i/>
          <w:color w:val="FF0000"/>
          <w:kern w:val="0"/>
          <w:szCs w:val="22"/>
          <w:lang w:eastAsia="en-US" w:bidi="ar-SA"/>
        </w:rPr>
      </w:pPr>
      <w:r>
        <w:rPr>
          <w:rFonts w:asciiTheme="majorHAnsi" w:eastAsia="Times New Roman" w:hAnsiTheme="majorHAnsi" w:cstheme="majorHAnsi"/>
          <w:b/>
          <w:i/>
          <w:color w:val="FF0000"/>
          <w:kern w:val="0"/>
          <w:szCs w:val="22"/>
          <w:lang w:eastAsia="en-US" w:bidi="ar-SA"/>
        </w:rPr>
        <w:br w:type="page"/>
      </w:r>
    </w:p>
    <w:tbl>
      <w:tblPr>
        <w:tblW w:w="0" w:type="auto"/>
        <w:tblInd w:w="108" w:type="dxa"/>
        <w:tblBorders>
          <w:left w:val="single" w:sz="48" w:space="0" w:color="FFEA00"/>
        </w:tblBorders>
        <w:shd w:val="clear" w:color="auto" w:fill="F2F2F2"/>
        <w:tblLayout w:type="fixed"/>
        <w:tblLook w:val="04A0" w:firstRow="1" w:lastRow="0" w:firstColumn="1" w:lastColumn="0" w:noHBand="0" w:noVBand="1"/>
      </w:tblPr>
      <w:tblGrid>
        <w:gridCol w:w="993"/>
        <w:gridCol w:w="9213"/>
      </w:tblGrid>
      <w:tr w:rsidR="0002076B" w14:paraId="61A9F712" w14:textId="77777777" w:rsidTr="0002076B">
        <w:trPr>
          <w:trHeight w:val="833"/>
        </w:trPr>
        <w:tc>
          <w:tcPr>
            <w:tcW w:w="993" w:type="dxa"/>
            <w:tcBorders>
              <w:left w:val="single" w:sz="48" w:space="0" w:color="A2A2A2"/>
            </w:tcBorders>
            <w:shd w:val="clear" w:color="auto" w:fill="F2F2F2"/>
          </w:tcPr>
          <w:p w14:paraId="7ACACE08" w14:textId="77777777" w:rsidR="0002076B" w:rsidRPr="00D61EA4" w:rsidRDefault="0002076B" w:rsidP="00512A7B">
            <w:pPr>
              <w:pStyle w:val="Actionpaneltext"/>
              <w:jc w:val="center"/>
            </w:pPr>
            <w:r>
              <w:rPr>
                <w:rFonts w:eastAsia="Times New Roman"/>
                <w:noProof/>
                <w:sz w:val="80"/>
                <w:szCs w:val="80"/>
                <w:lang w:eastAsia="en-AU"/>
              </w:rPr>
              <w:lastRenderedPageBreak/>
              <w:drawing>
                <wp:inline distT="0" distB="0" distL="0" distR="0" wp14:anchorId="0900DC63" wp14:editId="01138435">
                  <wp:extent cx="396000" cy="396000"/>
                  <wp:effectExtent l="0" t="0" r="4445" b="4445"/>
                  <wp:docPr id="4"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enario-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tc>
        <w:tc>
          <w:tcPr>
            <w:tcW w:w="9213" w:type="dxa"/>
            <w:shd w:val="clear" w:color="auto" w:fill="F2F2F2"/>
            <w:vAlign w:val="center"/>
          </w:tcPr>
          <w:p w14:paraId="514F1373" w14:textId="77777777" w:rsidR="0002076B" w:rsidRPr="00D61EA4" w:rsidRDefault="0002076B" w:rsidP="00D61EA4">
            <w:pPr>
              <w:pStyle w:val="Actionpanelheading"/>
            </w:pPr>
            <w:r>
              <w:t>Scenario</w:t>
            </w:r>
          </w:p>
        </w:tc>
      </w:tr>
      <w:tr w:rsidR="0002076B" w14:paraId="3353EF05" w14:textId="77777777" w:rsidTr="0002076B">
        <w:tc>
          <w:tcPr>
            <w:tcW w:w="10206" w:type="dxa"/>
            <w:gridSpan w:val="2"/>
            <w:tcBorders>
              <w:left w:val="single" w:sz="48" w:space="0" w:color="A2A2A2"/>
            </w:tcBorders>
            <w:shd w:val="clear" w:color="auto" w:fill="F2F2F2"/>
          </w:tcPr>
          <w:p w14:paraId="683151D9" w14:textId="77777777" w:rsidR="0002076B" w:rsidRDefault="0002076B" w:rsidP="0002076B">
            <w:pPr>
              <w:pStyle w:val="callout-text"/>
              <w:jc w:val="center"/>
              <w:rPr>
                <w:b/>
                <w:sz w:val="28"/>
              </w:rPr>
            </w:pPr>
            <w:r w:rsidRPr="0002076B">
              <w:rPr>
                <w:b/>
                <w:sz w:val="28"/>
              </w:rPr>
              <w:t>Carmel’s Caravanning Crosswords</w:t>
            </w:r>
          </w:p>
          <w:p w14:paraId="5292EF41" w14:textId="77777777" w:rsidR="0002076B" w:rsidRDefault="0002076B" w:rsidP="0002076B">
            <w:pPr>
              <w:pStyle w:val="callout-text"/>
              <w:jc w:val="center"/>
            </w:pPr>
            <w:r w:rsidRPr="0002076B">
              <w:object w:dxaOrig="4140" w:dyaOrig="1290" w14:anchorId="471DD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75pt" o:ole="" fillcolor="window">
                  <v:imagedata r:id="rId12" o:title=""/>
                </v:shape>
                <o:OLEObject Type="Embed" ProgID="PBrush" ShapeID="_x0000_i1025" DrawAspect="Content" ObjectID="_1598251594" r:id="rId13"/>
              </w:object>
            </w:r>
          </w:p>
          <w:p w14:paraId="525E5879" w14:textId="435B846D" w:rsidR="00021B33" w:rsidRDefault="00021B33" w:rsidP="00021B33">
            <w:pPr>
              <w:pStyle w:val="Caption"/>
            </w:pPr>
            <w:r>
              <w:t>© TAFE Queensland 2017</w:t>
            </w:r>
          </w:p>
          <w:p w14:paraId="15674A90" w14:textId="77777777" w:rsidR="00D9048A" w:rsidRDefault="00D9048A" w:rsidP="0002076B">
            <w:pPr>
              <w:pStyle w:val="callout-text"/>
              <w:jc w:val="center"/>
            </w:pPr>
          </w:p>
          <w:p w14:paraId="1E809EFD" w14:textId="77777777" w:rsidR="00D9048A" w:rsidRPr="00D9048A" w:rsidRDefault="00D9048A" w:rsidP="00D9048A">
            <w:pPr>
              <w:pStyle w:val="callout-text"/>
              <w:rPr>
                <w:b/>
              </w:rPr>
            </w:pPr>
            <w:r w:rsidRPr="00D9048A">
              <w:rPr>
                <w:b/>
              </w:rPr>
              <w:t>Introduction:</w:t>
            </w:r>
          </w:p>
          <w:p w14:paraId="476016F1" w14:textId="77777777" w:rsidR="00D9048A" w:rsidRPr="0002076B" w:rsidRDefault="00D9048A" w:rsidP="00D9048A">
            <w:pPr>
              <w:pStyle w:val="callout-text"/>
            </w:pPr>
            <w:r w:rsidRPr="0002076B">
              <w:t>Carmel, who runs Carmel’s Caravans – a caravan sales yard - is looking for a novel way to get new and existing customers coming back to her web site regularly.</w:t>
            </w:r>
          </w:p>
          <w:p w14:paraId="4C5CFCE2" w14:textId="77777777" w:rsidR="00D9048A" w:rsidRPr="0002076B" w:rsidRDefault="00D9048A" w:rsidP="00D9048A">
            <w:pPr>
              <w:pStyle w:val="callout-text"/>
            </w:pPr>
            <w:r w:rsidRPr="0002076B">
              <w:t>Carmel has decided that a 10 by 10 grid crossword, changed monthly, may provide one form of incentive.</w:t>
            </w:r>
          </w:p>
          <w:p w14:paraId="265E4212" w14:textId="77777777" w:rsidR="00D9048A" w:rsidRPr="0002076B" w:rsidRDefault="00D9048A" w:rsidP="00D9048A"/>
          <w:p w14:paraId="09196976" w14:textId="77777777" w:rsidR="00D9048A" w:rsidRPr="00D9048A" w:rsidRDefault="00D9048A" w:rsidP="00D9048A">
            <w:pPr>
              <w:pStyle w:val="callout-text"/>
              <w:rPr>
                <w:b/>
              </w:rPr>
            </w:pPr>
            <w:r w:rsidRPr="00D9048A">
              <w:rPr>
                <w:b/>
              </w:rPr>
              <w:t>Web Application Requirements</w:t>
            </w:r>
          </w:p>
          <w:p w14:paraId="2EEF7AD5" w14:textId="77777777" w:rsidR="00D9048A" w:rsidRPr="0002076B" w:rsidRDefault="00D9048A" w:rsidP="00D9048A">
            <w:pPr>
              <w:pStyle w:val="callout-text"/>
            </w:pPr>
            <w:r w:rsidRPr="0002076B">
              <w:t xml:space="preserve">Carmel requires this </w:t>
            </w:r>
            <w:r w:rsidRPr="0002076B">
              <w:rPr>
                <w:i/>
              </w:rPr>
              <w:t>Crossword Application</w:t>
            </w:r>
            <w:r w:rsidRPr="0002076B">
              <w:t xml:space="preserve"> to:</w:t>
            </w:r>
          </w:p>
          <w:p w14:paraId="3448023D" w14:textId="77777777" w:rsidR="00D9048A" w:rsidRPr="0002076B" w:rsidRDefault="00D9048A" w:rsidP="00D9048A">
            <w:pPr>
              <w:pStyle w:val="Calloutbullet-main"/>
            </w:pPr>
            <w:r w:rsidRPr="0002076B">
              <w:t>Allow users to add/edit their personal details including:  Name, Address, Phones, Email, Marketing-Contact-Is-Okay, plus Username and Password.</w:t>
            </w:r>
          </w:p>
          <w:p w14:paraId="498AB53A" w14:textId="77777777" w:rsidR="00D9048A" w:rsidRPr="0002076B" w:rsidRDefault="00D9048A" w:rsidP="00D9048A">
            <w:pPr>
              <w:pStyle w:val="Calloutbullet-main"/>
            </w:pPr>
            <w:r w:rsidRPr="0002076B">
              <w:t>On user request, display this month’s 10 by 10 grid crossword, ready for the user to add their crossword entries.  This page should also provide the list of associated crossword clues.</w:t>
            </w:r>
          </w:p>
          <w:p w14:paraId="69574E74" w14:textId="77777777" w:rsidR="00D9048A" w:rsidRPr="0002076B" w:rsidRDefault="00D9048A" w:rsidP="00D9048A">
            <w:pPr>
              <w:pStyle w:val="Calloutbullet-main"/>
            </w:pPr>
            <w:r w:rsidRPr="0002076B">
              <w:t>Allow a logged-in user to:</w:t>
            </w:r>
          </w:p>
          <w:p w14:paraId="5569B6EB" w14:textId="77777777" w:rsidR="00D9048A" w:rsidRPr="0002076B" w:rsidRDefault="00D9048A" w:rsidP="00D9048A">
            <w:pPr>
              <w:pStyle w:val="Calloutbullet-sub2"/>
            </w:pPr>
            <w:r w:rsidRPr="0002076B">
              <w:t>save their partly completed crossword for review and completion at a later time.</w:t>
            </w:r>
          </w:p>
          <w:p w14:paraId="539B3C19" w14:textId="77777777" w:rsidR="00D9048A" w:rsidRPr="0002076B" w:rsidRDefault="00D9048A" w:rsidP="00D9048A">
            <w:pPr>
              <w:pStyle w:val="Calloutbullet-sub2"/>
            </w:pPr>
            <w:r w:rsidRPr="0002076B">
              <w:t>view solutions of crosswords from previous months.</w:t>
            </w:r>
          </w:p>
          <w:p w14:paraId="055D660D" w14:textId="77777777" w:rsidR="00D9048A" w:rsidRPr="0002076B" w:rsidRDefault="00D9048A" w:rsidP="00D9048A">
            <w:pPr>
              <w:pStyle w:val="Calloutbullet-main"/>
            </w:pPr>
            <w:r w:rsidRPr="0002076B">
              <w:t>Allow the administrator to:</w:t>
            </w:r>
          </w:p>
          <w:p w14:paraId="6B20A177" w14:textId="77777777" w:rsidR="00D9048A" w:rsidRPr="0002076B" w:rsidRDefault="00D9048A" w:rsidP="00D9048A">
            <w:pPr>
              <w:pStyle w:val="Calloutbullet-sub2"/>
            </w:pPr>
            <w:r w:rsidRPr="0002076B">
              <w:t>add/edit/save new crossword puzzles including associated clues.</w:t>
            </w:r>
          </w:p>
          <w:p w14:paraId="5DDF3A87" w14:textId="77777777" w:rsidR="00D9048A" w:rsidRPr="0002076B" w:rsidRDefault="00D9048A" w:rsidP="00D9048A">
            <w:pPr>
              <w:pStyle w:val="Calloutbullet-sub2"/>
            </w:pPr>
            <w:r w:rsidRPr="0002076B">
              <w:t>review old crosswords.</w:t>
            </w:r>
          </w:p>
          <w:p w14:paraId="57D54740" w14:textId="77777777" w:rsidR="00D9048A" w:rsidRPr="0002076B" w:rsidRDefault="00D9048A" w:rsidP="00D9048A">
            <w:pPr>
              <w:pStyle w:val="Calloutbullet-sub2"/>
            </w:pPr>
            <w:r w:rsidRPr="0002076B">
              <w:t>add/edit user and other administrator-related details.</w:t>
            </w:r>
          </w:p>
          <w:p w14:paraId="2C1B45E8" w14:textId="77777777" w:rsidR="00D9048A" w:rsidRDefault="00D9048A" w:rsidP="00D9048A"/>
          <w:p w14:paraId="48C4E59C" w14:textId="778FDDB3" w:rsidR="00D9048A" w:rsidRPr="00D9048A" w:rsidRDefault="00D9048A" w:rsidP="00D9048A">
            <w:pPr>
              <w:pStyle w:val="callout-text"/>
              <w:rPr>
                <w:b/>
              </w:rPr>
            </w:pPr>
            <w:r>
              <w:br w:type="page"/>
            </w:r>
            <w:r w:rsidRPr="00D9048A">
              <w:rPr>
                <w:b/>
              </w:rPr>
              <w:t>Management Facilities</w:t>
            </w:r>
          </w:p>
          <w:p w14:paraId="44A96A9D" w14:textId="77777777" w:rsidR="00D9048A" w:rsidRPr="0002076B" w:rsidRDefault="00D9048A" w:rsidP="00D9048A">
            <w:pPr>
              <w:pStyle w:val="Calloutbullet-main"/>
            </w:pPr>
            <w:r w:rsidRPr="0002076B">
              <w:t>The system is to allow Carmel to add, edit, save and send emails to clients who have a tick in the field:  Marketing-Contact-Is-Okay.</w:t>
            </w:r>
          </w:p>
          <w:p w14:paraId="326BD3D1" w14:textId="77777777" w:rsidR="00D9048A" w:rsidRPr="0002076B" w:rsidRDefault="00D9048A" w:rsidP="00D9048A">
            <w:pPr>
              <w:pStyle w:val="Calloutbullet-main"/>
            </w:pPr>
            <w:r w:rsidRPr="0002076B">
              <w:lastRenderedPageBreak/>
              <w:t>The system is to allow Carmel to print mailing labels for clients who have a tick in the field:  Marketing-Contact-Is-Okay.</w:t>
            </w:r>
          </w:p>
          <w:p w14:paraId="4D5A88EA" w14:textId="77777777" w:rsidR="00D9048A" w:rsidRDefault="00D9048A" w:rsidP="00D9048A">
            <w:pPr>
              <w:pStyle w:val="callout-text"/>
              <w:rPr>
                <w:b/>
              </w:rPr>
            </w:pPr>
          </w:p>
          <w:p w14:paraId="22DFEABA" w14:textId="77777777" w:rsidR="00D9048A" w:rsidRPr="00D9048A" w:rsidRDefault="00D9048A" w:rsidP="00D9048A">
            <w:pPr>
              <w:pStyle w:val="callout-text"/>
              <w:rPr>
                <w:b/>
              </w:rPr>
            </w:pPr>
            <w:r w:rsidRPr="00D9048A">
              <w:rPr>
                <w:b/>
              </w:rPr>
              <w:t>Management Reporting</w:t>
            </w:r>
          </w:p>
          <w:p w14:paraId="033CB139" w14:textId="77777777" w:rsidR="00D9048A" w:rsidRPr="0002076B" w:rsidRDefault="00D9048A" w:rsidP="00D9048A">
            <w:pPr>
              <w:pStyle w:val="callout-text"/>
            </w:pPr>
            <w:r w:rsidRPr="0002076B">
              <w:t>The system is to generate the following reports:</w:t>
            </w:r>
          </w:p>
          <w:p w14:paraId="4A678E68" w14:textId="77777777" w:rsidR="00D9048A" w:rsidRPr="0002076B" w:rsidRDefault="00D9048A" w:rsidP="00D9048A">
            <w:pPr>
              <w:pStyle w:val="Calloutbullet-main"/>
            </w:pPr>
            <w:r w:rsidRPr="0002076B">
              <w:t>User listings:</w:t>
            </w:r>
          </w:p>
          <w:p w14:paraId="01CEF631" w14:textId="77777777" w:rsidR="00D9048A" w:rsidRPr="0002076B" w:rsidRDefault="00D9048A" w:rsidP="00D9048A">
            <w:pPr>
              <w:pStyle w:val="Calloutbullet-sub2"/>
            </w:pPr>
            <w:r w:rsidRPr="0002076B">
              <w:t>All users.</w:t>
            </w:r>
          </w:p>
          <w:p w14:paraId="7BC76813" w14:textId="77777777" w:rsidR="00D9048A" w:rsidRPr="0002076B" w:rsidRDefault="00D9048A" w:rsidP="00D9048A">
            <w:pPr>
              <w:pStyle w:val="Calloutbullet-sub2"/>
            </w:pPr>
            <w:r w:rsidRPr="0002076B">
              <w:t>Users who have attempted a crossword between two dates.</w:t>
            </w:r>
          </w:p>
          <w:p w14:paraId="2BF09C8A" w14:textId="77777777" w:rsidR="00D9048A" w:rsidRPr="0002076B" w:rsidRDefault="00D9048A" w:rsidP="00D9048A">
            <w:pPr>
              <w:pStyle w:val="Calloutbullet-main"/>
            </w:pPr>
            <w:r w:rsidRPr="0002076B">
              <w:t>Statistical Report, between two dates:</w:t>
            </w:r>
          </w:p>
          <w:p w14:paraId="48B2194C" w14:textId="77777777" w:rsidR="00D9048A" w:rsidRPr="0002076B" w:rsidRDefault="00D9048A" w:rsidP="00D9048A">
            <w:pPr>
              <w:pStyle w:val="Calloutbullet-sub2"/>
            </w:pPr>
            <w:r w:rsidRPr="0002076B">
              <w:t>Total Number of users.</w:t>
            </w:r>
          </w:p>
          <w:p w14:paraId="7381572B" w14:textId="77777777" w:rsidR="00D9048A" w:rsidRPr="0002076B" w:rsidRDefault="00D9048A" w:rsidP="00D9048A">
            <w:pPr>
              <w:pStyle w:val="Calloutbullet-sub2"/>
            </w:pPr>
            <w:r w:rsidRPr="0002076B">
              <w:t>Number of crosswords attempted by members.</w:t>
            </w:r>
          </w:p>
          <w:p w14:paraId="43F9EF4D" w14:textId="77777777" w:rsidR="00D9048A" w:rsidRPr="0002076B" w:rsidRDefault="00D9048A" w:rsidP="00D9048A">
            <w:pPr>
              <w:pStyle w:val="Calloutbullet-sub2"/>
            </w:pPr>
            <w:r w:rsidRPr="0002076B">
              <w:t>Number of marketing emails prepared.</w:t>
            </w:r>
          </w:p>
          <w:p w14:paraId="507854A4" w14:textId="502D1D67" w:rsidR="0002076B" w:rsidRPr="00D9048A" w:rsidRDefault="00D9048A" w:rsidP="00D9048A">
            <w:pPr>
              <w:pStyle w:val="Calloutbullet-sub2"/>
            </w:pPr>
            <w:r w:rsidRPr="0002076B">
              <w:t>Number of marketing emails sent (Sum of the number of members for each email.)</w:t>
            </w:r>
          </w:p>
        </w:tc>
      </w:tr>
    </w:tbl>
    <w:p w14:paraId="36056BAF" w14:textId="77777777" w:rsidR="0002076B" w:rsidRDefault="0002076B" w:rsidP="00D61EA4"/>
    <w:p w14:paraId="3D825024" w14:textId="77777777" w:rsidR="0002076B" w:rsidRPr="0002076B" w:rsidRDefault="0002076B" w:rsidP="0002076B">
      <w:pPr>
        <w:pStyle w:val="Bullet-sub"/>
        <w:numPr>
          <w:ilvl w:val="0"/>
          <w:numId w:val="0"/>
        </w:numPr>
        <w:ind w:left="1134"/>
      </w:pPr>
    </w:p>
    <w:p w14:paraId="2A0D3588" w14:textId="77777777" w:rsidR="0002076B" w:rsidRDefault="0002076B">
      <w:pPr>
        <w:widowControl/>
        <w:suppressAutoHyphens w:val="0"/>
        <w:spacing w:before="0" w:after="0" w:line="240" w:lineRule="auto"/>
      </w:pPr>
      <w:r>
        <w:br w:type="page"/>
      </w:r>
    </w:p>
    <w:p w14:paraId="5693B5B2" w14:textId="7F7441CC" w:rsidR="0002076B" w:rsidRDefault="0002076B" w:rsidP="0002076B">
      <w:r w:rsidRPr="0002076B">
        <w:lastRenderedPageBreak/>
        <w:t>Answer the following in paragraph or dot-point format in roughly 100 words per question:</w:t>
      </w:r>
    </w:p>
    <w:p w14:paraId="4B4958BB" w14:textId="77777777" w:rsidR="0002076B" w:rsidRPr="0002076B" w:rsidRDefault="0002076B" w:rsidP="0002076B"/>
    <w:p w14:paraId="6A445726" w14:textId="77777777" w:rsidR="0002076B" w:rsidRDefault="0002076B" w:rsidP="0002076B">
      <w:pPr>
        <w:pStyle w:val="ListParagraph"/>
        <w:numPr>
          <w:ilvl w:val="0"/>
          <w:numId w:val="31"/>
        </w:numPr>
        <w:ind w:left="567" w:hanging="567"/>
        <w:contextualSpacing w:val="0"/>
      </w:pPr>
      <w:r w:rsidRPr="0002076B">
        <w:t xml:space="preserve">What software </w:t>
      </w:r>
      <w:r w:rsidRPr="0002076B">
        <w:rPr>
          <w:b/>
        </w:rPr>
        <w:t>development methodology</w:t>
      </w:r>
      <w:r w:rsidRPr="0002076B">
        <w:t xml:space="preserve"> would you apply to this development project?  Give reasons to your answer.</w:t>
      </w:r>
    </w:p>
    <w:p w14:paraId="02CFFB14" w14:textId="7FDFD587" w:rsidR="0002076B" w:rsidRDefault="0002076B" w:rsidP="0002076B">
      <w:pPr>
        <w:tabs>
          <w:tab w:val="left" w:leader="dot" w:pos="10206"/>
        </w:tabs>
        <w:spacing w:line="360" w:lineRule="auto"/>
      </w:pPr>
      <w:r>
        <w:tab/>
      </w:r>
    </w:p>
    <w:p w14:paraId="490F8B26" w14:textId="745A1907" w:rsidR="0002076B" w:rsidRDefault="0002076B" w:rsidP="0002076B">
      <w:pPr>
        <w:tabs>
          <w:tab w:val="left" w:leader="dot" w:pos="10206"/>
        </w:tabs>
        <w:spacing w:line="360" w:lineRule="auto"/>
      </w:pPr>
      <w:r>
        <w:tab/>
      </w:r>
    </w:p>
    <w:p w14:paraId="3F7F14C8" w14:textId="094D2470" w:rsidR="0002076B" w:rsidRDefault="0002076B" w:rsidP="0002076B">
      <w:pPr>
        <w:tabs>
          <w:tab w:val="left" w:leader="dot" w:pos="10206"/>
        </w:tabs>
        <w:spacing w:line="360" w:lineRule="auto"/>
      </w:pPr>
      <w:r>
        <w:tab/>
      </w:r>
    </w:p>
    <w:p w14:paraId="6F7B7FC0" w14:textId="6FE0E940" w:rsidR="0002076B" w:rsidRDefault="0002076B" w:rsidP="0002076B">
      <w:pPr>
        <w:tabs>
          <w:tab w:val="left" w:leader="dot" w:pos="10206"/>
        </w:tabs>
        <w:spacing w:line="360" w:lineRule="auto"/>
      </w:pPr>
      <w:r>
        <w:tab/>
      </w:r>
    </w:p>
    <w:p w14:paraId="226129DF" w14:textId="04901FF7" w:rsidR="0002076B" w:rsidRDefault="0002076B" w:rsidP="0002076B">
      <w:pPr>
        <w:tabs>
          <w:tab w:val="left" w:leader="dot" w:pos="10206"/>
        </w:tabs>
        <w:spacing w:line="360" w:lineRule="auto"/>
      </w:pPr>
      <w:r>
        <w:tab/>
      </w:r>
    </w:p>
    <w:p w14:paraId="2826F2F1" w14:textId="7942C178" w:rsidR="0002076B" w:rsidRDefault="0002076B" w:rsidP="0002076B">
      <w:pPr>
        <w:tabs>
          <w:tab w:val="left" w:leader="dot" w:pos="10206"/>
        </w:tabs>
        <w:spacing w:line="360" w:lineRule="auto"/>
      </w:pPr>
      <w:r>
        <w:tab/>
      </w:r>
    </w:p>
    <w:p w14:paraId="551C7EF7" w14:textId="77777777" w:rsidR="0002076B" w:rsidRDefault="0002076B" w:rsidP="0002076B">
      <w:pPr>
        <w:tabs>
          <w:tab w:val="left" w:leader="dot" w:pos="10206"/>
        </w:tabs>
        <w:spacing w:line="360" w:lineRule="auto"/>
      </w:pPr>
      <w:r>
        <w:tab/>
      </w:r>
    </w:p>
    <w:p w14:paraId="413FB52E" w14:textId="77777777" w:rsidR="0002076B" w:rsidRDefault="0002076B" w:rsidP="0002076B">
      <w:pPr>
        <w:tabs>
          <w:tab w:val="left" w:leader="dot" w:pos="10206"/>
        </w:tabs>
        <w:spacing w:line="360" w:lineRule="auto"/>
      </w:pPr>
      <w:r>
        <w:tab/>
      </w:r>
    </w:p>
    <w:p w14:paraId="44166B52" w14:textId="77777777" w:rsidR="0002076B" w:rsidRDefault="0002076B" w:rsidP="0002076B">
      <w:pPr>
        <w:tabs>
          <w:tab w:val="left" w:leader="dot" w:pos="10206"/>
        </w:tabs>
        <w:spacing w:line="360" w:lineRule="auto"/>
      </w:pPr>
      <w:r>
        <w:tab/>
      </w:r>
    </w:p>
    <w:p w14:paraId="2B1FF8D0" w14:textId="77777777" w:rsidR="0002076B" w:rsidRDefault="0002076B" w:rsidP="0002076B">
      <w:pPr>
        <w:tabs>
          <w:tab w:val="left" w:leader="dot" w:pos="10206"/>
        </w:tabs>
        <w:spacing w:line="360" w:lineRule="auto"/>
      </w:pPr>
      <w:r>
        <w:tab/>
      </w:r>
    </w:p>
    <w:p w14:paraId="6B70B177" w14:textId="77777777" w:rsidR="0002076B" w:rsidRDefault="0002076B" w:rsidP="0002076B">
      <w:pPr>
        <w:tabs>
          <w:tab w:val="left" w:leader="dot" w:pos="10206"/>
        </w:tabs>
        <w:spacing w:line="360" w:lineRule="auto"/>
      </w:pPr>
      <w:r>
        <w:tab/>
      </w:r>
    </w:p>
    <w:p w14:paraId="38F55E6B" w14:textId="77777777" w:rsidR="00C014E6" w:rsidRDefault="00C014E6" w:rsidP="00C014E6">
      <w:pPr>
        <w:tabs>
          <w:tab w:val="left" w:leader="dot" w:pos="10206"/>
        </w:tabs>
        <w:spacing w:line="360" w:lineRule="auto"/>
      </w:pPr>
      <w:r>
        <w:tab/>
      </w:r>
    </w:p>
    <w:p w14:paraId="540168C0" w14:textId="77777777" w:rsidR="0002076B" w:rsidRDefault="0002076B" w:rsidP="0002076B">
      <w:pPr>
        <w:tabs>
          <w:tab w:val="left" w:leader="dot" w:pos="10206"/>
        </w:tabs>
        <w:spacing w:line="360" w:lineRule="auto"/>
      </w:pPr>
    </w:p>
    <w:p w14:paraId="5AD04FDA" w14:textId="77777777" w:rsidR="0002076B" w:rsidRDefault="0002076B" w:rsidP="0002076B">
      <w:pPr>
        <w:pStyle w:val="ListParagraph"/>
        <w:numPr>
          <w:ilvl w:val="0"/>
          <w:numId w:val="31"/>
        </w:numPr>
        <w:ind w:left="567" w:hanging="567"/>
        <w:contextualSpacing w:val="0"/>
      </w:pPr>
      <w:r w:rsidRPr="0002076B">
        <w:t xml:space="preserve">What </w:t>
      </w:r>
      <w:r w:rsidRPr="0002076B">
        <w:rPr>
          <w:b/>
        </w:rPr>
        <w:t>source code control</w:t>
      </w:r>
      <w:r w:rsidRPr="0002076B">
        <w:t xml:space="preserve"> would you use?  Give reasons to your answer.</w:t>
      </w:r>
    </w:p>
    <w:p w14:paraId="4478AACC" w14:textId="77777777" w:rsidR="0002076B" w:rsidRDefault="0002076B" w:rsidP="0002076B">
      <w:pPr>
        <w:tabs>
          <w:tab w:val="left" w:leader="dot" w:pos="10206"/>
        </w:tabs>
        <w:spacing w:line="360" w:lineRule="auto"/>
      </w:pPr>
      <w:r>
        <w:tab/>
      </w:r>
    </w:p>
    <w:p w14:paraId="643D3DFB" w14:textId="77777777" w:rsidR="0002076B" w:rsidRDefault="0002076B" w:rsidP="0002076B">
      <w:pPr>
        <w:tabs>
          <w:tab w:val="left" w:leader="dot" w:pos="10206"/>
        </w:tabs>
        <w:spacing w:line="360" w:lineRule="auto"/>
      </w:pPr>
      <w:r>
        <w:tab/>
      </w:r>
    </w:p>
    <w:p w14:paraId="1C7FB947" w14:textId="77777777" w:rsidR="0002076B" w:rsidRDefault="0002076B" w:rsidP="0002076B">
      <w:pPr>
        <w:tabs>
          <w:tab w:val="left" w:leader="dot" w:pos="10206"/>
        </w:tabs>
        <w:spacing w:line="360" w:lineRule="auto"/>
      </w:pPr>
      <w:r>
        <w:tab/>
      </w:r>
    </w:p>
    <w:p w14:paraId="6AF38C44" w14:textId="77777777" w:rsidR="0002076B" w:rsidRDefault="0002076B" w:rsidP="0002076B">
      <w:pPr>
        <w:tabs>
          <w:tab w:val="left" w:leader="dot" w:pos="10206"/>
        </w:tabs>
        <w:spacing w:line="360" w:lineRule="auto"/>
      </w:pPr>
      <w:r>
        <w:tab/>
      </w:r>
    </w:p>
    <w:p w14:paraId="1C5904BE" w14:textId="77777777" w:rsidR="0002076B" w:rsidRDefault="0002076B" w:rsidP="0002076B">
      <w:pPr>
        <w:tabs>
          <w:tab w:val="left" w:leader="dot" w:pos="10206"/>
        </w:tabs>
        <w:spacing w:line="360" w:lineRule="auto"/>
      </w:pPr>
      <w:r>
        <w:tab/>
      </w:r>
    </w:p>
    <w:p w14:paraId="1E17A00D" w14:textId="77777777" w:rsidR="0002076B" w:rsidRDefault="0002076B" w:rsidP="0002076B">
      <w:pPr>
        <w:tabs>
          <w:tab w:val="left" w:leader="dot" w:pos="10206"/>
        </w:tabs>
        <w:spacing w:line="360" w:lineRule="auto"/>
      </w:pPr>
      <w:r>
        <w:tab/>
      </w:r>
    </w:p>
    <w:p w14:paraId="0B63E0F4" w14:textId="77777777" w:rsidR="0002076B" w:rsidRDefault="0002076B" w:rsidP="0002076B">
      <w:pPr>
        <w:tabs>
          <w:tab w:val="left" w:leader="dot" w:pos="10206"/>
        </w:tabs>
        <w:spacing w:line="360" w:lineRule="auto"/>
      </w:pPr>
      <w:r>
        <w:tab/>
      </w:r>
    </w:p>
    <w:p w14:paraId="11B99608" w14:textId="77777777" w:rsidR="0002076B" w:rsidRDefault="0002076B" w:rsidP="0002076B">
      <w:pPr>
        <w:tabs>
          <w:tab w:val="left" w:leader="dot" w:pos="10206"/>
        </w:tabs>
        <w:spacing w:line="360" w:lineRule="auto"/>
      </w:pPr>
      <w:r>
        <w:tab/>
      </w:r>
    </w:p>
    <w:p w14:paraId="17BD7CE3" w14:textId="77777777" w:rsidR="0002076B" w:rsidRDefault="0002076B" w:rsidP="0002076B">
      <w:pPr>
        <w:tabs>
          <w:tab w:val="left" w:leader="dot" w:pos="10206"/>
        </w:tabs>
        <w:spacing w:line="360" w:lineRule="auto"/>
      </w:pPr>
      <w:r>
        <w:tab/>
      </w:r>
    </w:p>
    <w:p w14:paraId="5B6CCAFC" w14:textId="77777777" w:rsidR="0002076B" w:rsidRDefault="0002076B" w:rsidP="0002076B">
      <w:pPr>
        <w:tabs>
          <w:tab w:val="left" w:leader="dot" w:pos="10206"/>
        </w:tabs>
        <w:spacing w:line="360" w:lineRule="auto"/>
      </w:pPr>
      <w:r>
        <w:tab/>
      </w:r>
    </w:p>
    <w:p w14:paraId="5D783DBB" w14:textId="77777777" w:rsidR="00C014E6" w:rsidRDefault="00C014E6" w:rsidP="00C014E6">
      <w:pPr>
        <w:tabs>
          <w:tab w:val="left" w:leader="dot" w:pos="10206"/>
        </w:tabs>
        <w:spacing w:line="360" w:lineRule="auto"/>
      </w:pPr>
      <w:r>
        <w:tab/>
      </w:r>
    </w:p>
    <w:p w14:paraId="68E51F79" w14:textId="77777777" w:rsidR="00C014E6" w:rsidRDefault="00C014E6" w:rsidP="00C014E6">
      <w:pPr>
        <w:tabs>
          <w:tab w:val="left" w:leader="dot" w:pos="10206"/>
        </w:tabs>
        <w:spacing w:line="360" w:lineRule="auto"/>
      </w:pPr>
      <w:r>
        <w:tab/>
      </w:r>
    </w:p>
    <w:p w14:paraId="2BD278FF" w14:textId="77777777" w:rsidR="0002076B" w:rsidRPr="0002076B" w:rsidRDefault="0002076B" w:rsidP="0002076B"/>
    <w:p w14:paraId="77B3FA10" w14:textId="0BCAE6D2" w:rsidR="0002076B" w:rsidRDefault="0002076B" w:rsidP="0002076B">
      <w:pPr>
        <w:pStyle w:val="ListParagraph"/>
        <w:numPr>
          <w:ilvl w:val="0"/>
          <w:numId w:val="31"/>
        </w:numPr>
        <w:ind w:left="567" w:hanging="567"/>
        <w:contextualSpacing w:val="0"/>
      </w:pPr>
      <w:r w:rsidRPr="0002076B">
        <w:lastRenderedPageBreak/>
        <w:t xml:space="preserve">Describe how you would </w:t>
      </w:r>
      <w:r w:rsidRPr="0002076B">
        <w:rPr>
          <w:b/>
        </w:rPr>
        <w:t>manage</w:t>
      </w:r>
      <w:r w:rsidRPr="0002076B">
        <w:t xml:space="preserve"> your project throughout the life cycle using your project management software and source code control software.  </w:t>
      </w:r>
    </w:p>
    <w:p w14:paraId="3B10FAE5" w14:textId="77777777" w:rsidR="0002076B" w:rsidRDefault="0002076B" w:rsidP="0002076B">
      <w:pPr>
        <w:tabs>
          <w:tab w:val="left" w:leader="dot" w:pos="10206"/>
        </w:tabs>
        <w:spacing w:line="360" w:lineRule="auto"/>
      </w:pPr>
      <w:r>
        <w:tab/>
      </w:r>
    </w:p>
    <w:p w14:paraId="1575EE33" w14:textId="77777777" w:rsidR="0002076B" w:rsidRDefault="0002076B" w:rsidP="0002076B">
      <w:pPr>
        <w:tabs>
          <w:tab w:val="left" w:leader="dot" w:pos="10206"/>
        </w:tabs>
        <w:spacing w:line="360" w:lineRule="auto"/>
      </w:pPr>
      <w:r>
        <w:tab/>
      </w:r>
    </w:p>
    <w:p w14:paraId="683FC72F" w14:textId="77777777" w:rsidR="0002076B" w:rsidRDefault="0002076B" w:rsidP="0002076B">
      <w:pPr>
        <w:tabs>
          <w:tab w:val="left" w:leader="dot" w:pos="10206"/>
        </w:tabs>
        <w:spacing w:line="360" w:lineRule="auto"/>
      </w:pPr>
      <w:r>
        <w:tab/>
      </w:r>
    </w:p>
    <w:p w14:paraId="71C939CD" w14:textId="77777777" w:rsidR="0002076B" w:rsidRDefault="0002076B" w:rsidP="0002076B">
      <w:pPr>
        <w:tabs>
          <w:tab w:val="left" w:leader="dot" w:pos="10206"/>
        </w:tabs>
        <w:spacing w:line="360" w:lineRule="auto"/>
      </w:pPr>
      <w:r>
        <w:tab/>
      </w:r>
    </w:p>
    <w:p w14:paraId="4FBB649C" w14:textId="77777777" w:rsidR="0002076B" w:rsidRDefault="0002076B" w:rsidP="0002076B">
      <w:pPr>
        <w:tabs>
          <w:tab w:val="left" w:leader="dot" w:pos="10206"/>
        </w:tabs>
        <w:spacing w:line="360" w:lineRule="auto"/>
      </w:pPr>
      <w:r>
        <w:tab/>
      </w:r>
    </w:p>
    <w:p w14:paraId="630F872B" w14:textId="77777777" w:rsidR="0002076B" w:rsidRDefault="0002076B" w:rsidP="0002076B">
      <w:pPr>
        <w:tabs>
          <w:tab w:val="left" w:leader="dot" w:pos="10206"/>
        </w:tabs>
        <w:spacing w:line="360" w:lineRule="auto"/>
      </w:pPr>
      <w:r>
        <w:tab/>
      </w:r>
    </w:p>
    <w:p w14:paraId="65C155EF" w14:textId="77777777" w:rsidR="0002076B" w:rsidRDefault="0002076B" w:rsidP="0002076B">
      <w:pPr>
        <w:tabs>
          <w:tab w:val="left" w:leader="dot" w:pos="10206"/>
        </w:tabs>
        <w:spacing w:line="360" w:lineRule="auto"/>
      </w:pPr>
      <w:r>
        <w:tab/>
      </w:r>
    </w:p>
    <w:p w14:paraId="450A9F72" w14:textId="77777777" w:rsidR="0002076B" w:rsidRDefault="0002076B" w:rsidP="0002076B">
      <w:pPr>
        <w:tabs>
          <w:tab w:val="left" w:leader="dot" w:pos="10206"/>
        </w:tabs>
        <w:spacing w:line="360" w:lineRule="auto"/>
      </w:pPr>
      <w:r>
        <w:tab/>
      </w:r>
    </w:p>
    <w:p w14:paraId="4393A84A" w14:textId="77777777" w:rsidR="0002076B" w:rsidRDefault="0002076B" w:rsidP="0002076B">
      <w:pPr>
        <w:tabs>
          <w:tab w:val="left" w:leader="dot" w:pos="10206"/>
        </w:tabs>
        <w:spacing w:line="360" w:lineRule="auto"/>
      </w:pPr>
      <w:r>
        <w:tab/>
      </w:r>
    </w:p>
    <w:p w14:paraId="12ABEA7D" w14:textId="77777777" w:rsidR="0002076B" w:rsidRDefault="0002076B" w:rsidP="0002076B">
      <w:pPr>
        <w:tabs>
          <w:tab w:val="left" w:leader="dot" w:pos="10206"/>
        </w:tabs>
        <w:spacing w:line="360" w:lineRule="auto"/>
      </w:pPr>
      <w:r>
        <w:tab/>
      </w:r>
    </w:p>
    <w:p w14:paraId="3C0604E8" w14:textId="77777777" w:rsidR="00C014E6" w:rsidRDefault="00C014E6" w:rsidP="00C014E6">
      <w:pPr>
        <w:tabs>
          <w:tab w:val="left" w:leader="dot" w:pos="10206"/>
        </w:tabs>
        <w:spacing w:line="360" w:lineRule="auto"/>
      </w:pPr>
      <w:r>
        <w:tab/>
      </w:r>
    </w:p>
    <w:p w14:paraId="4DF70B27" w14:textId="77777777" w:rsidR="00C014E6" w:rsidRDefault="00C014E6" w:rsidP="00C014E6">
      <w:pPr>
        <w:tabs>
          <w:tab w:val="left" w:leader="dot" w:pos="10206"/>
        </w:tabs>
        <w:spacing w:line="360" w:lineRule="auto"/>
      </w:pPr>
      <w:r>
        <w:tab/>
      </w:r>
    </w:p>
    <w:p w14:paraId="1B46B241" w14:textId="77777777" w:rsidR="00C014E6" w:rsidRDefault="00C014E6" w:rsidP="00C014E6">
      <w:pPr>
        <w:tabs>
          <w:tab w:val="left" w:leader="dot" w:pos="10206"/>
        </w:tabs>
        <w:spacing w:line="360" w:lineRule="auto"/>
      </w:pPr>
      <w:r>
        <w:tab/>
      </w:r>
    </w:p>
    <w:p w14:paraId="4C3FD3E7" w14:textId="4613A8FE" w:rsidR="0002076B" w:rsidRDefault="0002076B">
      <w:pPr>
        <w:widowControl/>
        <w:suppressAutoHyphens w:val="0"/>
        <w:spacing w:before="0" w:after="0" w:line="240" w:lineRule="auto"/>
        <w:rPr>
          <w:szCs w:val="21"/>
        </w:rPr>
      </w:pPr>
    </w:p>
    <w:p w14:paraId="47B118B0" w14:textId="6FB14A08" w:rsidR="0002076B" w:rsidRDefault="0002076B" w:rsidP="0002076B">
      <w:pPr>
        <w:pStyle w:val="ListParagraph"/>
        <w:numPr>
          <w:ilvl w:val="0"/>
          <w:numId w:val="31"/>
        </w:numPr>
        <w:ind w:left="567" w:hanging="567"/>
        <w:contextualSpacing w:val="0"/>
      </w:pPr>
      <w:r w:rsidRPr="0002076B">
        <w:t xml:space="preserve">Explain why </w:t>
      </w:r>
      <w:r w:rsidRPr="0002076B">
        <w:rPr>
          <w:b/>
        </w:rPr>
        <w:t>initiative and enterprise skills</w:t>
      </w:r>
      <w:r w:rsidRPr="0002076B">
        <w:t xml:space="preserve"> are important in managing a project using software management tools.</w:t>
      </w:r>
    </w:p>
    <w:p w14:paraId="16FFDA8D" w14:textId="77777777" w:rsidR="0002076B" w:rsidRDefault="0002076B" w:rsidP="0002076B">
      <w:pPr>
        <w:tabs>
          <w:tab w:val="left" w:leader="dot" w:pos="10206"/>
        </w:tabs>
        <w:spacing w:line="360" w:lineRule="auto"/>
      </w:pPr>
      <w:r>
        <w:tab/>
      </w:r>
    </w:p>
    <w:p w14:paraId="707016CE" w14:textId="77777777" w:rsidR="0002076B" w:rsidRDefault="0002076B" w:rsidP="0002076B">
      <w:pPr>
        <w:tabs>
          <w:tab w:val="left" w:leader="dot" w:pos="10206"/>
        </w:tabs>
        <w:spacing w:line="360" w:lineRule="auto"/>
      </w:pPr>
      <w:r>
        <w:tab/>
      </w:r>
    </w:p>
    <w:p w14:paraId="1727D6E6" w14:textId="77777777" w:rsidR="0002076B" w:rsidRDefault="0002076B" w:rsidP="0002076B">
      <w:pPr>
        <w:tabs>
          <w:tab w:val="left" w:leader="dot" w:pos="10206"/>
        </w:tabs>
        <w:spacing w:line="360" w:lineRule="auto"/>
      </w:pPr>
      <w:r>
        <w:tab/>
      </w:r>
    </w:p>
    <w:p w14:paraId="6E6BE4FB" w14:textId="77777777" w:rsidR="0002076B" w:rsidRDefault="0002076B" w:rsidP="0002076B">
      <w:pPr>
        <w:tabs>
          <w:tab w:val="left" w:leader="dot" w:pos="10206"/>
        </w:tabs>
        <w:spacing w:line="360" w:lineRule="auto"/>
      </w:pPr>
      <w:r>
        <w:tab/>
      </w:r>
    </w:p>
    <w:p w14:paraId="3C3C7090" w14:textId="77777777" w:rsidR="0002076B" w:rsidRDefault="0002076B" w:rsidP="0002076B">
      <w:pPr>
        <w:tabs>
          <w:tab w:val="left" w:leader="dot" w:pos="10206"/>
        </w:tabs>
        <w:spacing w:line="360" w:lineRule="auto"/>
      </w:pPr>
      <w:r>
        <w:tab/>
      </w:r>
    </w:p>
    <w:p w14:paraId="75B7160E" w14:textId="77777777" w:rsidR="0002076B" w:rsidRDefault="0002076B" w:rsidP="0002076B">
      <w:pPr>
        <w:tabs>
          <w:tab w:val="left" w:leader="dot" w:pos="10206"/>
        </w:tabs>
        <w:spacing w:line="360" w:lineRule="auto"/>
      </w:pPr>
      <w:r>
        <w:tab/>
      </w:r>
    </w:p>
    <w:p w14:paraId="0BD61DCF" w14:textId="77777777" w:rsidR="0002076B" w:rsidRDefault="0002076B" w:rsidP="0002076B">
      <w:pPr>
        <w:tabs>
          <w:tab w:val="left" w:leader="dot" w:pos="10206"/>
        </w:tabs>
        <w:spacing w:line="360" w:lineRule="auto"/>
      </w:pPr>
      <w:r>
        <w:tab/>
      </w:r>
    </w:p>
    <w:p w14:paraId="3042584E" w14:textId="77777777" w:rsidR="0002076B" w:rsidRDefault="0002076B" w:rsidP="0002076B">
      <w:pPr>
        <w:tabs>
          <w:tab w:val="left" w:leader="dot" w:pos="10206"/>
        </w:tabs>
        <w:spacing w:line="360" w:lineRule="auto"/>
      </w:pPr>
      <w:r>
        <w:tab/>
      </w:r>
    </w:p>
    <w:p w14:paraId="7C427476" w14:textId="77777777" w:rsidR="0002076B" w:rsidRDefault="0002076B" w:rsidP="0002076B">
      <w:pPr>
        <w:tabs>
          <w:tab w:val="left" w:leader="dot" w:pos="10206"/>
        </w:tabs>
        <w:spacing w:line="360" w:lineRule="auto"/>
      </w:pPr>
      <w:r>
        <w:tab/>
      </w:r>
    </w:p>
    <w:p w14:paraId="1C7AC1B0" w14:textId="77777777" w:rsidR="0002076B" w:rsidRDefault="0002076B" w:rsidP="0002076B">
      <w:pPr>
        <w:tabs>
          <w:tab w:val="left" w:leader="dot" w:pos="10206"/>
        </w:tabs>
        <w:spacing w:line="360" w:lineRule="auto"/>
      </w:pPr>
      <w:r>
        <w:tab/>
      </w:r>
    </w:p>
    <w:p w14:paraId="1973ACF7" w14:textId="77777777" w:rsidR="00C014E6" w:rsidRDefault="00C014E6" w:rsidP="00C014E6">
      <w:pPr>
        <w:tabs>
          <w:tab w:val="left" w:leader="dot" w:pos="10206"/>
        </w:tabs>
        <w:spacing w:line="360" w:lineRule="auto"/>
      </w:pPr>
      <w:r>
        <w:tab/>
      </w:r>
    </w:p>
    <w:p w14:paraId="05BF3263" w14:textId="77777777" w:rsidR="00C014E6" w:rsidRDefault="00C014E6" w:rsidP="00C014E6">
      <w:pPr>
        <w:tabs>
          <w:tab w:val="left" w:leader="dot" w:pos="10206"/>
        </w:tabs>
        <w:spacing w:line="360" w:lineRule="auto"/>
      </w:pPr>
      <w:r>
        <w:tab/>
      </w:r>
    </w:p>
    <w:p w14:paraId="0D83FB27" w14:textId="77777777" w:rsidR="00C014E6" w:rsidRDefault="00C014E6" w:rsidP="00C014E6">
      <w:pPr>
        <w:tabs>
          <w:tab w:val="left" w:leader="dot" w:pos="10206"/>
        </w:tabs>
        <w:spacing w:line="360" w:lineRule="auto"/>
      </w:pPr>
      <w:r>
        <w:tab/>
      </w:r>
    </w:p>
    <w:p w14:paraId="66623458" w14:textId="0205C528" w:rsidR="0002076B" w:rsidRDefault="0002076B" w:rsidP="0002076B">
      <w:pPr>
        <w:pStyle w:val="ListParagraph"/>
        <w:numPr>
          <w:ilvl w:val="0"/>
          <w:numId w:val="31"/>
        </w:numPr>
        <w:ind w:left="567" w:hanging="567"/>
        <w:contextualSpacing w:val="0"/>
      </w:pPr>
      <w:r w:rsidRPr="0002076B">
        <w:lastRenderedPageBreak/>
        <w:t>List and describe 5 Knowledge Areas of Project Management, or explain the basic fundamentals of successfully managing a project.</w:t>
      </w:r>
    </w:p>
    <w:p w14:paraId="3F821EA6" w14:textId="77777777" w:rsidR="0002076B" w:rsidRDefault="0002076B" w:rsidP="0002076B">
      <w:pPr>
        <w:tabs>
          <w:tab w:val="left" w:leader="dot" w:pos="10206"/>
        </w:tabs>
        <w:spacing w:line="360" w:lineRule="auto"/>
      </w:pPr>
      <w:r>
        <w:tab/>
      </w:r>
    </w:p>
    <w:p w14:paraId="7DDE8BE9" w14:textId="77777777" w:rsidR="0002076B" w:rsidRDefault="0002076B" w:rsidP="0002076B">
      <w:pPr>
        <w:tabs>
          <w:tab w:val="left" w:leader="dot" w:pos="10206"/>
        </w:tabs>
        <w:spacing w:line="360" w:lineRule="auto"/>
      </w:pPr>
      <w:r>
        <w:tab/>
      </w:r>
    </w:p>
    <w:p w14:paraId="5DAA6008" w14:textId="77777777" w:rsidR="0002076B" w:rsidRDefault="0002076B" w:rsidP="0002076B">
      <w:pPr>
        <w:tabs>
          <w:tab w:val="left" w:leader="dot" w:pos="10206"/>
        </w:tabs>
        <w:spacing w:line="360" w:lineRule="auto"/>
      </w:pPr>
      <w:r>
        <w:tab/>
      </w:r>
    </w:p>
    <w:p w14:paraId="6C32EC71" w14:textId="77777777" w:rsidR="0002076B" w:rsidRDefault="0002076B" w:rsidP="0002076B">
      <w:pPr>
        <w:tabs>
          <w:tab w:val="left" w:leader="dot" w:pos="10206"/>
        </w:tabs>
        <w:spacing w:line="360" w:lineRule="auto"/>
      </w:pPr>
      <w:r>
        <w:tab/>
      </w:r>
    </w:p>
    <w:p w14:paraId="78A5AD93" w14:textId="77777777" w:rsidR="0002076B" w:rsidRDefault="0002076B" w:rsidP="0002076B">
      <w:pPr>
        <w:tabs>
          <w:tab w:val="left" w:leader="dot" w:pos="10206"/>
        </w:tabs>
        <w:spacing w:line="360" w:lineRule="auto"/>
      </w:pPr>
      <w:r>
        <w:tab/>
      </w:r>
    </w:p>
    <w:p w14:paraId="0700CA48" w14:textId="77777777" w:rsidR="0002076B" w:rsidRDefault="0002076B" w:rsidP="0002076B">
      <w:pPr>
        <w:tabs>
          <w:tab w:val="left" w:leader="dot" w:pos="10206"/>
        </w:tabs>
        <w:spacing w:line="360" w:lineRule="auto"/>
      </w:pPr>
      <w:r>
        <w:tab/>
      </w:r>
    </w:p>
    <w:p w14:paraId="445CD298" w14:textId="77777777" w:rsidR="0002076B" w:rsidRDefault="0002076B" w:rsidP="0002076B">
      <w:pPr>
        <w:tabs>
          <w:tab w:val="left" w:leader="dot" w:pos="10206"/>
        </w:tabs>
        <w:spacing w:line="360" w:lineRule="auto"/>
      </w:pPr>
      <w:r>
        <w:tab/>
      </w:r>
    </w:p>
    <w:p w14:paraId="3807F207" w14:textId="77777777" w:rsidR="0002076B" w:rsidRDefault="0002076B" w:rsidP="0002076B">
      <w:pPr>
        <w:tabs>
          <w:tab w:val="left" w:leader="dot" w:pos="10206"/>
        </w:tabs>
        <w:spacing w:line="360" w:lineRule="auto"/>
      </w:pPr>
      <w:r>
        <w:tab/>
      </w:r>
    </w:p>
    <w:p w14:paraId="23DCC419" w14:textId="77777777" w:rsidR="0002076B" w:rsidRDefault="0002076B" w:rsidP="0002076B">
      <w:pPr>
        <w:tabs>
          <w:tab w:val="left" w:leader="dot" w:pos="10206"/>
        </w:tabs>
        <w:spacing w:line="360" w:lineRule="auto"/>
      </w:pPr>
      <w:r>
        <w:tab/>
      </w:r>
    </w:p>
    <w:p w14:paraId="675BA67B" w14:textId="77777777" w:rsidR="0002076B" w:rsidRDefault="0002076B" w:rsidP="0002076B">
      <w:pPr>
        <w:tabs>
          <w:tab w:val="left" w:leader="dot" w:pos="10206"/>
        </w:tabs>
        <w:spacing w:line="360" w:lineRule="auto"/>
      </w:pPr>
      <w:r>
        <w:tab/>
      </w:r>
    </w:p>
    <w:p w14:paraId="337595AC" w14:textId="77777777" w:rsidR="00C014E6" w:rsidRDefault="00C014E6" w:rsidP="00C014E6">
      <w:pPr>
        <w:tabs>
          <w:tab w:val="left" w:leader="dot" w:pos="10206"/>
        </w:tabs>
        <w:spacing w:line="360" w:lineRule="auto"/>
      </w:pPr>
      <w:r>
        <w:tab/>
      </w:r>
    </w:p>
    <w:p w14:paraId="40FBB21E" w14:textId="77777777" w:rsidR="00C014E6" w:rsidRDefault="00C014E6" w:rsidP="00C014E6">
      <w:pPr>
        <w:tabs>
          <w:tab w:val="left" w:leader="dot" w:pos="10206"/>
        </w:tabs>
        <w:spacing w:line="360" w:lineRule="auto"/>
      </w:pPr>
      <w:r>
        <w:tab/>
      </w:r>
    </w:p>
    <w:p w14:paraId="12ECF015" w14:textId="77777777" w:rsidR="00C014E6" w:rsidRDefault="00C014E6" w:rsidP="00C014E6">
      <w:pPr>
        <w:tabs>
          <w:tab w:val="left" w:leader="dot" w:pos="10206"/>
        </w:tabs>
        <w:spacing w:line="360" w:lineRule="auto"/>
      </w:pPr>
      <w:r>
        <w:tab/>
      </w:r>
    </w:p>
    <w:p w14:paraId="482C7C43" w14:textId="39D7F3F4" w:rsidR="0002076B" w:rsidRDefault="0002076B">
      <w:pPr>
        <w:widowControl/>
        <w:suppressAutoHyphens w:val="0"/>
        <w:spacing w:before="0" w:after="0" w:line="240" w:lineRule="auto"/>
        <w:rPr>
          <w:szCs w:val="21"/>
        </w:rPr>
      </w:pPr>
    </w:p>
    <w:p w14:paraId="607EF35A" w14:textId="420EADC0" w:rsidR="0002076B" w:rsidRDefault="0002076B" w:rsidP="0002076B">
      <w:pPr>
        <w:pStyle w:val="ListParagraph"/>
        <w:numPr>
          <w:ilvl w:val="0"/>
          <w:numId w:val="31"/>
        </w:numPr>
        <w:ind w:left="567" w:hanging="567"/>
        <w:contextualSpacing w:val="0"/>
      </w:pPr>
      <w:r w:rsidRPr="0002076B">
        <w:t xml:space="preserve">Under what circumstances might you use a </w:t>
      </w:r>
      <w:r w:rsidRPr="0002076B">
        <w:rPr>
          <w:b/>
        </w:rPr>
        <w:t xml:space="preserve">Waterfall </w:t>
      </w:r>
      <w:r w:rsidRPr="0002076B">
        <w:t>Software Development Life Cycle?  Describe the standard phases within a Waterfall SDLC.</w:t>
      </w:r>
    </w:p>
    <w:p w14:paraId="37090DDF" w14:textId="77777777" w:rsidR="0002076B" w:rsidRDefault="0002076B" w:rsidP="0002076B">
      <w:pPr>
        <w:tabs>
          <w:tab w:val="left" w:leader="dot" w:pos="10206"/>
        </w:tabs>
        <w:spacing w:line="360" w:lineRule="auto"/>
      </w:pPr>
      <w:r>
        <w:tab/>
      </w:r>
    </w:p>
    <w:p w14:paraId="7165E8DE" w14:textId="77777777" w:rsidR="0002076B" w:rsidRDefault="0002076B" w:rsidP="0002076B">
      <w:pPr>
        <w:tabs>
          <w:tab w:val="left" w:leader="dot" w:pos="10206"/>
        </w:tabs>
        <w:spacing w:line="360" w:lineRule="auto"/>
      </w:pPr>
      <w:r>
        <w:tab/>
      </w:r>
    </w:p>
    <w:p w14:paraId="6DA38A13" w14:textId="77777777" w:rsidR="0002076B" w:rsidRDefault="0002076B" w:rsidP="0002076B">
      <w:pPr>
        <w:tabs>
          <w:tab w:val="left" w:leader="dot" w:pos="10206"/>
        </w:tabs>
        <w:spacing w:line="360" w:lineRule="auto"/>
      </w:pPr>
      <w:r>
        <w:tab/>
      </w:r>
    </w:p>
    <w:p w14:paraId="35F4FDA7" w14:textId="77777777" w:rsidR="0002076B" w:rsidRDefault="0002076B" w:rsidP="0002076B">
      <w:pPr>
        <w:tabs>
          <w:tab w:val="left" w:leader="dot" w:pos="10206"/>
        </w:tabs>
        <w:spacing w:line="360" w:lineRule="auto"/>
      </w:pPr>
      <w:r>
        <w:tab/>
      </w:r>
    </w:p>
    <w:p w14:paraId="12B3C829" w14:textId="77777777" w:rsidR="0002076B" w:rsidRDefault="0002076B" w:rsidP="0002076B">
      <w:pPr>
        <w:tabs>
          <w:tab w:val="left" w:leader="dot" w:pos="10206"/>
        </w:tabs>
        <w:spacing w:line="360" w:lineRule="auto"/>
      </w:pPr>
      <w:r>
        <w:tab/>
      </w:r>
    </w:p>
    <w:p w14:paraId="1612943B" w14:textId="77777777" w:rsidR="0002076B" w:rsidRDefault="0002076B" w:rsidP="0002076B">
      <w:pPr>
        <w:tabs>
          <w:tab w:val="left" w:leader="dot" w:pos="10206"/>
        </w:tabs>
        <w:spacing w:line="360" w:lineRule="auto"/>
      </w:pPr>
      <w:r>
        <w:tab/>
      </w:r>
    </w:p>
    <w:p w14:paraId="61CD4BE9" w14:textId="77777777" w:rsidR="0002076B" w:rsidRDefault="0002076B" w:rsidP="0002076B">
      <w:pPr>
        <w:tabs>
          <w:tab w:val="left" w:leader="dot" w:pos="10206"/>
        </w:tabs>
        <w:spacing w:line="360" w:lineRule="auto"/>
      </w:pPr>
      <w:r>
        <w:tab/>
      </w:r>
    </w:p>
    <w:p w14:paraId="1BE6177E" w14:textId="77777777" w:rsidR="0002076B" w:rsidRDefault="0002076B" w:rsidP="0002076B">
      <w:pPr>
        <w:tabs>
          <w:tab w:val="left" w:leader="dot" w:pos="10206"/>
        </w:tabs>
        <w:spacing w:line="360" w:lineRule="auto"/>
      </w:pPr>
      <w:r>
        <w:tab/>
      </w:r>
    </w:p>
    <w:p w14:paraId="651FFB30" w14:textId="77777777" w:rsidR="0002076B" w:rsidRDefault="0002076B" w:rsidP="0002076B">
      <w:pPr>
        <w:tabs>
          <w:tab w:val="left" w:leader="dot" w:pos="10206"/>
        </w:tabs>
        <w:spacing w:line="360" w:lineRule="auto"/>
      </w:pPr>
      <w:r>
        <w:tab/>
      </w:r>
    </w:p>
    <w:p w14:paraId="16F4460B" w14:textId="77777777" w:rsidR="0002076B" w:rsidRDefault="0002076B" w:rsidP="0002076B">
      <w:pPr>
        <w:tabs>
          <w:tab w:val="left" w:leader="dot" w:pos="10206"/>
        </w:tabs>
        <w:spacing w:line="360" w:lineRule="auto"/>
      </w:pPr>
      <w:r>
        <w:tab/>
      </w:r>
    </w:p>
    <w:p w14:paraId="26C31E89" w14:textId="77777777" w:rsidR="00C014E6" w:rsidRDefault="00C014E6" w:rsidP="00C014E6">
      <w:pPr>
        <w:tabs>
          <w:tab w:val="left" w:leader="dot" w:pos="10206"/>
        </w:tabs>
        <w:spacing w:line="360" w:lineRule="auto"/>
      </w:pPr>
      <w:r>
        <w:tab/>
      </w:r>
    </w:p>
    <w:p w14:paraId="26773D7F" w14:textId="77777777" w:rsidR="00C014E6" w:rsidRDefault="00C014E6" w:rsidP="00C014E6">
      <w:pPr>
        <w:tabs>
          <w:tab w:val="left" w:leader="dot" w:pos="10206"/>
        </w:tabs>
        <w:spacing w:line="360" w:lineRule="auto"/>
      </w:pPr>
      <w:r>
        <w:tab/>
      </w:r>
    </w:p>
    <w:p w14:paraId="477EEECD" w14:textId="77777777" w:rsidR="00C014E6" w:rsidRDefault="00C014E6" w:rsidP="00C014E6">
      <w:pPr>
        <w:tabs>
          <w:tab w:val="left" w:leader="dot" w:pos="10206"/>
        </w:tabs>
        <w:spacing w:line="360" w:lineRule="auto"/>
      </w:pPr>
      <w:r>
        <w:tab/>
      </w:r>
    </w:p>
    <w:p w14:paraId="014AA64E" w14:textId="2CB6AF88" w:rsidR="0002076B" w:rsidRDefault="0002076B" w:rsidP="0002076B">
      <w:pPr>
        <w:pStyle w:val="ListParagraph"/>
        <w:numPr>
          <w:ilvl w:val="0"/>
          <w:numId w:val="31"/>
        </w:numPr>
        <w:ind w:left="567" w:hanging="567"/>
        <w:contextualSpacing w:val="0"/>
      </w:pPr>
      <w:r w:rsidRPr="0002076B">
        <w:lastRenderedPageBreak/>
        <w:t>Outline two (2) reasons why software specifications are important.</w:t>
      </w:r>
    </w:p>
    <w:p w14:paraId="3B775857" w14:textId="77777777" w:rsidR="0002076B" w:rsidRDefault="0002076B" w:rsidP="0002076B">
      <w:pPr>
        <w:tabs>
          <w:tab w:val="left" w:leader="dot" w:pos="10206"/>
        </w:tabs>
        <w:spacing w:line="360" w:lineRule="auto"/>
      </w:pPr>
      <w:r>
        <w:tab/>
      </w:r>
    </w:p>
    <w:p w14:paraId="6C84D047" w14:textId="77777777" w:rsidR="0002076B" w:rsidRDefault="0002076B" w:rsidP="0002076B">
      <w:pPr>
        <w:tabs>
          <w:tab w:val="left" w:leader="dot" w:pos="10206"/>
        </w:tabs>
        <w:spacing w:line="360" w:lineRule="auto"/>
      </w:pPr>
      <w:r>
        <w:tab/>
      </w:r>
    </w:p>
    <w:p w14:paraId="3E37295B" w14:textId="77777777" w:rsidR="0002076B" w:rsidRDefault="0002076B" w:rsidP="0002076B">
      <w:pPr>
        <w:tabs>
          <w:tab w:val="left" w:leader="dot" w:pos="10206"/>
        </w:tabs>
        <w:spacing w:line="360" w:lineRule="auto"/>
      </w:pPr>
      <w:r>
        <w:tab/>
      </w:r>
    </w:p>
    <w:p w14:paraId="653A61BF" w14:textId="77777777" w:rsidR="0002076B" w:rsidRDefault="0002076B" w:rsidP="0002076B">
      <w:pPr>
        <w:tabs>
          <w:tab w:val="left" w:leader="dot" w:pos="10206"/>
        </w:tabs>
        <w:spacing w:line="360" w:lineRule="auto"/>
      </w:pPr>
      <w:r>
        <w:tab/>
      </w:r>
    </w:p>
    <w:p w14:paraId="0BC4C67D" w14:textId="77777777" w:rsidR="0002076B" w:rsidRDefault="0002076B" w:rsidP="0002076B">
      <w:pPr>
        <w:tabs>
          <w:tab w:val="left" w:leader="dot" w:pos="10206"/>
        </w:tabs>
        <w:spacing w:line="360" w:lineRule="auto"/>
      </w:pPr>
      <w:r>
        <w:tab/>
      </w:r>
    </w:p>
    <w:p w14:paraId="16FF64AE" w14:textId="77777777" w:rsidR="0002076B" w:rsidRDefault="0002076B" w:rsidP="0002076B">
      <w:pPr>
        <w:tabs>
          <w:tab w:val="left" w:leader="dot" w:pos="10206"/>
        </w:tabs>
        <w:spacing w:line="360" w:lineRule="auto"/>
      </w:pPr>
      <w:r>
        <w:tab/>
      </w:r>
    </w:p>
    <w:p w14:paraId="5EC634AF" w14:textId="77777777" w:rsidR="0002076B" w:rsidRDefault="0002076B" w:rsidP="0002076B">
      <w:pPr>
        <w:tabs>
          <w:tab w:val="left" w:leader="dot" w:pos="10206"/>
        </w:tabs>
        <w:spacing w:line="360" w:lineRule="auto"/>
      </w:pPr>
      <w:r>
        <w:tab/>
      </w:r>
    </w:p>
    <w:p w14:paraId="74E016BB" w14:textId="77777777" w:rsidR="0002076B" w:rsidRDefault="0002076B" w:rsidP="0002076B">
      <w:pPr>
        <w:tabs>
          <w:tab w:val="left" w:leader="dot" w:pos="10206"/>
        </w:tabs>
        <w:spacing w:line="360" w:lineRule="auto"/>
      </w:pPr>
      <w:r>
        <w:tab/>
      </w:r>
    </w:p>
    <w:p w14:paraId="53D4F91F" w14:textId="77777777" w:rsidR="0002076B" w:rsidRDefault="0002076B" w:rsidP="0002076B">
      <w:pPr>
        <w:tabs>
          <w:tab w:val="left" w:leader="dot" w:pos="10206"/>
        </w:tabs>
        <w:spacing w:line="360" w:lineRule="auto"/>
      </w:pPr>
      <w:r>
        <w:tab/>
      </w:r>
    </w:p>
    <w:p w14:paraId="2C65F766" w14:textId="77777777" w:rsidR="0002076B" w:rsidRDefault="0002076B" w:rsidP="0002076B">
      <w:pPr>
        <w:tabs>
          <w:tab w:val="left" w:leader="dot" w:pos="10206"/>
        </w:tabs>
        <w:spacing w:line="360" w:lineRule="auto"/>
      </w:pPr>
      <w:r>
        <w:tab/>
      </w:r>
    </w:p>
    <w:p w14:paraId="5EC93646" w14:textId="77777777" w:rsidR="00C014E6" w:rsidRDefault="00C014E6" w:rsidP="00C014E6">
      <w:pPr>
        <w:tabs>
          <w:tab w:val="left" w:leader="dot" w:pos="10206"/>
        </w:tabs>
        <w:spacing w:line="360" w:lineRule="auto"/>
      </w:pPr>
      <w:r>
        <w:tab/>
      </w:r>
    </w:p>
    <w:p w14:paraId="6833F651" w14:textId="77777777" w:rsidR="00C014E6" w:rsidRDefault="00C014E6" w:rsidP="00C014E6">
      <w:pPr>
        <w:tabs>
          <w:tab w:val="left" w:leader="dot" w:pos="10206"/>
        </w:tabs>
        <w:spacing w:line="360" w:lineRule="auto"/>
      </w:pPr>
      <w:r>
        <w:tab/>
      </w:r>
    </w:p>
    <w:p w14:paraId="2C7D67EE" w14:textId="77777777" w:rsidR="00C014E6" w:rsidRDefault="00C014E6" w:rsidP="00C014E6">
      <w:pPr>
        <w:tabs>
          <w:tab w:val="left" w:leader="dot" w:pos="10206"/>
        </w:tabs>
        <w:spacing w:line="360" w:lineRule="auto"/>
      </w:pPr>
      <w:r>
        <w:tab/>
      </w:r>
    </w:p>
    <w:p w14:paraId="0C989A7B" w14:textId="70EBF44A" w:rsidR="0002076B" w:rsidRDefault="0002076B">
      <w:pPr>
        <w:widowControl/>
        <w:suppressAutoHyphens w:val="0"/>
        <w:spacing w:before="0" w:after="0" w:line="240" w:lineRule="auto"/>
        <w:rPr>
          <w:szCs w:val="21"/>
        </w:rPr>
      </w:pPr>
    </w:p>
    <w:p w14:paraId="27DAB350" w14:textId="5ED0D56D" w:rsidR="0002076B" w:rsidRDefault="0002076B" w:rsidP="0002076B">
      <w:pPr>
        <w:pStyle w:val="ListParagraph"/>
        <w:numPr>
          <w:ilvl w:val="0"/>
          <w:numId w:val="31"/>
        </w:numPr>
        <w:ind w:left="567" w:hanging="567"/>
        <w:contextualSpacing w:val="0"/>
      </w:pPr>
      <w:r w:rsidRPr="0002076B">
        <w:t>Describe version control and its process or technique and explain why it’s necessary in software development.</w:t>
      </w:r>
    </w:p>
    <w:p w14:paraId="1B6C63C6" w14:textId="77777777" w:rsidR="0002076B" w:rsidRDefault="0002076B" w:rsidP="0002076B">
      <w:pPr>
        <w:tabs>
          <w:tab w:val="left" w:leader="dot" w:pos="10206"/>
        </w:tabs>
        <w:spacing w:line="360" w:lineRule="auto"/>
      </w:pPr>
      <w:r>
        <w:tab/>
      </w:r>
    </w:p>
    <w:p w14:paraId="283C6312" w14:textId="77777777" w:rsidR="0002076B" w:rsidRDefault="0002076B" w:rsidP="0002076B">
      <w:pPr>
        <w:tabs>
          <w:tab w:val="left" w:leader="dot" w:pos="10206"/>
        </w:tabs>
        <w:spacing w:line="360" w:lineRule="auto"/>
      </w:pPr>
      <w:r>
        <w:tab/>
      </w:r>
    </w:p>
    <w:p w14:paraId="2FB16F99" w14:textId="77777777" w:rsidR="0002076B" w:rsidRDefault="0002076B" w:rsidP="0002076B">
      <w:pPr>
        <w:tabs>
          <w:tab w:val="left" w:leader="dot" w:pos="10206"/>
        </w:tabs>
        <w:spacing w:line="360" w:lineRule="auto"/>
      </w:pPr>
      <w:r>
        <w:tab/>
      </w:r>
    </w:p>
    <w:p w14:paraId="4513140D" w14:textId="77777777" w:rsidR="0002076B" w:rsidRDefault="0002076B" w:rsidP="0002076B">
      <w:pPr>
        <w:tabs>
          <w:tab w:val="left" w:leader="dot" w:pos="10206"/>
        </w:tabs>
        <w:spacing w:line="360" w:lineRule="auto"/>
      </w:pPr>
      <w:r>
        <w:tab/>
      </w:r>
    </w:p>
    <w:p w14:paraId="07F51DE7" w14:textId="77777777" w:rsidR="0002076B" w:rsidRDefault="0002076B" w:rsidP="0002076B">
      <w:pPr>
        <w:tabs>
          <w:tab w:val="left" w:leader="dot" w:pos="10206"/>
        </w:tabs>
        <w:spacing w:line="360" w:lineRule="auto"/>
      </w:pPr>
      <w:r>
        <w:tab/>
      </w:r>
    </w:p>
    <w:p w14:paraId="6188DEF6" w14:textId="77777777" w:rsidR="0002076B" w:rsidRDefault="0002076B" w:rsidP="0002076B">
      <w:pPr>
        <w:tabs>
          <w:tab w:val="left" w:leader="dot" w:pos="10206"/>
        </w:tabs>
        <w:spacing w:line="360" w:lineRule="auto"/>
      </w:pPr>
      <w:r>
        <w:tab/>
      </w:r>
    </w:p>
    <w:p w14:paraId="5ADE7E79" w14:textId="77777777" w:rsidR="0002076B" w:rsidRDefault="0002076B" w:rsidP="0002076B">
      <w:pPr>
        <w:tabs>
          <w:tab w:val="left" w:leader="dot" w:pos="10206"/>
        </w:tabs>
        <w:spacing w:line="360" w:lineRule="auto"/>
      </w:pPr>
      <w:r>
        <w:tab/>
      </w:r>
    </w:p>
    <w:p w14:paraId="24A6D282" w14:textId="77777777" w:rsidR="0002076B" w:rsidRDefault="0002076B" w:rsidP="0002076B">
      <w:pPr>
        <w:tabs>
          <w:tab w:val="left" w:leader="dot" w:pos="10206"/>
        </w:tabs>
        <w:spacing w:line="360" w:lineRule="auto"/>
      </w:pPr>
      <w:r>
        <w:tab/>
      </w:r>
    </w:p>
    <w:p w14:paraId="2EE683F1" w14:textId="77777777" w:rsidR="0002076B" w:rsidRDefault="0002076B" w:rsidP="0002076B">
      <w:pPr>
        <w:tabs>
          <w:tab w:val="left" w:leader="dot" w:pos="10206"/>
        </w:tabs>
        <w:spacing w:line="360" w:lineRule="auto"/>
      </w:pPr>
      <w:r>
        <w:tab/>
      </w:r>
    </w:p>
    <w:p w14:paraId="5C608FAA" w14:textId="77777777" w:rsidR="0002076B" w:rsidRDefault="0002076B" w:rsidP="0002076B">
      <w:pPr>
        <w:tabs>
          <w:tab w:val="left" w:leader="dot" w:pos="10206"/>
        </w:tabs>
        <w:spacing w:line="360" w:lineRule="auto"/>
      </w:pPr>
      <w:r>
        <w:tab/>
      </w:r>
    </w:p>
    <w:p w14:paraId="6208DB84" w14:textId="77777777" w:rsidR="00C014E6" w:rsidRDefault="00C014E6" w:rsidP="00C014E6">
      <w:pPr>
        <w:tabs>
          <w:tab w:val="left" w:leader="dot" w:pos="10206"/>
        </w:tabs>
        <w:spacing w:line="360" w:lineRule="auto"/>
      </w:pPr>
      <w:r>
        <w:tab/>
      </w:r>
    </w:p>
    <w:p w14:paraId="08DA50CA" w14:textId="77777777" w:rsidR="00C014E6" w:rsidRDefault="00C014E6" w:rsidP="00C014E6">
      <w:pPr>
        <w:tabs>
          <w:tab w:val="left" w:leader="dot" w:pos="10206"/>
        </w:tabs>
        <w:spacing w:line="360" w:lineRule="auto"/>
      </w:pPr>
      <w:r>
        <w:tab/>
      </w:r>
    </w:p>
    <w:p w14:paraId="2D125A93" w14:textId="77777777" w:rsidR="00C014E6" w:rsidRDefault="00C014E6" w:rsidP="00C014E6">
      <w:pPr>
        <w:tabs>
          <w:tab w:val="left" w:leader="dot" w:pos="10206"/>
        </w:tabs>
        <w:spacing w:line="360" w:lineRule="auto"/>
      </w:pPr>
      <w:r>
        <w:tab/>
      </w:r>
    </w:p>
    <w:p w14:paraId="43A33301" w14:textId="34298E26" w:rsidR="00AB791C" w:rsidRPr="00C014E6" w:rsidRDefault="0002076B" w:rsidP="00C014E6">
      <w:pPr>
        <w:ind w:right="423"/>
        <w:jc w:val="center"/>
        <w:rPr>
          <w:rFonts w:asciiTheme="majorHAnsi" w:hAnsiTheme="majorHAnsi" w:cstheme="majorHAnsi"/>
          <w:szCs w:val="22"/>
        </w:rPr>
      </w:pPr>
      <w:r w:rsidRPr="00A230C4">
        <w:rPr>
          <w:rFonts w:asciiTheme="majorHAnsi" w:eastAsia="Times New Roman" w:hAnsiTheme="majorHAnsi" w:cstheme="majorHAnsi"/>
          <w:b/>
          <w:kern w:val="0"/>
          <w:szCs w:val="22"/>
          <w:lang w:eastAsia="en-US" w:bidi="ar-SA"/>
        </w:rPr>
        <w:t>End of assessment</w:t>
      </w:r>
    </w:p>
    <w:sectPr w:rsidR="00AB791C" w:rsidRPr="00C014E6" w:rsidSect="007F387E">
      <w:footerReference w:type="default" r:id="rId14"/>
      <w:headerReference w:type="first" r:id="rId15"/>
      <w:footerReference w:type="first" r:id="rId16"/>
      <w:pgSz w:w="11906" w:h="16838"/>
      <w:pgMar w:top="851" w:right="851" w:bottom="851" w:left="851" w:header="278"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309B1" w14:textId="77777777" w:rsidR="00286E99" w:rsidRDefault="00286E99" w:rsidP="007026C1">
      <w:r>
        <w:separator/>
      </w:r>
    </w:p>
  </w:endnote>
  <w:endnote w:type="continuationSeparator" w:id="0">
    <w:p w14:paraId="2EB3130F" w14:textId="77777777" w:rsidR="00286E99" w:rsidRDefault="00286E99"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76" w14:textId="6590A9F5" w:rsidR="00BB7854" w:rsidRPr="007F387E" w:rsidRDefault="0026342D" w:rsidP="007F387E">
    <w:pPr>
      <w:pStyle w:val="Footer"/>
      <w:tabs>
        <w:tab w:val="clear" w:pos="4513"/>
        <w:tab w:val="clear" w:pos="9026"/>
        <w:tab w:val="center" w:pos="5103"/>
        <w:tab w:val="right" w:pos="10206"/>
      </w:tabs>
    </w:pPr>
    <w:fldSimple w:instr=" FILENAME   \* MERGEFORMAT ">
      <w:r w:rsidR="0002076B">
        <w:rPr>
          <w:noProof/>
        </w:rPr>
        <w:t>ICTPRG502_AT2_TEX_TQM_v1</w:t>
      </w:r>
    </w:fldSimple>
    <w:r w:rsidR="009717D6" w:rsidRPr="007F387E">
      <w:tab/>
    </w:r>
    <w:r w:rsidR="00A26D4B" w:rsidRPr="007F387E">
      <w:t>Ver. 1.3 (31/05/16)</w:t>
    </w:r>
    <w:r w:rsidR="009717D6" w:rsidRPr="007F387E">
      <w:tab/>
      <w:t xml:space="preserve">Page </w:t>
    </w:r>
    <w:r w:rsidR="009717D6" w:rsidRPr="007F387E">
      <w:fldChar w:fldCharType="begin"/>
    </w:r>
    <w:r w:rsidR="009717D6" w:rsidRPr="007F387E">
      <w:instrText xml:space="preserve"> PAGE  \* Arabic  \* MERGEFORMAT </w:instrText>
    </w:r>
    <w:r w:rsidR="009717D6" w:rsidRPr="007F387E">
      <w:fldChar w:fldCharType="separate"/>
    </w:r>
    <w:r w:rsidR="004D23FC">
      <w:rPr>
        <w:noProof/>
      </w:rPr>
      <w:t>9</w:t>
    </w:r>
    <w:r w:rsidR="009717D6" w:rsidRPr="007F387E">
      <w:fldChar w:fldCharType="end"/>
    </w:r>
    <w:r w:rsidR="009717D6" w:rsidRPr="007F387E">
      <w:t xml:space="preserve"> of </w:t>
    </w:r>
    <w:fldSimple w:instr=" NUMPAGES  \* Arabic  \* MERGEFORMAT ">
      <w:r w:rsidR="004D23FC">
        <w:rPr>
          <w:noProof/>
        </w:rPr>
        <w:t>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26E81" w14:textId="052F872B" w:rsidR="00BB7854" w:rsidRPr="00BB7854" w:rsidRDefault="00FD5A26" w:rsidP="007F387E">
    <w:pPr>
      <w:pStyle w:val="Footer"/>
      <w:tabs>
        <w:tab w:val="clear" w:pos="4513"/>
        <w:tab w:val="clear" w:pos="9026"/>
        <w:tab w:val="center" w:pos="5103"/>
        <w:tab w:val="right" w:pos="10206"/>
      </w:tabs>
      <w:rPr>
        <w:rFonts w:asciiTheme="majorHAnsi" w:hAnsiTheme="majorHAnsi" w:cstheme="majorHAnsi"/>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02076B">
      <w:rPr>
        <w:rFonts w:asciiTheme="majorHAnsi" w:hAnsiTheme="majorHAnsi" w:cstheme="majorHAnsi"/>
        <w:noProof/>
        <w:szCs w:val="16"/>
      </w:rPr>
      <w:t>ICTPRG502_AT2_TEX_TQM_v1</w:t>
    </w:r>
    <w:r>
      <w:rPr>
        <w:rFonts w:asciiTheme="majorHAnsi" w:hAnsiTheme="majorHAnsi" w:cstheme="majorHAnsi"/>
        <w:szCs w:val="16"/>
      </w:rPr>
      <w:fldChar w:fldCharType="end"/>
    </w:r>
    <w:r w:rsidR="009717D6">
      <w:rPr>
        <w:rFonts w:asciiTheme="majorHAnsi" w:hAnsiTheme="majorHAnsi" w:cstheme="majorHAnsi"/>
        <w:szCs w:val="16"/>
      </w:rPr>
      <w:tab/>
      <w:t>Ver. 1</w:t>
    </w:r>
    <w:r w:rsidR="005E3B52">
      <w:rPr>
        <w:rFonts w:asciiTheme="majorHAnsi" w:hAnsiTheme="majorHAnsi" w:cstheme="majorHAnsi"/>
        <w:szCs w:val="16"/>
      </w:rPr>
      <w:t>.</w:t>
    </w:r>
    <w:r w:rsidR="00A26D4B">
      <w:rPr>
        <w:rFonts w:asciiTheme="majorHAnsi" w:hAnsiTheme="majorHAnsi" w:cstheme="majorHAnsi"/>
        <w:szCs w:val="16"/>
      </w:rPr>
      <w:t>3</w:t>
    </w:r>
    <w:r w:rsidR="009717D6">
      <w:rPr>
        <w:rFonts w:asciiTheme="majorHAnsi" w:hAnsiTheme="majorHAnsi" w:cstheme="majorHAnsi"/>
        <w:szCs w:val="16"/>
      </w:rPr>
      <w:t xml:space="preserve"> (</w:t>
    </w:r>
    <w:r w:rsidR="00A26D4B">
      <w:rPr>
        <w:rFonts w:asciiTheme="majorHAnsi" w:hAnsiTheme="majorHAnsi" w:cstheme="majorHAnsi"/>
        <w:szCs w:val="16"/>
      </w:rPr>
      <w:t>31</w:t>
    </w:r>
    <w:r w:rsidR="009717D6">
      <w:rPr>
        <w:rFonts w:asciiTheme="majorHAnsi" w:hAnsiTheme="majorHAnsi" w:cstheme="majorHAnsi"/>
        <w:szCs w:val="16"/>
      </w:rPr>
      <w:t>/</w:t>
    </w:r>
    <w:r w:rsidR="00A26D4B">
      <w:rPr>
        <w:rFonts w:asciiTheme="majorHAnsi" w:hAnsiTheme="majorHAnsi" w:cstheme="majorHAnsi"/>
        <w:szCs w:val="16"/>
      </w:rPr>
      <w:t>05</w:t>
    </w:r>
    <w:r w:rsidR="009717D6">
      <w:rPr>
        <w:rFonts w:asciiTheme="majorHAnsi" w:hAnsiTheme="majorHAnsi" w:cstheme="majorHAnsi"/>
        <w:szCs w:val="16"/>
      </w:rPr>
      <w:t>/</w:t>
    </w:r>
    <w:r w:rsidR="005E3B52">
      <w:rPr>
        <w:rFonts w:asciiTheme="majorHAnsi" w:hAnsiTheme="majorHAnsi" w:cstheme="majorHAnsi"/>
        <w:szCs w:val="16"/>
      </w:rPr>
      <w:t>16</w:t>
    </w:r>
    <w:r w:rsidR="009717D6">
      <w:rPr>
        <w:rFonts w:asciiTheme="majorHAnsi" w:hAnsiTheme="majorHAnsi" w:cstheme="majorHAnsi"/>
        <w:szCs w:val="16"/>
      </w:rPr>
      <w:t>)</w:t>
    </w:r>
    <w:r w:rsidR="009717D6">
      <w:rPr>
        <w:rFonts w:asciiTheme="majorHAnsi" w:hAnsiTheme="majorHAnsi" w:cstheme="majorHAnsi"/>
        <w:szCs w:val="16"/>
      </w:rPr>
      <w:tab/>
    </w:r>
    <w:r w:rsidR="009717D6" w:rsidRPr="009717D6">
      <w:rPr>
        <w:rFonts w:asciiTheme="majorHAnsi" w:hAnsiTheme="majorHAnsi" w:cstheme="majorHAnsi"/>
        <w:szCs w:val="16"/>
      </w:rPr>
      <w:t xml:space="preserve">Page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PAGE  \* Arabic  \* MERGEFORMAT </w:instrText>
    </w:r>
    <w:r w:rsidR="009717D6" w:rsidRPr="009717D6">
      <w:rPr>
        <w:rFonts w:asciiTheme="majorHAnsi" w:hAnsiTheme="majorHAnsi" w:cstheme="majorHAnsi"/>
        <w:szCs w:val="16"/>
      </w:rPr>
      <w:fldChar w:fldCharType="separate"/>
    </w:r>
    <w:r w:rsidR="004D23FC">
      <w:rPr>
        <w:rFonts w:asciiTheme="majorHAnsi" w:hAnsiTheme="majorHAnsi" w:cstheme="majorHAnsi"/>
        <w:noProof/>
        <w:szCs w:val="16"/>
      </w:rPr>
      <w:t>1</w:t>
    </w:r>
    <w:r w:rsidR="009717D6" w:rsidRPr="009717D6">
      <w:rPr>
        <w:rFonts w:asciiTheme="majorHAnsi" w:hAnsiTheme="majorHAnsi" w:cstheme="majorHAnsi"/>
        <w:szCs w:val="16"/>
      </w:rPr>
      <w:fldChar w:fldCharType="end"/>
    </w:r>
    <w:r w:rsidR="009717D6" w:rsidRPr="009717D6">
      <w:rPr>
        <w:rFonts w:asciiTheme="majorHAnsi" w:hAnsiTheme="majorHAnsi" w:cstheme="majorHAnsi"/>
        <w:szCs w:val="16"/>
      </w:rPr>
      <w:t xml:space="preserve"> of </w:t>
    </w:r>
    <w:r w:rsidR="009717D6" w:rsidRPr="009717D6">
      <w:rPr>
        <w:rFonts w:asciiTheme="majorHAnsi" w:hAnsiTheme="majorHAnsi" w:cstheme="majorHAnsi"/>
        <w:szCs w:val="16"/>
      </w:rPr>
      <w:fldChar w:fldCharType="begin"/>
    </w:r>
    <w:r w:rsidR="009717D6" w:rsidRPr="009717D6">
      <w:rPr>
        <w:rFonts w:asciiTheme="majorHAnsi" w:hAnsiTheme="majorHAnsi" w:cstheme="majorHAnsi"/>
        <w:szCs w:val="16"/>
      </w:rPr>
      <w:instrText xml:space="preserve"> NUMPAGES  \* Arabic  \* MERGEFORMAT </w:instrText>
    </w:r>
    <w:r w:rsidR="009717D6" w:rsidRPr="009717D6">
      <w:rPr>
        <w:rFonts w:asciiTheme="majorHAnsi" w:hAnsiTheme="majorHAnsi" w:cstheme="majorHAnsi"/>
        <w:szCs w:val="16"/>
      </w:rPr>
      <w:fldChar w:fldCharType="separate"/>
    </w:r>
    <w:r w:rsidR="004D23FC">
      <w:rPr>
        <w:rFonts w:asciiTheme="majorHAnsi" w:hAnsiTheme="majorHAnsi" w:cstheme="majorHAnsi"/>
        <w:noProof/>
        <w:szCs w:val="16"/>
      </w:rPr>
      <w:t>9</w:t>
    </w:r>
    <w:r w:rsidR="009717D6"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4E4D3" w14:textId="77777777" w:rsidR="00286E99" w:rsidRDefault="00286E99" w:rsidP="007026C1">
      <w:r>
        <w:separator/>
      </w:r>
    </w:p>
  </w:footnote>
  <w:footnote w:type="continuationSeparator" w:id="0">
    <w:p w14:paraId="1302BB46" w14:textId="77777777" w:rsidR="00286E99" w:rsidRDefault="00286E99" w:rsidP="00702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97" w:type="pct"/>
      <w:tblInd w:w="108" w:type="dxa"/>
      <w:tblLook w:val="04A0" w:firstRow="1" w:lastRow="0" w:firstColumn="1" w:lastColumn="0" w:noHBand="0" w:noVBand="1"/>
    </w:tblPr>
    <w:tblGrid>
      <w:gridCol w:w="7382"/>
      <w:gridCol w:w="2612"/>
    </w:tblGrid>
    <w:tr w:rsidR="00267E49" w:rsidRPr="007026C1" w14:paraId="6820087B" w14:textId="77777777" w:rsidTr="007F387E">
      <w:trPr>
        <w:trHeight w:val="137"/>
      </w:trPr>
      <w:tc>
        <w:tcPr>
          <w:tcW w:w="5000" w:type="pct"/>
          <w:gridSpan w:val="2"/>
          <w:shd w:val="clear" w:color="auto" w:fill="C4262E"/>
          <w:vAlign w:val="bottom"/>
        </w:tcPr>
        <w:p w14:paraId="00D435C9" w14:textId="77777777" w:rsidR="00267E49" w:rsidRPr="001F0920" w:rsidRDefault="00267E49" w:rsidP="004F1EDD">
          <w:pPr>
            <w:pStyle w:val="RedBanner"/>
          </w:pPr>
        </w:p>
      </w:tc>
    </w:tr>
    <w:tr w:rsidR="00267E49" w:rsidRPr="007026C1" w14:paraId="109B937E" w14:textId="77777777" w:rsidTr="007F387E">
      <w:trPr>
        <w:trHeight w:val="2205"/>
      </w:trPr>
      <w:tc>
        <w:tcPr>
          <w:tcW w:w="3693" w:type="pct"/>
          <w:shd w:val="clear" w:color="auto" w:fill="auto"/>
          <w:vAlign w:val="center"/>
        </w:tcPr>
        <w:p w14:paraId="2FF233D2" w14:textId="77777777" w:rsidR="00267E49" w:rsidRPr="001F0920" w:rsidRDefault="00267E49" w:rsidP="004F1EDD">
          <w:pPr>
            <w:keepNext/>
            <w:widowControl/>
            <w:suppressAutoHyphens w:val="0"/>
            <w:outlineLvl w:val="0"/>
          </w:pPr>
          <w:r w:rsidRPr="007026C1">
            <w:rPr>
              <w:rFonts w:eastAsia="Times New Roman" w:cs="Arial"/>
              <w:b/>
              <w:bCs/>
              <w:color w:val="000000"/>
              <w:kern w:val="32"/>
              <w:sz w:val="50"/>
              <w:szCs w:val="32"/>
              <w:lang w:eastAsia="en-AU" w:bidi="ar-SA"/>
            </w:rPr>
            <w:t xml:space="preserve">Assessment Task </w:t>
          </w:r>
          <w:r>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 xml:space="preserve">Test / Exam </w:t>
          </w:r>
        </w:p>
      </w:tc>
      <w:tc>
        <w:tcPr>
          <w:tcW w:w="1307" w:type="pct"/>
          <w:shd w:val="clear" w:color="auto" w:fill="auto"/>
          <w:vAlign w:val="center"/>
        </w:tcPr>
        <w:p w14:paraId="79BADC1F" w14:textId="77777777" w:rsidR="00267E49" w:rsidRPr="007026C1" w:rsidRDefault="00267E49" w:rsidP="004F1EDD">
          <w:pPr>
            <w:widowControl/>
            <w:suppressAutoHyphens w:val="0"/>
            <w:spacing w:before="0" w:after="0" w:line="240" w:lineRule="auto"/>
            <w:jc w:val="center"/>
            <w:rPr>
              <w:rFonts w:eastAsia="Times New Roman" w:cs="Times New Roman"/>
              <w:color w:val="595959"/>
              <w:kern w:val="0"/>
              <w:sz w:val="20"/>
              <w:lang w:eastAsia="en-AU" w:bidi="ar-SA"/>
            </w:rPr>
          </w:pPr>
          <w:r>
            <w:rPr>
              <w:noProof/>
              <w:lang w:eastAsia="en-AU" w:bidi="ar-SA"/>
            </w:rPr>
            <w:drawing>
              <wp:inline distT="0" distB="0" distL="0" distR="0" wp14:anchorId="0C33A8D1" wp14:editId="34E012A6">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267E49" w:rsidRPr="007026C1" w14:paraId="3694C95B" w14:textId="77777777" w:rsidTr="007F387E">
      <w:trPr>
        <w:trHeight w:val="137"/>
      </w:trPr>
      <w:tc>
        <w:tcPr>
          <w:tcW w:w="5000" w:type="pct"/>
          <w:gridSpan w:val="2"/>
          <w:shd w:val="clear" w:color="auto" w:fill="C4262E"/>
          <w:vAlign w:val="bottom"/>
        </w:tcPr>
        <w:p w14:paraId="3B75F069" w14:textId="77777777" w:rsidR="00267E49" w:rsidRPr="007026C1" w:rsidRDefault="00267E49" w:rsidP="004F1EDD">
          <w:pPr>
            <w:pStyle w:val="RedBanner"/>
            <w:rPr>
              <w:lang w:eastAsia="en-AU" w:bidi="ar-SA"/>
            </w:rPr>
          </w:pPr>
        </w:p>
      </w:tc>
    </w:tr>
  </w:tbl>
  <w:p w14:paraId="04FD8067" w14:textId="77777777" w:rsidR="00267E49" w:rsidRPr="001F0920" w:rsidRDefault="00267E49" w:rsidP="00267E49">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7F47676"/>
    <w:lvl w:ilvl="0">
      <w:start w:val="1"/>
      <w:numFmt w:val="decimal"/>
      <w:lvlText w:val="%1."/>
      <w:lvlJc w:val="left"/>
      <w:pPr>
        <w:tabs>
          <w:tab w:val="num" w:pos="1492"/>
        </w:tabs>
        <w:ind w:left="1492" w:hanging="360"/>
      </w:pPr>
    </w:lvl>
  </w:abstractNum>
  <w:abstractNum w:abstractNumId="1">
    <w:nsid w:val="FFFFFF7D"/>
    <w:multiLevelType w:val="singleLevel"/>
    <w:tmpl w:val="23164978"/>
    <w:lvl w:ilvl="0">
      <w:start w:val="1"/>
      <w:numFmt w:val="decimal"/>
      <w:lvlText w:val="%1."/>
      <w:lvlJc w:val="left"/>
      <w:pPr>
        <w:tabs>
          <w:tab w:val="num" w:pos="1209"/>
        </w:tabs>
        <w:ind w:left="1209" w:hanging="360"/>
      </w:pPr>
    </w:lvl>
  </w:abstractNum>
  <w:abstractNum w:abstractNumId="2">
    <w:nsid w:val="FFFFFF7E"/>
    <w:multiLevelType w:val="singleLevel"/>
    <w:tmpl w:val="B06A8388"/>
    <w:lvl w:ilvl="0">
      <w:start w:val="1"/>
      <w:numFmt w:val="decimal"/>
      <w:lvlText w:val="%1."/>
      <w:lvlJc w:val="left"/>
      <w:pPr>
        <w:tabs>
          <w:tab w:val="num" w:pos="926"/>
        </w:tabs>
        <w:ind w:left="926" w:hanging="360"/>
      </w:pPr>
    </w:lvl>
  </w:abstractNum>
  <w:abstractNum w:abstractNumId="3">
    <w:nsid w:val="FFFFFF7F"/>
    <w:multiLevelType w:val="singleLevel"/>
    <w:tmpl w:val="EC04D826"/>
    <w:lvl w:ilvl="0">
      <w:start w:val="1"/>
      <w:numFmt w:val="decimal"/>
      <w:lvlText w:val="%1."/>
      <w:lvlJc w:val="left"/>
      <w:pPr>
        <w:tabs>
          <w:tab w:val="num" w:pos="643"/>
        </w:tabs>
        <w:ind w:left="643" w:hanging="360"/>
      </w:pPr>
    </w:lvl>
  </w:abstractNum>
  <w:abstractNum w:abstractNumId="4">
    <w:nsid w:val="FFFFFF80"/>
    <w:multiLevelType w:val="singleLevel"/>
    <w:tmpl w:val="324ACEA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40AD7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72AE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10A624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CB0BD36"/>
    <w:lvl w:ilvl="0">
      <w:start w:val="1"/>
      <w:numFmt w:val="decimal"/>
      <w:lvlText w:val="%1."/>
      <w:lvlJc w:val="left"/>
      <w:pPr>
        <w:tabs>
          <w:tab w:val="num" w:pos="360"/>
        </w:tabs>
        <w:ind w:left="360" w:hanging="360"/>
      </w:pPr>
    </w:lvl>
  </w:abstractNum>
  <w:abstractNum w:abstractNumId="9">
    <w:nsid w:val="FFFFFF89"/>
    <w:multiLevelType w:val="singleLevel"/>
    <w:tmpl w:val="CCCAF4C6"/>
    <w:lvl w:ilvl="0">
      <w:start w:val="1"/>
      <w:numFmt w:val="bullet"/>
      <w:lvlText w:val=""/>
      <w:lvlJc w:val="left"/>
      <w:pPr>
        <w:tabs>
          <w:tab w:val="num" w:pos="360"/>
        </w:tabs>
        <w:ind w:left="360" w:hanging="360"/>
      </w:pPr>
      <w:rPr>
        <w:rFonts w:ascii="Symbol" w:hAnsi="Symbol" w:hint="default"/>
      </w:rPr>
    </w:lvl>
  </w:abstractNum>
  <w:abstractNum w:abstractNumId="1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C9C62A2"/>
    <w:multiLevelType w:val="hybridMultilevel"/>
    <w:tmpl w:val="143A6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0AB1721"/>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14">
    <w:nsid w:val="233A3320"/>
    <w:multiLevelType w:val="hybridMultilevel"/>
    <w:tmpl w:val="37540D9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7FF0A93"/>
    <w:multiLevelType w:val="hybridMultilevel"/>
    <w:tmpl w:val="01987D08"/>
    <w:lvl w:ilvl="0" w:tplc="F8B00AB6">
      <w:start w:val="1"/>
      <w:numFmt w:val="bullet"/>
      <w:pStyle w:val="Checkbox-main"/>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E523C75"/>
    <w:multiLevelType w:val="hybridMultilevel"/>
    <w:tmpl w:val="945E7272"/>
    <w:lvl w:ilvl="0" w:tplc="DC728A2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03E0224"/>
    <w:multiLevelType w:val="hybridMultilevel"/>
    <w:tmpl w:val="C38A29C6"/>
    <w:lvl w:ilvl="0" w:tplc="E07EF8EE">
      <w:start w:val="1"/>
      <w:numFmt w:val="bullet"/>
      <w:pStyle w:val="Answercheckbox"/>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64E0684"/>
    <w:multiLevelType w:val="hybridMultilevel"/>
    <w:tmpl w:val="339078F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8C87E61"/>
    <w:multiLevelType w:val="hybridMultilevel"/>
    <w:tmpl w:val="1ABCE042"/>
    <w:lvl w:ilvl="0" w:tplc="EC16C35C">
      <w:start w:val="1"/>
      <w:numFmt w:val="bullet"/>
      <w:pStyle w:val="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EF1310"/>
    <w:multiLevelType w:val="multilevel"/>
    <w:tmpl w:val="17301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06E7AA6"/>
    <w:multiLevelType w:val="hybridMultilevel"/>
    <w:tmpl w:val="142648BC"/>
    <w:lvl w:ilvl="0" w:tplc="D4488A9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2">
    <w:nsid w:val="64C65CF9"/>
    <w:multiLevelType w:val="hybridMultilevel"/>
    <w:tmpl w:val="FB36E8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77D026F"/>
    <w:multiLevelType w:val="hybridMultilevel"/>
    <w:tmpl w:val="B4640C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8C176B8"/>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abstractNum w:abstractNumId="25">
    <w:nsid w:val="70B353B0"/>
    <w:multiLevelType w:val="hybridMultilevel"/>
    <w:tmpl w:val="D9C86596"/>
    <w:lvl w:ilvl="0" w:tplc="8C9824B0">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9CB2EAB"/>
    <w:multiLevelType w:val="hybridMultilevel"/>
    <w:tmpl w:val="EA7A00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AFE436D"/>
    <w:multiLevelType w:val="hybridMultilevel"/>
    <w:tmpl w:val="FDA2EF8E"/>
    <w:lvl w:ilvl="0" w:tplc="DF44D042">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7F9D7AFF"/>
    <w:multiLevelType w:val="singleLevel"/>
    <w:tmpl w:val="3D2627F4"/>
    <w:lvl w:ilvl="0">
      <w:start w:val="1"/>
      <w:numFmt w:val="bullet"/>
      <w:lvlText w:val=""/>
      <w:lvlJc w:val="left"/>
      <w:pPr>
        <w:tabs>
          <w:tab w:val="num" w:pos="0"/>
        </w:tabs>
        <w:ind w:left="709" w:hanging="283"/>
      </w:pPr>
      <w:rPr>
        <w:rFonts w:ascii="Symbol" w:hAnsi="Symbol" w:hint="default"/>
        <w:sz w:val="18"/>
      </w:rPr>
    </w:lvl>
  </w:abstractNum>
  <w:num w:numId="1">
    <w:abstractNumId w:val="14"/>
  </w:num>
  <w:num w:numId="2">
    <w:abstractNumId w:val="18"/>
  </w:num>
  <w:num w:numId="3">
    <w:abstractNumId w:val="20"/>
  </w:num>
  <w:num w:numId="4">
    <w:abstractNumId w:val="29"/>
  </w:num>
  <w:num w:numId="5">
    <w:abstractNumId w:val="25"/>
  </w:num>
  <w:num w:numId="6">
    <w:abstractNumId w:val="19"/>
  </w:num>
  <w:num w:numId="7">
    <w:abstractNumId w:val="12"/>
  </w:num>
  <w:num w:numId="8">
    <w:abstractNumId w:val="10"/>
  </w:num>
  <w:num w:numId="9">
    <w:abstractNumId w:val="26"/>
  </w:num>
  <w:num w:numId="10">
    <w:abstractNumId w:val="16"/>
  </w:num>
  <w:num w:numId="11">
    <w:abstractNumId w:val="27"/>
  </w:num>
  <w:num w:numId="12">
    <w:abstractNumId w:val="11"/>
  </w:num>
  <w:num w:numId="13">
    <w:abstractNumId w:val="21"/>
  </w:num>
  <w:num w:numId="14">
    <w:abstractNumId w:val="2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7"/>
  </w:num>
  <w:num w:numId="26">
    <w:abstractNumId w:val="15"/>
  </w:num>
  <w:num w:numId="27">
    <w:abstractNumId w:val="23"/>
  </w:num>
  <w:num w:numId="28">
    <w:abstractNumId w:val="24"/>
  </w:num>
  <w:num w:numId="29">
    <w:abstractNumId w:val="13"/>
  </w:num>
  <w:num w:numId="30">
    <w:abstractNumId w:val="3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6C1"/>
    <w:rsid w:val="000072B2"/>
    <w:rsid w:val="00007AF0"/>
    <w:rsid w:val="00010BC2"/>
    <w:rsid w:val="00012633"/>
    <w:rsid w:val="00017F07"/>
    <w:rsid w:val="0002076B"/>
    <w:rsid w:val="00021431"/>
    <w:rsid w:val="00021B33"/>
    <w:rsid w:val="00026819"/>
    <w:rsid w:val="00030BCD"/>
    <w:rsid w:val="000364D0"/>
    <w:rsid w:val="0003682C"/>
    <w:rsid w:val="00037889"/>
    <w:rsid w:val="00037CF6"/>
    <w:rsid w:val="000427E6"/>
    <w:rsid w:val="00043E32"/>
    <w:rsid w:val="0004630C"/>
    <w:rsid w:val="000563A8"/>
    <w:rsid w:val="0006776F"/>
    <w:rsid w:val="00067BCE"/>
    <w:rsid w:val="0007552A"/>
    <w:rsid w:val="00077D93"/>
    <w:rsid w:val="00083A34"/>
    <w:rsid w:val="00086015"/>
    <w:rsid w:val="000913D2"/>
    <w:rsid w:val="000933BA"/>
    <w:rsid w:val="000A46B6"/>
    <w:rsid w:val="000C2F48"/>
    <w:rsid w:val="000C688B"/>
    <w:rsid w:val="000D0152"/>
    <w:rsid w:val="000D3577"/>
    <w:rsid w:val="000D6DFE"/>
    <w:rsid w:val="000D7A63"/>
    <w:rsid w:val="000E0A33"/>
    <w:rsid w:val="000E24E9"/>
    <w:rsid w:val="000E2AAA"/>
    <w:rsid w:val="000E3151"/>
    <w:rsid w:val="000E455D"/>
    <w:rsid w:val="000E65DB"/>
    <w:rsid w:val="00105D65"/>
    <w:rsid w:val="0011263D"/>
    <w:rsid w:val="00127CB5"/>
    <w:rsid w:val="00131DD0"/>
    <w:rsid w:val="00150C8E"/>
    <w:rsid w:val="001547D3"/>
    <w:rsid w:val="00155F11"/>
    <w:rsid w:val="001636BE"/>
    <w:rsid w:val="00164401"/>
    <w:rsid w:val="00166EF4"/>
    <w:rsid w:val="00171A2D"/>
    <w:rsid w:val="00174D1F"/>
    <w:rsid w:val="001828F8"/>
    <w:rsid w:val="00184840"/>
    <w:rsid w:val="001976F9"/>
    <w:rsid w:val="001A00EC"/>
    <w:rsid w:val="001A314A"/>
    <w:rsid w:val="001A4B91"/>
    <w:rsid w:val="001B2DDD"/>
    <w:rsid w:val="001B5EDB"/>
    <w:rsid w:val="001C29E5"/>
    <w:rsid w:val="001D146F"/>
    <w:rsid w:val="001D1E26"/>
    <w:rsid w:val="001D6397"/>
    <w:rsid w:val="001D7B8D"/>
    <w:rsid w:val="001F0920"/>
    <w:rsid w:val="001F38E7"/>
    <w:rsid w:val="001F3FB6"/>
    <w:rsid w:val="001F5840"/>
    <w:rsid w:val="002138C7"/>
    <w:rsid w:val="00214C5F"/>
    <w:rsid w:val="002160E3"/>
    <w:rsid w:val="002203AB"/>
    <w:rsid w:val="00226BA9"/>
    <w:rsid w:val="00232E4A"/>
    <w:rsid w:val="00246998"/>
    <w:rsid w:val="002475FC"/>
    <w:rsid w:val="002569EE"/>
    <w:rsid w:val="002610F3"/>
    <w:rsid w:val="0026342D"/>
    <w:rsid w:val="00263DD8"/>
    <w:rsid w:val="00267E49"/>
    <w:rsid w:val="00272B25"/>
    <w:rsid w:val="00272C24"/>
    <w:rsid w:val="00286E99"/>
    <w:rsid w:val="002A5063"/>
    <w:rsid w:val="002A588F"/>
    <w:rsid w:val="002B2FAA"/>
    <w:rsid w:val="002C3E3B"/>
    <w:rsid w:val="002D0045"/>
    <w:rsid w:val="002D2DBA"/>
    <w:rsid w:val="002D2E17"/>
    <w:rsid w:val="002E239F"/>
    <w:rsid w:val="002E64B9"/>
    <w:rsid w:val="00307665"/>
    <w:rsid w:val="00307884"/>
    <w:rsid w:val="003079AB"/>
    <w:rsid w:val="0031156D"/>
    <w:rsid w:val="00313AC3"/>
    <w:rsid w:val="0031540F"/>
    <w:rsid w:val="003157E8"/>
    <w:rsid w:val="003171A2"/>
    <w:rsid w:val="00321105"/>
    <w:rsid w:val="00327BF9"/>
    <w:rsid w:val="003332FE"/>
    <w:rsid w:val="003424EB"/>
    <w:rsid w:val="0034319C"/>
    <w:rsid w:val="003438BC"/>
    <w:rsid w:val="00350672"/>
    <w:rsid w:val="00352196"/>
    <w:rsid w:val="0037501E"/>
    <w:rsid w:val="00377650"/>
    <w:rsid w:val="003838D6"/>
    <w:rsid w:val="00387770"/>
    <w:rsid w:val="0039472D"/>
    <w:rsid w:val="00396CBD"/>
    <w:rsid w:val="003A33DF"/>
    <w:rsid w:val="003A42D8"/>
    <w:rsid w:val="003A72D9"/>
    <w:rsid w:val="003B11FB"/>
    <w:rsid w:val="003B1945"/>
    <w:rsid w:val="003B3892"/>
    <w:rsid w:val="003B57F8"/>
    <w:rsid w:val="003C599B"/>
    <w:rsid w:val="003C7D6B"/>
    <w:rsid w:val="003E2DCD"/>
    <w:rsid w:val="003E5509"/>
    <w:rsid w:val="003E57D7"/>
    <w:rsid w:val="003E685E"/>
    <w:rsid w:val="003F0A70"/>
    <w:rsid w:val="003F1C49"/>
    <w:rsid w:val="003F6B0C"/>
    <w:rsid w:val="00400A49"/>
    <w:rsid w:val="00400FEC"/>
    <w:rsid w:val="004022B9"/>
    <w:rsid w:val="00441DF1"/>
    <w:rsid w:val="00447460"/>
    <w:rsid w:val="00452909"/>
    <w:rsid w:val="00454C37"/>
    <w:rsid w:val="004551B9"/>
    <w:rsid w:val="00455435"/>
    <w:rsid w:val="0045549A"/>
    <w:rsid w:val="004556D4"/>
    <w:rsid w:val="0046107F"/>
    <w:rsid w:val="00462B7B"/>
    <w:rsid w:val="0047325B"/>
    <w:rsid w:val="004733D1"/>
    <w:rsid w:val="004763D7"/>
    <w:rsid w:val="0048223F"/>
    <w:rsid w:val="004941AE"/>
    <w:rsid w:val="0049594B"/>
    <w:rsid w:val="00497EB7"/>
    <w:rsid w:val="004A0A07"/>
    <w:rsid w:val="004A3343"/>
    <w:rsid w:val="004A7E5C"/>
    <w:rsid w:val="004B130C"/>
    <w:rsid w:val="004B7742"/>
    <w:rsid w:val="004C336C"/>
    <w:rsid w:val="004D186B"/>
    <w:rsid w:val="004D1F71"/>
    <w:rsid w:val="004D23FC"/>
    <w:rsid w:val="004D56E3"/>
    <w:rsid w:val="004E1A1D"/>
    <w:rsid w:val="004E2063"/>
    <w:rsid w:val="004E3630"/>
    <w:rsid w:val="004E4D75"/>
    <w:rsid w:val="004E6E3E"/>
    <w:rsid w:val="004F327A"/>
    <w:rsid w:val="0051028E"/>
    <w:rsid w:val="00511BC9"/>
    <w:rsid w:val="00512755"/>
    <w:rsid w:val="0051557E"/>
    <w:rsid w:val="00520ABE"/>
    <w:rsid w:val="00520ADF"/>
    <w:rsid w:val="00531F10"/>
    <w:rsid w:val="00532921"/>
    <w:rsid w:val="00556E6D"/>
    <w:rsid w:val="00566B83"/>
    <w:rsid w:val="00566EFB"/>
    <w:rsid w:val="00575225"/>
    <w:rsid w:val="0057756A"/>
    <w:rsid w:val="00580B27"/>
    <w:rsid w:val="00584591"/>
    <w:rsid w:val="00592932"/>
    <w:rsid w:val="005938E7"/>
    <w:rsid w:val="005A2B70"/>
    <w:rsid w:val="005A49C4"/>
    <w:rsid w:val="005B3F69"/>
    <w:rsid w:val="005B6C07"/>
    <w:rsid w:val="005C5DAD"/>
    <w:rsid w:val="005D52AD"/>
    <w:rsid w:val="005E19B4"/>
    <w:rsid w:val="005E3B52"/>
    <w:rsid w:val="005E656E"/>
    <w:rsid w:val="005F0D47"/>
    <w:rsid w:val="00602433"/>
    <w:rsid w:val="00613070"/>
    <w:rsid w:val="006144C3"/>
    <w:rsid w:val="00625DA1"/>
    <w:rsid w:val="00631D85"/>
    <w:rsid w:val="00640D50"/>
    <w:rsid w:val="006460F4"/>
    <w:rsid w:val="00650A4D"/>
    <w:rsid w:val="0065589C"/>
    <w:rsid w:val="0065651F"/>
    <w:rsid w:val="006613C5"/>
    <w:rsid w:val="00675F39"/>
    <w:rsid w:val="0068010E"/>
    <w:rsid w:val="006879AC"/>
    <w:rsid w:val="00690B27"/>
    <w:rsid w:val="0069122F"/>
    <w:rsid w:val="006912D8"/>
    <w:rsid w:val="006940DE"/>
    <w:rsid w:val="006A6696"/>
    <w:rsid w:val="006B009D"/>
    <w:rsid w:val="006C1F19"/>
    <w:rsid w:val="006C2FBA"/>
    <w:rsid w:val="006D081F"/>
    <w:rsid w:val="006D2A81"/>
    <w:rsid w:val="006E16D0"/>
    <w:rsid w:val="006E4C3E"/>
    <w:rsid w:val="006F5745"/>
    <w:rsid w:val="0070006D"/>
    <w:rsid w:val="007026C1"/>
    <w:rsid w:val="00705F5D"/>
    <w:rsid w:val="00710384"/>
    <w:rsid w:val="00715030"/>
    <w:rsid w:val="00715076"/>
    <w:rsid w:val="00730F95"/>
    <w:rsid w:val="00732430"/>
    <w:rsid w:val="0073306D"/>
    <w:rsid w:val="00742430"/>
    <w:rsid w:val="00742DAB"/>
    <w:rsid w:val="007439B0"/>
    <w:rsid w:val="00764CA5"/>
    <w:rsid w:val="0076593F"/>
    <w:rsid w:val="0076681B"/>
    <w:rsid w:val="00766C42"/>
    <w:rsid w:val="00767BAD"/>
    <w:rsid w:val="007706CE"/>
    <w:rsid w:val="00770ACE"/>
    <w:rsid w:val="007764B1"/>
    <w:rsid w:val="007775B3"/>
    <w:rsid w:val="0078169F"/>
    <w:rsid w:val="007817A5"/>
    <w:rsid w:val="00787A9A"/>
    <w:rsid w:val="00791D06"/>
    <w:rsid w:val="007A2939"/>
    <w:rsid w:val="007A4F25"/>
    <w:rsid w:val="007B520F"/>
    <w:rsid w:val="007B6114"/>
    <w:rsid w:val="007B7EB0"/>
    <w:rsid w:val="007F387E"/>
    <w:rsid w:val="007F60DC"/>
    <w:rsid w:val="00803591"/>
    <w:rsid w:val="0080635A"/>
    <w:rsid w:val="00810FFC"/>
    <w:rsid w:val="00813FD2"/>
    <w:rsid w:val="008142F7"/>
    <w:rsid w:val="008155A1"/>
    <w:rsid w:val="00822D89"/>
    <w:rsid w:val="00825D25"/>
    <w:rsid w:val="00827F7E"/>
    <w:rsid w:val="00831D29"/>
    <w:rsid w:val="00833A87"/>
    <w:rsid w:val="00840E21"/>
    <w:rsid w:val="00850F74"/>
    <w:rsid w:val="00861A13"/>
    <w:rsid w:val="00870980"/>
    <w:rsid w:val="00873321"/>
    <w:rsid w:val="008825B1"/>
    <w:rsid w:val="00887359"/>
    <w:rsid w:val="0089012B"/>
    <w:rsid w:val="00890E2B"/>
    <w:rsid w:val="00893E5C"/>
    <w:rsid w:val="00897BF2"/>
    <w:rsid w:val="008A1F3D"/>
    <w:rsid w:val="008A7071"/>
    <w:rsid w:val="008A7CE6"/>
    <w:rsid w:val="008B06E0"/>
    <w:rsid w:val="008B0C9B"/>
    <w:rsid w:val="008B44FF"/>
    <w:rsid w:val="008B5A86"/>
    <w:rsid w:val="008B6E45"/>
    <w:rsid w:val="008C0EFF"/>
    <w:rsid w:val="008D0EC2"/>
    <w:rsid w:val="008D4E76"/>
    <w:rsid w:val="008F1621"/>
    <w:rsid w:val="008F27B7"/>
    <w:rsid w:val="008F7477"/>
    <w:rsid w:val="00905E1E"/>
    <w:rsid w:val="009064EE"/>
    <w:rsid w:val="0091371B"/>
    <w:rsid w:val="00923E45"/>
    <w:rsid w:val="00924370"/>
    <w:rsid w:val="00924411"/>
    <w:rsid w:val="00942547"/>
    <w:rsid w:val="0095136F"/>
    <w:rsid w:val="00961273"/>
    <w:rsid w:val="00962F47"/>
    <w:rsid w:val="009639E9"/>
    <w:rsid w:val="0096502E"/>
    <w:rsid w:val="009717D6"/>
    <w:rsid w:val="00974865"/>
    <w:rsid w:val="00974BDA"/>
    <w:rsid w:val="00975C0E"/>
    <w:rsid w:val="009760AD"/>
    <w:rsid w:val="0097685E"/>
    <w:rsid w:val="00977C54"/>
    <w:rsid w:val="00981A5A"/>
    <w:rsid w:val="00986424"/>
    <w:rsid w:val="00997615"/>
    <w:rsid w:val="009A1D84"/>
    <w:rsid w:val="009B756E"/>
    <w:rsid w:val="009B7AE8"/>
    <w:rsid w:val="009C7CDB"/>
    <w:rsid w:val="009E1A7D"/>
    <w:rsid w:val="009E2B0A"/>
    <w:rsid w:val="009F67E0"/>
    <w:rsid w:val="00A00495"/>
    <w:rsid w:val="00A01572"/>
    <w:rsid w:val="00A01BAF"/>
    <w:rsid w:val="00A04EBC"/>
    <w:rsid w:val="00A127B6"/>
    <w:rsid w:val="00A22050"/>
    <w:rsid w:val="00A230C4"/>
    <w:rsid w:val="00A26D4B"/>
    <w:rsid w:val="00A3135C"/>
    <w:rsid w:val="00A31C3A"/>
    <w:rsid w:val="00A42C8C"/>
    <w:rsid w:val="00A45DDB"/>
    <w:rsid w:val="00A47598"/>
    <w:rsid w:val="00A51C43"/>
    <w:rsid w:val="00A62670"/>
    <w:rsid w:val="00A64866"/>
    <w:rsid w:val="00A660F1"/>
    <w:rsid w:val="00A81B5D"/>
    <w:rsid w:val="00A850C8"/>
    <w:rsid w:val="00A9071B"/>
    <w:rsid w:val="00AA6AD8"/>
    <w:rsid w:val="00AB791C"/>
    <w:rsid w:val="00AC5DF5"/>
    <w:rsid w:val="00AD54CC"/>
    <w:rsid w:val="00AE10AE"/>
    <w:rsid w:val="00AF3341"/>
    <w:rsid w:val="00AF4DA4"/>
    <w:rsid w:val="00AF71A0"/>
    <w:rsid w:val="00B06B40"/>
    <w:rsid w:val="00B06B6D"/>
    <w:rsid w:val="00B178DA"/>
    <w:rsid w:val="00B23D0B"/>
    <w:rsid w:val="00B31934"/>
    <w:rsid w:val="00B33262"/>
    <w:rsid w:val="00B35C08"/>
    <w:rsid w:val="00B36F38"/>
    <w:rsid w:val="00B4270B"/>
    <w:rsid w:val="00B43588"/>
    <w:rsid w:val="00B43FF7"/>
    <w:rsid w:val="00B66BCE"/>
    <w:rsid w:val="00B71280"/>
    <w:rsid w:val="00B72511"/>
    <w:rsid w:val="00B809D3"/>
    <w:rsid w:val="00BB7854"/>
    <w:rsid w:val="00BC0048"/>
    <w:rsid w:val="00BC21B6"/>
    <w:rsid w:val="00BC4252"/>
    <w:rsid w:val="00BC61BE"/>
    <w:rsid w:val="00BC68E0"/>
    <w:rsid w:val="00BD5F64"/>
    <w:rsid w:val="00BD64CB"/>
    <w:rsid w:val="00BE43CC"/>
    <w:rsid w:val="00BE613D"/>
    <w:rsid w:val="00BF03C4"/>
    <w:rsid w:val="00BF4EFE"/>
    <w:rsid w:val="00BF537E"/>
    <w:rsid w:val="00BF7A79"/>
    <w:rsid w:val="00C00310"/>
    <w:rsid w:val="00C014E6"/>
    <w:rsid w:val="00C04123"/>
    <w:rsid w:val="00C0759C"/>
    <w:rsid w:val="00C10DAA"/>
    <w:rsid w:val="00C1532C"/>
    <w:rsid w:val="00C36DC2"/>
    <w:rsid w:val="00C45055"/>
    <w:rsid w:val="00C5116D"/>
    <w:rsid w:val="00C5357A"/>
    <w:rsid w:val="00C56DF2"/>
    <w:rsid w:val="00C639A5"/>
    <w:rsid w:val="00C66D65"/>
    <w:rsid w:val="00C70285"/>
    <w:rsid w:val="00C706D1"/>
    <w:rsid w:val="00C713CE"/>
    <w:rsid w:val="00C7681D"/>
    <w:rsid w:val="00C830B4"/>
    <w:rsid w:val="00C86578"/>
    <w:rsid w:val="00C917DF"/>
    <w:rsid w:val="00C92143"/>
    <w:rsid w:val="00CA137B"/>
    <w:rsid w:val="00CA5289"/>
    <w:rsid w:val="00CB1C31"/>
    <w:rsid w:val="00CB3C7E"/>
    <w:rsid w:val="00CB78D6"/>
    <w:rsid w:val="00CD1B22"/>
    <w:rsid w:val="00CD55BB"/>
    <w:rsid w:val="00CE2919"/>
    <w:rsid w:val="00CF14DA"/>
    <w:rsid w:val="00CF2DA1"/>
    <w:rsid w:val="00CF33FC"/>
    <w:rsid w:val="00CF383F"/>
    <w:rsid w:val="00D0089A"/>
    <w:rsid w:val="00D02CA3"/>
    <w:rsid w:val="00D05623"/>
    <w:rsid w:val="00D067C3"/>
    <w:rsid w:val="00D12D6F"/>
    <w:rsid w:val="00D149C8"/>
    <w:rsid w:val="00D17294"/>
    <w:rsid w:val="00D1748C"/>
    <w:rsid w:val="00D20B4F"/>
    <w:rsid w:val="00D23178"/>
    <w:rsid w:val="00D237FA"/>
    <w:rsid w:val="00D255A0"/>
    <w:rsid w:val="00D25EF7"/>
    <w:rsid w:val="00D36908"/>
    <w:rsid w:val="00D3783B"/>
    <w:rsid w:val="00D4122F"/>
    <w:rsid w:val="00D413E0"/>
    <w:rsid w:val="00D43851"/>
    <w:rsid w:val="00D606E3"/>
    <w:rsid w:val="00D61074"/>
    <w:rsid w:val="00D63215"/>
    <w:rsid w:val="00D675B8"/>
    <w:rsid w:val="00D6767F"/>
    <w:rsid w:val="00D70A15"/>
    <w:rsid w:val="00D73330"/>
    <w:rsid w:val="00D73AB9"/>
    <w:rsid w:val="00D80112"/>
    <w:rsid w:val="00D8241E"/>
    <w:rsid w:val="00D82CAA"/>
    <w:rsid w:val="00D9048A"/>
    <w:rsid w:val="00D91FA5"/>
    <w:rsid w:val="00D93F61"/>
    <w:rsid w:val="00D94B36"/>
    <w:rsid w:val="00D94D34"/>
    <w:rsid w:val="00DB5FBB"/>
    <w:rsid w:val="00DB6051"/>
    <w:rsid w:val="00DC6C6D"/>
    <w:rsid w:val="00DC7192"/>
    <w:rsid w:val="00DC7201"/>
    <w:rsid w:val="00DD0E2E"/>
    <w:rsid w:val="00DD1E35"/>
    <w:rsid w:val="00DF3590"/>
    <w:rsid w:val="00DF4FFE"/>
    <w:rsid w:val="00DF6F3C"/>
    <w:rsid w:val="00E02645"/>
    <w:rsid w:val="00E045A2"/>
    <w:rsid w:val="00E138E3"/>
    <w:rsid w:val="00E16692"/>
    <w:rsid w:val="00E16DDA"/>
    <w:rsid w:val="00E238CB"/>
    <w:rsid w:val="00E23DF5"/>
    <w:rsid w:val="00E516E0"/>
    <w:rsid w:val="00E518CD"/>
    <w:rsid w:val="00E538B7"/>
    <w:rsid w:val="00E62E3C"/>
    <w:rsid w:val="00E635D2"/>
    <w:rsid w:val="00E6597B"/>
    <w:rsid w:val="00E75057"/>
    <w:rsid w:val="00E75BCE"/>
    <w:rsid w:val="00E8500A"/>
    <w:rsid w:val="00E87C93"/>
    <w:rsid w:val="00E91778"/>
    <w:rsid w:val="00E91B44"/>
    <w:rsid w:val="00E923D5"/>
    <w:rsid w:val="00EA1A6A"/>
    <w:rsid w:val="00EC05E7"/>
    <w:rsid w:val="00EC18C7"/>
    <w:rsid w:val="00EC7B09"/>
    <w:rsid w:val="00ED033B"/>
    <w:rsid w:val="00EF246A"/>
    <w:rsid w:val="00EF5DC7"/>
    <w:rsid w:val="00EF6437"/>
    <w:rsid w:val="00F001DC"/>
    <w:rsid w:val="00F00541"/>
    <w:rsid w:val="00F01FD6"/>
    <w:rsid w:val="00F043BA"/>
    <w:rsid w:val="00F073C3"/>
    <w:rsid w:val="00F10FA6"/>
    <w:rsid w:val="00F11BCE"/>
    <w:rsid w:val="00F122DF"/>
    <w:rsid w:val="00F22DA5"/>
    <w:rsid w:val="00F41F4B"/>
    <w:rsid w:val="00F5456B"/>
    <w:rsid w:val="00F54CBA"/>
    <w:rsid w:val="00F621AC"/>
    <w:rsid w:val="00F62971"/>
    <w:rsid w:val="00F62C7F"/>
    <w:rsid w:val="00F651B8"/>
    <w:rsid w:val="00F71F50"/>
    <w:rsid w:val="00F77C23"/>
    <w:rsid w:val="00F82A24"/>
    <w:rsid w:val="00F876D6"/>
    <w:rsid w:val="00FA3A75"/>
    <w:rsid w:val="00FA7694"/>
    <w:rsid w:val="00FB0385"/>
    <w:rsid w:val="00FC4599"/>
    <w:rsid w:val="00FC752B"/>
    <w:rsid w:val="00FD0FF2"/>
    <w:rsid w:val="00FD176D"/>
    <w:rsid w:val="00FD5A26"/>
    <w:rsid w:val="00FE5490"/>
    <w:rsid w:val="00FE54C2"/>
    <w:rsid w:val="00FF5D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26DB5"/>
  <w15:docId w15:val="{03796916-A051-4287-873C-D50D1CA8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114"/>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8B44FF"/>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8B44FF"/>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unhideWhenUsed/>
    <w:qFormat/>
    <w:rsid w:val="00873321"/>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873321"/>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FF"/>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AB791C"/>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7F387E"/>
    <w:pPr>
      <w:tabs>
        <w:tab w:val="center" w:pos="4513"/>
        <w:tab w:val="right" w:pos="9026"/>
      </w:tabs>
    </w:pPr>
    <w:rPr>
      <w:sz w:val="16"/>
      <w:szCs w:val="21"/>
    </w:rPr>
  </w:style>
  <w:style w:type="character" w:customStyle="1" w:styleId="HeaderChar">
    <w:name w:val="Header Char"/>
    <w:basedOn w:val="DefaultParagraphFont"/>
    <w:link w:val="Header"/>
    <w:uiPriority w:val="99"/>
    <w:rsid w:val="007F387E"/>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7F387E"/>
    <w:pPr>
      <w:tabs>
        <w:tab w:val="center" w:pos="4513"/>
        <w:tab w:val="right" w:pos="9026"/>
      </w:tabs>
    </w:pPr>
    <w:rPr>
      <w:sz w:val="16"/>
      <w:szCs w:val="21"/>
    </w:rPr>
  </w:style>
  <w:style w:type="character" w:customStyle="1" w:styleId="FooterChar">
    <w:name w:val="Footer Char"/>
    <w:basedOn w:val="DefaultParagraphFont"/>
    <w:link w:val="Footer"/>
    <w:uiPriority w:val="99"/>
    <w:rsid w:val="007F387E"/>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CommentReference">
    <w:name w:val="annotation reference"/>
    <w:basedOn w:val="DefaultParagraphFont"/>
    <w:uiPriority w:val="99"/>
    <w:semiHidden/>
    <w:unhideWhenUsed/>
    <w:rsid w:val="009760AD"/>
    <w:rPr>
      <w:sz w:val="16"/>
      <w:szCs w:val="16"/>
    </w:rPr>
  </w:style>
  <w:style w:type="paragraph" w:styleId="CommentText">
    <w:name w:val="annotation text"/>
    <w:basedOn w:val="Normal"/>
    <w:link w:val="CommentTextChar"/>
    <w:uiPriority w:val="99"/>
    <w:semiHidden/>
    <w:unhideWhenUsed/>
    <w:rsid w:val="009760AD"/>
    <w:rPr>
      <w:sz w:val="20"/>
      <w:szCs w:val="18"/>
    </w:rPr>
  </w:style>
  <w:style w:type="character" w:customStyle="1" w:styleId="CommentTextChar">
    <w:name w:val="Comment Text Char"/>
    <w:basedOn w:val="DefaultParagraphFont"/>
    <w:link w:val="CommentText"/>
    <w:uiPriority w:val="99"/>
    <w:semiHidden/>
    <w:rsid w:val="009760A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9760AD"/>
    <w:rPr>
      <w:b/>
      <w:bCs/>
    </w:rPr>
  </w:style>
  <w:style w:type="character" w:customStyle="1" w:styleId="CommentSubjectChar">
    <w:name w:val="Comment Subject Char"/>
    <w:basedOn w:val="CommentTextChar"/>
    <w:link w:val="CommentSubject"/>
    <w:uiPriority w:val="99"/>
    <w:semiHidden/>
    <w:rsid w:val="009760AD"/>
    <w:rPr>
      <w:rFonts w:eastAsia="SimSun" w:cs="Mangal"/>
      <w:b/>
      <w:bCs/>
      <w:kern w:val="1"/>
      <w:szCs w:val="18"/>
      <w:lang w:eastAsia="hi-IN" w:bidi="hi-IN"/>
    </w:rPr>
  </w:style>
  <w:style w:type="paragraph" w:customStyle="1" w:styleId="Default">
    <w:name w:val="Default"/>
    <w:rsid w:val="001B5EDB"/>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1F0920"/>
    <w:pPr>
      <w:spacing w:before="0" w:after="0" w:line="240" w:lineRule="auto"/>
    </w:pPr>
  </w:style>
  <w:style w:type="paragraph" w:customStyle="1" w:styleId="Tableheading">
    <w:name w:val="Table heading"/>
    <w:basedOn w:val="Normal"/>
    <w:qFormat/>
    <w:rsid w:val="001F0920"/>
    <w:pPr>
      <w:spacing w:before="80" w:after="80" w:line="240" w:lineRule="auto"/>
    </w:pPr>
    <w:rPr>
      <w:rFonts w:cs="Arial"/>
      <w:b/>
      <w:szCs w:val="22"/>
    </w:rPr>
  </w:style>
  <w:style w:type="paragraph" w:customStyle="1" w:styleId="Tabletext">
    <w:name w:val="Table text"/>
    <w:basedOn w:val="Tableheading"/>
    <w:qFormat/>
    <w:rsid w:val="001F0920"/>
    <w:pPr>
      <w:spacing w:line="300" w:lineRule="auto"/>
    </w:pPr>
    <w:rPr>
      <w:b w:val="0"/>
    </w:rPr>
  </w:style>
  <w:style w:type="paragraph" w:customStyle="1" w:styleId="Privacydisclaimer">
    <w:name w:val="Privacy disclaimer"/>
    <w:basedOn w:val="Normal"/>
    <w:qFormat/>
    <w:rsid w:val="001F0920"/>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1F0920"/>
    <w:pPr>
      <w:numPr>
        <w:numId w:val="5"/>
      </w:numPr>
      <w:tabs>
        <w:tab w:val="left" w:pos="652"/>
      </w:tabs>
      <w:ind w:left="652" w:hanging="652"/>
    </w:pPr>
  </w:style>
  <w:style w:type="paragraph" w:customStyle="1" w:styleId="Bullet-main">
    <w:name w:val="Bullet - main"/>
    <w:basedOn w:val="Tablebullet-main"/>
    <w:uiPriority w:val="4"/>
    <w:qFormat/>
    <w:rsid w:val="00CE2919"/>
    <w:pPr>
      <w:spacing w:before="120" w:after="120"/>
    </w:pPr>
  </w:style>
  <w:style w:type="paragraph" w:customStyle="1" w:styleId="Bullet-sub">
    <w:name w:val="Bullet - sub"/>
    <w:basedOn w:val="Bullet-main"/>
    <w:qFormat/>
    <w:rsid w:val="00CE2919"/>
    <w:pPr>
      <w:numPr>
        <w:numId w:val="6"/>
      </w:numPr>
      <w:tabs>
        <w:tab w:val="clear" w:pos="652"/>
        <w:tab w:val="left" w:pos="1134"/>
      </w:tabs>
      <w:ind w:left="1134" w:hanging="567"/>
    </w:pPr>
  </w:style>
  <w:style w:type="paragraph" w:customStyle="1" w:styleId="Tablebullet-sub">
    <w:name w:val="Table bullet - sub"/>
    <w:basedOn w:val="Bullet-sub"/>
    <w:qFormat/>
    <w:rsid w:val="00CE2919"/>
    <w:pPr>
      <w:spacing w:before="80" w:after="80"/>
    </w:pPr>
  </w:style>
  <w:style w:type="paragraph" w:customStyle="1" w:styleId="Tableindent">
    <w:name w:val="Table indent"/>
    <w:basedOn w:val="Tablebullet-sub"/>
    <w:qFormat/>
    <w:rsid w:val="00CE2919"/>
    <w:pPr>
      <w:numPr>
        <w:numId w:val="0"/>
      </w:numPr>
      <w:tabs>
        <w:tab w:val="clear" w:pos="1134"/>
      </w:tabs>
      <w:ind w:left="567"/>
    </w:pPr>
  </w:style>
  <w:style w:type="character" w:customStyle="1" w:styleId="Heading2Char">
    <w:name w:val="Heading 2 Char"/>
    <w:basedOn w:val="DefaultParagraphFont"/>
    <w:link w:val="Heading2"/>
    <w:uiPriority w:val="9"/>
    <w:rsid w:val="008B44FF"/>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rsid w:val="00873321"/>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F621AC"/>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F621AC"/>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F621AC"/>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F621AC"/>
    <w:rPr>
      <w:rFonts w:ascii="Arial" w:eastAsia="Calibri" w:hAnsi="Arial" w:cs="Helvetica"/>
      <w:bCs/>
      <w:sz w:val="16"/>
      <w:szCs w:val="16"/>
    </w:rPr>
  </w:style>
  <w:style w:type="paragraph" w:customStyle="1" w:styleId="Footnote">
    <w:name w:val="Footnote"/>
    <w:basedOn w:val="Normal"/>
    <w:uiPriority w:val="4"/>
    <w:qFormat/>
    <w:rsid w:val="00F621AC"/>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F621AC"/>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F621AC"/>
    <w:pPr>
      <w:widowControl/>
      <w:numPr>
        <w:numId w:val="8"/>
      </w:numPr>
      <w:tabs>
        <w:tab w:val="clear" w:pos="652"/>
        <w:tab w:val="left" w:pos="1134"/>
      </w:tabs>
      <w:suppressAutoHyphens w:val="0"/>
      <w:ind w:left="1134" w:hanging="567"/>
    </w:pPr>
    <w:rPr>
      <w:rFonts w:eastAsia="Calibri" w:cs="Times New Roman"/>
      <w:kern w:val="0"/>
      <w:lang w:eastAsia="en-US" w:bidi="ar-SA"/>
    </w:rPr>
  </w:style>
  <w:style w:type="paragraph" w:customStyle="1" w:styleId="Answerbullet-main">
    <w:name w:val="Answer bullet - main"/>
    <w:basedOn w:val="Bullet-main"/>
    <w:uiPriority w:val="4"/>
    <w:qFormat/>
    <w:rsid w:val="00F621AC"/>
    <w:pPr>
      <w:widowControl/>
      <w:tabs>
        <w:tab w:val="clear" w:pos="652"/>
        <w:tab w:val="left" w:pos="567"/>
      </w:tabs>
      <w:suppressAutoHyphens w:val="0"/>
      <w:ind w:left="567" w:hanging="567"/>
    </w:pPr>
    <w:rPr>
      <w:rFonts w:eastAsia="Calibri" w:cs="Times New Roman"/>
      <w:color w:val="0070C0"/>
      <w:kern w:val="0"/>
      <w:lang w:eastAsia="en-US" w:bidi="ar-SA"/>
    </w:rPr>
  </w:style>
  <w:style w:type="paragraph" w:customStyle="1" w:styleId="Answerbullet-sub2">
    <w:name w:val="Answer bullet - sub2"/>
    <w:basedOn w:val="Bullet-sub2"/>
    <w:uiPriority w:val="4"/>
    <w:qFormat/>
    <w:rsid w:val="00F621AC"/>
    <w:rPr>
      <w:color w:val="0070C0"/>
    </w:rPr>
  </w:style>
  <w:style w:type="paragraph" w:customStyle="1" w:styleId="Calloutheading">
    <w:name w:val="Callout heading"/>
    <w:basedOn w:val="Normal"/>
    <w:uiPriority w:val="4"/>
    <w:qFormat/>
    <w:rsid w:val="00F621AC"/>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F621AC"/>
    <w:pPr>
      <w:widowControl/>
      <w:tabs>
        <w:tab w:val="clear" w:pos="652"/>
        <w:tab w:val="left" w:pos="567"/>
      </w:tabs>
      <w:suppressAutoHyphens w:val="0"/>
      <w:ind w:left="567" w:hanging="425"/>
    </w:pPr>
    <w:rPr>
      <w:rFonts w:eastAsia="Calibri" w:cs="Times New Roman"/>
      <w:kern w:val="0"/>
      <w:lang w:eastAsia="en-US" w:bidi="ar-SA"/>
    </w:rPr>
  </w:style>
  <w:style w:type="paragraph" w:customStyle="1" w:styleId="Callouttext">
    <w:name w:val="Callout text"/>
    <w:basedOn w:val="Bullet-sub2"/>
    <w:uiPriority w:val="4"/>
    <w:qFormat/>
    <w:rsid w:val="00F621AC"/>
    <w:pPr>
      <w:numPr>
        <w:numId w:val="0"/>
      </w:numPr>
      <w:ind w:left="142"/>
    </w:pPr>
  </w:style>
  <w:style w:type="paragraph" w:customStyle="1" w:styleId="Calloutbullet-sub2">
    <w:name w:val="Callout bullet - sub2"/>
    <w:basedOn w:val="Bullet-sub2"/>
    <w:uiPriority w:val="4"/>
    <w:qFormat/>
    <w:rsid w:val="00F621AC"/>
  </w:style>
  <w:style w:type="paragraph" w:customStyle="1" w:styleId="Answercalloutbullet-main">
    <w:name w:val="Answer callout bullet - main"/>
    <w:basedOn w:val="Calloutbullet-main"/>
    <w:uiPriority w:val="4"/>
    <w:qFormat/>
    <w:rsid w:val="00F621AC"/>
    <w:rPr>
      <w:color w:val="0070C0"/>
    </w:rPr>
  </w:style>
  <w:style w:type="paragraph" w:customStyle="1" w:styleId="Answercalloutbullet-sub">
    <w:name w:val="Answer callout bullet - sub"/>
    <w:basedOn w:val="Calloutbullet-sub2"/>
    <w:uiPriority w:val="4"/>
    <w:qFormat/>
    <w:rsid w:val="00F621AC"/>
    <w:rPr>
      <w:color w:val="0070C0"/>
    </w:rPr>
  </w:style>
  <w:style w:type="paragraph" w:customStyle="1" w:styleId="Answercallout">
    <w:name w:val="Answer callout"/>
    <w:basedOn w:val="Callouttext"/>
    <w:uiPriority w:val="4"/>
    <w:qFormat/>
    <w:rsid w:val="00F621AC"/>
    <w:rPr>
      <w:color w:val="0070C0"/>
    </w:rPr>
  </w:style>
  <w:style w:type="paragraph" w:customStyle="1" w:styleId="TableHeading0">
    <w:name w:val="Table Heading"/>
    <w:basedOn w:val="Normal"/>
    <w:uiPriority w:val="4"/>
    <w:qFormat/>
    <w:rsid w:val="00F621AC"/>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F621AC"/>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F621AC"/>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F621AC"/>
    <w:pPr>
      <w:ind w:left="567"/>
    </w:pPr>
  </w:style>
  <w:style w:type="paragraph" w:customStyle="1" w:styleId="Bullet-sub3">
    <w:name w:val="Bullet - sub3"/>
    <w:basedOn w:val="ListParagraph"/>
    <w:uiPriority w:val="4"/>
    <w:qFormat/>
    <w:rsid w:val="00F621AC"/>
    <w:pPr>
      <w:widowControl/>
      <w:numPr>
        <w:numId w:val="9"/>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F621AC"/>
    <w:rPr>
      <w:color w:val="0070C0"/>
    </w:rPr>
  </w:style>
  <w:style w:type="paragraph" w:customStyle="1" w:styleId="Calloutbullet-sub3">
    <w:name w:val="Callout bullet - sub3"/>
    <w:basedOn w:val="Answerbullet-sub3"/>
    <w:uiPriority w:val="4"/>
    <w:qFormat/>
    <w:rsid w:val="00F621AC"/>
    <w:rPr>
      <w:color w:val="auto"/>
    </w:rPr>
  </w:style>
  <w:style w:type="paragraph" w:customStyle="1" w:styleId="Answercalloutbullet-sub3">
    <w:name w:val="Answer callout bullet - sub3"/>
    <w:basedOn w:val="Answerbullet-sub3"/>
    <w:uiPriority w:val="4"/>
    <w:qFormat/>
    <w:rsid w:val="00F621AC"/>
  </w:style>
  <w:style w:type="paragraph" w:customStyle="1" w:styleId="Answercheckbox">
    <w:name w:val="Answer checkbox"/>
    <w:basedOn w:val="Answerbullet-main"/>
    <w:uiPriority w:val="4"/>
    <w:qFormat/>
    <w:rsid w:val="007F387E"/>
    <w:pPr>
      <w:numPr>
        <w:numId w:val="25"/>
      </w:numPr>
      <w:ind w:left="567" w:hanging="567"/>
    </w:pPr>
  </w:style>
  <w:style w:type="paragraph" w:customStyle="1" w:styleId="Tablebullet-sub2">
    <w:name w:val="Table bullet - sub2"/>
    <w:basedOn w:val="Bullet-sub2"/>
    <w:uiPriority w:val="4"/>
    <w:qFormat/>
    <w:rsid w:val="007F387E"/>
    <w:pPr>
      <w:numPr>
        <w:numId w:val="13"/>
      </w:numPr>
      <w:spacing w:before="80" w:after="80"/>
      <w:ind w:left="1134" w:hanging="567"/>
    </w:pPr>
  </w:style>
  <w:style w:type="paragraph" w:customStyle="1" w:styleId="Tablebullet-sub3">
    <w:name w:val="Table bullet - sub3"/>
    <w:basedOn w:val="Bullet-sub3"/>
    <w:uiPriority w:val="4"/>
    <w:qFormat/>
    <w:rsid w:val="007F387E"/>
    <w:pPr>
      <w:numPr>
        <w:numId w:val="14"/>
      </w:numPr>
      <w:spacing w:before="80" w:after="80"/>
      <w:ind w:left="1701" w:hanging="567"/>
    </w:pPr>
  </w:style>
  <w:style w:type="character" w:customStyle="1" w:styleId="Heading4Char">
    <w:name w:val="Heading 4 Char"/>
    <w:basedOn w:val="DefaultParagraphFont"/>
    <w:link w:val="Heading4"/>
    <w:uiPriority w:val="9"/>
    <w:semiHidden/>
    <w:rsid w:val="00873321"/>
    <w:rPr>
      <w:rFonts w:asciiTheme="majorHAnsi" w:eastAsiaTheme="majorEastAsia" w:hAnsiTheme="majorHAnsi" w:cs="Mangal"/>
      <w:b/>
      <w:bCs/>
      <w:i/>
      <w:iCs/>
      <w:kern w:val="1"/>
      <w:sz w:val="22"/>
      <w:szCs w:val="24"/>
      <w:lang w:eastAsia="hi-IN" w:bidi="hi-IN"/>
    </w:rPr>
  </w:style>
  <w:style w:type="paragraph" w:customStyle="1" w:styleId="Checkbox-main">
    <w:name w:val="Checkbox - main"/>
    <w:basedOn w:val="Answercheckbox"/>
    <w:uiPriority w:val="4"/>
    <w:qFormat/>
    <w:rsid w:val="007F387E"/>
    <w:pPr>
      <w:numPr>
        <w:numId w:val="26"/>
      </w:numPr>
      <w:ind w:left="567" w:hanging="567"/>
    </w:pPr>
    <w:rPr>
      <w:color w:val="auto"/>
    </w:rPr>
  </w:style>
  <w:style w:type="paragraph" w:customStyle="1" w:styleId="Checkbox-sub2">
    <w:name w:val="Checkbox - sub2"/>
    <w:basedOn w:val="Checkbox-main"/>
    <w:qFormat/>
    <w:rsid w:val="007F387E"/>
    <w:pPr>
      <w:tabs>
        <w:tab w:val="clear" w:pos="567"/>
        <w:tab w:val="left" w:pos="1134"/>
      </w:tabs>
      <w:ind w:left="1134"/>
    </w:pPr>
  </w:style>
  <w:style w:type="paragraph" w:styleId="BodyTextIndent2">
    <w:name w:val="Body Text Indent 2"/>
    <w:basedOn w:val="Normal"/>
    <w:link w:val="BodyTextIndent2Char"/>
    <w:semiHidden/>
    <w:rsid w:val="0002076B"/>
    <w:pPr>
      <w:widowControl/>
      <w:suppressAutoHyphens w:val="0"/>
      <w:spacing w:before="0" w:after="0" w:line="240" w:lineRule="auto"/>
      <w:ind w:left="851"/>
    </w:pPr>
    <w:rPr>
      <w:rFonts w:ascii="Verdana" w:eastAsia="Times New Roman" w:hAnsi="Verdana" w:cs="Times New Roman"/>
      <w:kern w:val="0"/>
      <w:lang w:eastAsia="en-AU" w:bidi="ar-SA"/>
    </w:rPr>
  </w:style>
  <w:style w:type="character" w:customStyle="1" w:styleId="BodyTextIndent2Char">
    <w:name w:val="Body Text Indent 2 Char"/>
    <w:basedOn w:val="DefaultParagraphFont"/>
    <w:link w:val="BodyTextIndent2"/>
    <w:semiHidden/>
    <w:rsid w:val="0002076B"/>
    <w:rPr>
      <w:rFonts w:ascii="Verdana" w:eastAsia="Times New Roman" w:hAnsi="Verdana"/>
      <w:sz w:val="22"/>
      <w:szCs w:val="24"/>
      <w:lang w:eastAsia="en-AU"/>
    </w:rPr>
  </w:style>
  <w:style w:type="paragraph" w:customStyle="1" w:styleId="Actionpaneltext">
    <w:name w:val="Action panel text"/>
    <w:basedOn w:val="Normal"/>
    <w:uiPriority w:val="4"/>
    <w:qFormat/>
    <w:rsid w:val="0002076B"/>
    <w:pPr>
      <w:widowControl/>
      <w:suppressAutoHyphens w:val="0"/>
      <w:ind w:left="113"/>
    </w:pPr>
    <w:rPr>
      <w:rFonts w:eastAsia="Calibri" w:cs="Times New Roman"/>
      <w:kern w:val="0"/>
      <w:szCs w:val="22"/>
      <w:lang w:eastAsia="en-US" w:bidi="ar-SA"/>
    </w:rPr>
  </w:style>
  <w:style w:type="paragraph" w:customStyle="1" w:styleId="Actionpanelheading">
    <w:name w:val="Action panel heading"/>
    <w:basedOn w:val="Normal"/>
    <w:uiPriority w:val="4"/>
    <w:qFormat/>
    <w:rsid w:val="0002076B"/>
    <w:pPr>
      <w:widowControl/>
      <w:suppressAutoHyphens w:val="0"/>
    </w:pPr>
    <w:rPr>
      <w:rFonts w:eastAsia="Times New Roman" w:cs="Times New Roman"/>
      <w:b/>
      <w:noProof/>
      <w:kern w:val="0"/>
      <w:sz w:val="24"/>
      <w:szCs w:val="22"/>
      <w:lang w:eastAsia="en-AU" w:bidi="ar-SA"/>
    </w:rPr>
  </w:style>
  <w:style w:type="paragraph" w:customStyle="1" w:styleId="callout-text">
    <w:name w:val="call out - text"/>
    <w:basedOn w:val="Normal"/>
    <w:uiPriority w:val="4"/>
    <w:qFormat/>
    <w:rsid w:val="0002076B"/>
    <w:pPr>
      <w:widowControl/>
      <w:tabs>
        <w:tab w:val="left" w:pos="1134"/>
      </w:tabs>
      <w:suppressAutoHyphens w:val="0"/>
      <w:ind w:left="142"/>
    </w:pPr>
    <w:rPr>
      <w:rFonts w:eastAsia="Calibri" w:cs="Times New Roman"/>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4ED17-DFB2-4FE0-A351-4E5F6F8A34D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1252375-F1F5-4426-9EB4-E645979B8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88936-4D65-4776-9A43-2FAE3EBCFBF5}">
  <ds:schemaRefs>
    <ds:schemaRef ds:uri="http://schemas.microsoft.com/sharepoint/v3/contenttype/forms"/>
  </ds:schemaRefs>
</ds:datastoreItem>
</file>

<file path=customXml/itemProps4.xml><?xml version="1.0" encoding="utf-8"?>
<ds:datastoreItem xmlns:ds="http://schemas.openxmlformats.org/officeDocument/2006/customXml" ds:itemID="{29DEFD6A-A727-4910-B8B8-F39EC592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C66834E5</Template>
  <TotalTime>0</TotalTime>
  <Pages>9</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7704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Sithirasenan, Elan</cp:lastModifiedBy>
  <cp:revision>3</cp:revision>
  <dcterms:created xsi:type="dcterms:W3CDTF">2018-09-12T00:00:00Z</dcterms:created>
  <dcterms:modified xsi:type="dcterms:W3CDTF">2018-09-12T00:00:00Z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