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bCs/>
          <w:color w:val="4472C4" w:themeColor="accent1"/>
          <w:sz w:val="24"/>
          <w:lang w:val="en-AU"/>
        </w:rPr>
        <w:id w:val="15854862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23C9DA" w14:textId="2B8A2DBE" w:rsidR="001A15B1" w:rsidRDefault="001A15B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2336" behindDoc="0" locked="0" layoutInCell="1" allowOverlap="1" wp14:anchorId="615492EF" wp14:editId="6DF91E9C">
                <wp:simplePos x="0" y="0"/>
                <wp:positionH relativeFrom="margin">
                  <wp:align>center</wp:align>
                </wp:positionH>
                <wp:positionV relativeFrom="paragraph">
                  <wp:posOffset>472762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4472C4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9ECF7A1E1488408BA9363C361F9E7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40388FC" w14:textId="6133C388" w:rsidR="001A15B1" w:rsidRPr="003E72B8" w:rsidRDefault="009423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52"/>
                  <w:szCs w:val="80"/>
                </w:rPr>
              </w:pPr>
              <w:r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pr</w:t>
              </w:r>
              <w:r w:rsidR="001A15B1"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ELIMINARY cLIENT mEETING pLAN</w:t>
              </w:r>
            </w:p>
          </w:sdtContent>
        </w:sdt>
        <w:p w14:paraId="0E9A7821" w14:textId="54CF4711" w:rsidR="002330C2" w:rsidRPr="0041508F" w:rsidRDefault="003E72B8" w:rsidP="0041508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1312" behindDoc="0" locked="0" layoutInCell="1" allowOverlap="1" wp14:anchorId="5077D238" wp14:editId="272B4D83">
                <wp:simplePos x="0" y="0"/>
                <wp:positionH relativeFrom="margin">
                  <wp:align>center</wp:align>
                </wp:positionH>
                <wp:positionV relativeFrom="paragraph">
                  <wp:posOffset>21296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9EE4402" w14:textId="77777777" w:rsidR="002330C2" w:rsidRDefault="002330C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sdt>
          <w:sdtPr>
            <w:rPr>
              <w:rFonts w:ascii="Segoe UI" w:eastAsiaTheme="minorEastAsia" w:hAnsi="Segoe UI" w:cs="Segoe UI"/>
              <w:b w:val="0"/>
              <w:bCs w:val="0"/>
              <w:noProof w:val="0"/>
              <w:color w:val="auto"/>
              <w:sz w:val="22"/>
              <w:szCs w:val="22"/>
              <w:lang w:val="en-AU"/>
            </w:rPr>
            <w:id w:val="1609239934"/>
            <w:docPartObj>
              <w:docPartGallery w:val="Table of Contents"/>
              <w:docPartUnique/>
            </w:docPartObj>
          </w:sdtPr>
          <w:sdtEndPr>
            <w:rPr>
              <w:rStyle w:val="Strong"/>
              <w:rFonts w:eastAsiaTheme="minorHAnsi"/>
              <w:sz w:val="24"/>
            </w:rPr>
          </w:sdtEndPr>
          <w:sdtContent>
            <w:p w14:paraId="03589F7B" w14:textId="54111F98" w:rsidR="00403420" w:rsidRDefault="00403420">
              <w:pPr>
                <w:pStyle w:val="TOCHeading"/>
              </w:pPr>
              <w:r>
                <w:t>Table of Contents</w:t>
              </w:r>
            </w:p>
            <w:p w14:paraId="79EADB44" w14:textId="5474963A" w:rsidR="00403420" w:rsidRDefault="00A337F2">
              <w:pPr>
                <w:pStyle w:val="TOC1"/>
              </w:pPr>
              <w:hyperlink w:anchor="_Project_Requirements" w:history="1">
                <w:r w:rsidR="00403420" w:rsidRPr="00876825">
                  <w:rPr>
                    <w:rStyle w:val="Strong"/>
                  </w:rPr>
                  <w:t>Project Requirements</w:t>
                </w:r>
              </w:hyperlink>
              <w:r w:rsidR="00403420">
                <w:ptab w:relativeTo="margin" w:alignment="right" w:leader="dot"/>
              </w:r>
              <w:r w:rsidR="00403420">
                <w:rPr>
                  <w:b/>
                </w:rPr>
                <w:t>1</w:t>
              </w:r>
            </w:p>
            <w:p w14:paraId="41EAB8A3" w14:textId="5F89A4B8" w:rsidR="00403420" w:rsidRPr="007F2C82" w:rsidRDefault="00A337F2">
              <w:pPr>
                <w:pStyle w:val="TOC2"/>
                <w:ind w:left="216"/>
                <w:rPr>
                  <w:rFonts w:ascii="Segoe UI" w:hAnsi="Segoe UI" w:cs="Segoe UI"/>
                  <w:b/>
                </w:rPr>
              </w:pPr>
              <w:sdt>
                <w:sdtPr>
                  <w:id w:val="1667506712"/>
                  <w:placeholder>
                    <w:docPart w:val="AE84F6B2B2094DA683A5D51732CE9E58"/>
                  </w:placeholder>
                </w:sdtPr>
                <w:sdtEndPr>
                  <w:rPr>
                    <w:rStyle w:val="Strong"/>
                    <w:rFonts w:ascii="Segoe UI" w:hAnsi="Segoe UI" w:cs="Segoe UI"/>
                    <w:b/>
                    <w:bCs/>
                  </w:rPr>
                </w:sdtEndPr>
                <w:sdtContent>
                  <w:hyperlink w:anchor="_Hardware" w:history="1">
                    <w:r w:rsidR="003C0259" w:rsidRPr="007F2C82">
                      <w:rPr>
                        <w:rStyle w:val="Strong"/>
                        <w:rFonts w:ascii="Segoe UI" w:hAnsi="Segoe UI" w:cs="Segoe UI"/>
                        <w:b w:val="0"/>
                      </w:rPr>
                      <w:t>Hardware</w:t>
                    </w:r>
                  </w:hyperlink>
                </w:sdtContent>
              </w:sdt>
            </w:p>
            <w:p w14:paraId="43D1E8E0" w14:textId="6FEDB1DE" w:rsidR="00F91C10" w:rsidRPr="00876B5D" w:rsidRDefault="00A337F2" w:rsidP="003B3463">
              <w:pPr>
                <w:pStyle w:val="TOC3"/>
                <w:rPr>
                  <w:rStyle w:val="Strong"/>
                  <w:b w:val="0"/>
                </w:rPr>
              </w:pPr>
              <w:hyperlink w:anchor="_Software" w:history="1">
                <w:r w:rsidR="003C0259" w:rsidRPr="007F2C82">
                  <w:rPr>
                    <w:rStyle w:val="Strong"/>
                    <w:b w:val="0"/>
                  </w:rPr>
                  <w:t>Software</w:t>
                </w:r>
              </w:hyperlink>
            </w:p>
            <w:p w14:paraId="659F4358" w14:textId="7826059B" w:rsidR="00186CA6" w:rsidRDefault="00A337F2" w:rsidP="007F0452">
              <w:pPr>
                <w:pStyle w:val="TOC3"/>
                <w:rPr>
                  <w:rStyle w:val="Strong"/>
                  <w:b w:val="0"/>
                </w:rPr>
              </w:pPr>
              <w:hyperlink w:anchor="_Stakeholders" w:history="1">
                <w:r w:rsidR="00186CA6" w:rsidRPr="00E65CD5">
                  <w:rPr>
                    <w:rStyle w:val="Strong"/>
                    <w:b w:val="0"/>
                  </w:rPr>
                  <w:t>Stakeholders</w:t>
                </w:r>
              </w:hyperlink>
            </w:p>
            <w:p w14:paraId="7FD6D82E" w14:textId="73E40F11" w:rsidR="00D81E2E" w:rsidRPr="00B2067C" w:rsidRDefault="00A337F2" w:rsidP="007F0452">
              <w:pPr>
                <w:pStyle w:val="TOC3"/>
                <w:rPr>
                  <w:rStyle w:val="SubtleEmphasis"/>
                  <w:i w:val="0"/>
                </w:rPr>
              </w:pPr>
              <w:hyperlink w:anchor="_Processes" w:history="1">
                <w:r w:rsidR="00D81E2E" w:rsidRPr="00B2067C">
                  <w:rPr>
                    <w:rStyle w:val="SubtleEmphasis"/>
                    <w:i w:val="0"/>
                  </w:rPr>
                  <w:t>Process</w:t>
                </w:r>
              </w:hyperlink>
              <w:r w:rsidR="009D4EEE">
                <w:rPr>
                  <w:rStyle w:val="SubtleEmphasis"/>
                  <w:i w:val="0"/>
                </w:rPr>
                <w:t>es</w:t>
              </w:r>
            </w:p>
            <w:p w14:paraId="65B210AE" w14:textId="04066302" w:rsidR="00D81E2E" w:rsidRPr="00B2067C" w:rsidRDefault="00B2067C" w:rsidP="007F0452">
              <w:pPr>
                <w:pStyle w:val="TOC3"/>
                <w:rPr>
                  <w:rStyle w:val="SubtleEmphasis"/>
                  <w:i w:val="0"/>
                </w:rPr>
              </w:pPr>
              <w:r w:rsidRPr="00B2067C">
                <w:rPr>
                  <w:rStyle w:val="SubtleEmphasis"/>
                  <w:i w:val="0"/>
                </w:rPr>
                <w:fldChar w:fldCharType="begin"/>
              </w:r>
              <w:r w:rsidRPr="00B2067C">
                <w:rPr>
                  <w:rStyle w:val="SubtleEmphasis"/>
                  <w:i w:val="0"/>
                </w:rPr>
                <w:instrText xml:space="preserve"> HYPERLINK  \l "_Data" </w:instrText>
              </w:r>
              <w:r w:rsidRPr="00B2067C">
                <w:rPr>
                  <w:rStyle w:val="SubtleEmphasis"/>
                  <w:i w:val="0"/>
                </w:rPr>
                <w:fldChar w:fldCharType="separate"/>
              </w:r>
              <w:r w:rsidR="00122E7B" w:rsidRPr="00B2067C">
                <w:rPr>
                  <w:rStyle w:val="SubtleEmphasis"/>
                  <w:i w:val="0"/>
                </w:rPr>
                <w:t>Data</w:t>
              </w:r>
            </w:p>
            <w:p w14:paraId="54432260" w14:textId="2DA093A6" w:rsidR="00403420" w:rsidRDefault="00B2067C">
              <w:pPr>
                <w:pStyle w:val="TOC1"/>
              </w:pPr>
              <w:r w:rsidRPr="00B2067C">
                <w:rPr>
                  <w:rStyle w:val="SubtleEmphasis"/>
                  <w:i w:val="0"/>
                </w:rPr>
                <w:fldChar w:fldCharType="end"/>
              </w:r>
              <w:hyperlink w:anchor="_Most_Applicable_Information" w:history="1">
                <w:r w:rsidR="00537BE4" w:rsidRPr="00537BE4">
                  <w:rPr>
                    <w:rStyle w:val="Strong"/>
                  </w:rPr>
                  <w:t>Most Applicable Information Gathering Techniques</w:t>
                </w:r>
              </w:hyperlink>
              <w:r w:rsidR="00403420">
                <w:ptab w:relativeTo="margin" w:alignment="right" w:leader="dot"/>
              </w:r>
              <w:r w:rsidR="005239A7">
                <w:rPr>
                  <w:b/>
                </w:rPr>
                <w:t>2</w:t>
              </w:r>
            </w:p>
            <w:p w14:paraId="0158C205" w14:textId="77777777" w:rsidR="0003319B" w:rsidRDefault="00A337F2" w:rsidP="006E4DA8">
              <w:pPr>
                <w:pStyle w:val="TOC1"/>
                <w:rPr>
                  <w:b/>
                </w:rPr>
              </w:pPr>
              <w:hyperlink w:anchor="_Questions" w:history="1">
                <w:r w:rsidR="00DE5559">
                  <w:rPr>
                    <w:rStyle w:val="Strong"/>
                  </w:rPr>
                  <w:t>Questions</w:t>
                </w:r>
              </w:hyperlink>
              <w:r w:rsidR="003F3D8B">
                <w:ptab w:relativeTo="margin" w:alignment="right" w:leader="dot"/>
              </w:r>
              <w:r w:rsidR="006E4DA8">
                <w:rPr>
                  <w:b/>
                </w:rPr>
                <w:t>3</w:t>
              </w:r>
            </w:p>
            <w:p w14:paraId="0D8A9FE3" w14:textId="0C0E492A" w:rsidR="0003319B" w:rsidRPr="00DB1F71" w:rsidRDefault="00F77F09" w:rsidP="006D3759">
              <w:pPr>
                <w:ind w:left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  <w:sz w:val="22"/>
                </w:rPr>
                <w:t xml:space="preserve">  </w:t>
              </w:r>
              <w:hyperlink w:anchor="_Open" w:history="1">
                <w:sdt>
                  <w:sdtPr>
                    <w:rPr>
                      <w:rStyle w:val="Strong"/>
                      <w:b w:val="0"/>
                      <w:sz w:val="22"/>
                    </w:rPr>
                    <w:id w:val="-92468538"/>
                    <w:placeholder>
                      <w:docPart w:val="A05FC80AD5434E8480D3DEC3CE54D5F5"/>
                    </w:placeholder>
                  </w:sdtPr>
                  <w:sdtEndPr>
                    <w:rPr>
                      <w:rStyle w:val="Strong"/>
                    </w:rPr>
                  </w:sdtEndPr>
                  <w:sdtContent>
                    <w:r w:rsidR="008D6CA7">
                      <w:rPr>
                        <w:rStyle w:val="Strong"/>
                        <w:b w:val="0"/>
                        <w:sz w:val="22"/>
                      </w:rPr>
                      <w:t xml:space="preserve"> </w:t>
                    </w:r>
                    <w:r w:rsidR="00E02BE1" w:rsidRPr="00DB1F71">
                      <w:rPr>
                        <w:rStyle w:val="Strong"/>
                        <w:b w:val="0"/>
                        <w:sz w:val="22"/>
                      </w:rPr>
                      <w:t>Open</w:t>
                    </w:r>
                  </w:sdtContent>
                </w:sdt>
              </w:hyperlink>
            </w:p>
            <w:p w14:paraId="78C9399F" w14:textId="77777777" w:rsidR="00EE276C" w:rsidRDefault="00F77F09" w:rsidP="00F77F09">
              <w:pPr>
                <w:pStyle w:val="TOC3"/>
                <w:ind w:firstLine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</w:rPr>
                <w:t xml:space="preserve">  </w:t>
              </w:r>
              <w:r w:rsidR="008D6CA7">
                <w:rPr>
                  <w:rStyle w:val="Strong"/>
                  <w:b w:val="0"/>
                </w:rPr>
                <w:t xml:space="preserve"> </w:t>
              </w:r>
              <w:hyperlink w:anchor="_Closed" w:history="1">
                <w:r w:rsidR="00E02BE1" w:rsidRPr="00BA4E85">
                  <w:rPr>
                    <w:rStyle w:val="Strong"/>
                    <w:b w:val="0"/>
                  </w:rPr>
                  <w:t>Closed</w:t>
                </w:r>
              </w:hyperlink>
            </w:p>
            <w:p w14:paraId="18D858B8" w14:textId="08254B88" w:rsidR="00403420" w:rsidRPr="00026423" w:rsidRDefault="00A337F2" w:rsidP="00026423">
              <w:pPr>
                <w:pStyle w:val="TOC1"/>
                <w:rPr>
                  <w:b/>
                </w:rPr>
              </w:pPr>
              <w:hyperlink w:anchor="_Repositories_of_Information" w:history="1">
                <w:r w:rsidR="00EE276C" w:rsidRPr="00436112">
                  <w:rPr>
                    <w:rStyle w:val="Strong"/>
                  </w:rPr>
                  <w:t>Repositories</w:t>
                </w:r>
              </w:hyperlink>
              <w:r w:rsidR="00EE276C">
                <w:ptab w:relativeTo="margin" w:alignment="right" w:leader="dot"/>
              </w:r>
              <w:r w:rsidR="00F47391">
                <w:rPr>
                  <w:b/>
                </w:rPr>
                <w:t>4</w:t>
              </w:r>
            </w:p>
          </w:sdtContent>
        </w:sdt>
        <w:p w14:paraId="2B61C879" w14:textId="56FF445B" w:rsidR="001A15B1" w:rsidRDefault="001A15B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7B2A7" wp14:editId="553B3C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6452338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4F127C" w14:textId="529608FE" w:rsidR="001A15B1" w:rsidRDefault="001A15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20, 2018</w:t>
                                    </w:r>
                                  </w:p>
                                </w:sdtContent>
                              </w:sdt>
                              <w:p w14:paraId="5385223F" w14:textId="259181A0" w:rsidR="001A15B1" w:rsidRDefault="00A337F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31045842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1DB6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Caroline’s Classroom Robots</w:t>
                                    </w:r>
                                  </w:sdtContent>
                                </w:sdt>
                              </w:p>
                              <w:p w14:paraId="357FA6D3" w14:textId="050E9397" w:rsidR="001A15B1" w:rsidRDefault="001A15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387B2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6452338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4F127C" w14:textId="529608FE" w:rsidR="001A15B1" w:rsidRDefault="001A15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20, 2018</w:t>
                              </w:r>
                            </w:p>
                          </w:sdtContent>
                        </w:sdt>
                        <w:p w14:paraId="5385223F" w14:textId="259181A0" w:rsidR="001A15B1" w:rsidRDefault="007533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31045842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1DB6">
                                <w:rPr>
                                  <w:caps/>
                                  <w:color w:val="4472C4" w:themeColor="accent1"/>
                                </w:rPr>
                                <w:t>Caroline’s Classroom Robots</w:t>
                              </w:r>
                            </w:sdtContent>
                          </w:sdt>
                        </w:p>
                        <w:p w14:paraId="357FA6D3" w14:textId="050E9397" w:rsidR="001A15B1" w:rsidRDefault="001A15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FC91EF" w14:textId="4DBDE045" w:rsidR="001A15B1" w:rsidRDefault="001A15B1" w:rsidP="002330C2">
          <w:pPr>
            <w:ind w:left="0"/>
          </w:pPr>
          <w:r>
            <w:br w:type="page"/>
          </w:r>
        </w:p>
      </w:sdtContent>
    </w:sdt>
    <w:bookmarkStart w:id="0" w:name="_Project_Requirements"/>
    <w:bookmarkEnd w:id="0"/>
    <w:p w14:paraId="58F62CB0" w14:textId="1669AC79" w:rsidR="001636A9" w:rsidRPr="00795D8B" w:rsidRDefault="00E8433B" w:rsidP="00795D8B">
      <w:pPr>
        <w:pStyle w:val="Heading1"/>
        <w:rPr>
          <w:rStyle w:val="Strong"/>
          <w:b/>
          <w:bCs/>
        </w:rPr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BA8C3" wp14:editId="17C96F3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19D25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OJqr5i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4235C" w:rsidRPr="00220A09">
        <w:t>Project Requirements</w:t>
      </w:r>
    </w:p>
    <w:p w14:paraId="480566AD" w14:textId="5D3DF772" w:rsidR="00A50DDC" w:rsidRPr="00783977" w:rsidRDefault="00762392" w:rsidP="00B65232">
      <w:pPr>
        <w:pStyle w:val="Heading2"/>
        <w:ind w:left="0"/>
        <w:rPr>
          <w:rStyle w:val="Strong"/>
          <w:rFonts w:cs="Segoe UI"/>
          <w:b/>
        </w:rPr>
      </w:pPr>
      <w:bookmarkStart w:id="1" w:name="_Hardware"/>
      <w:bookmarkEnd w:id="1"/>
      <w:r w:rsidRPr="00783977">
        <w:rPr>
          <w:rStyle w:val="Strong"/>
          <w:rFonts w:cs="Segoe UI"/>
          <w:b/>
        </w:rPr>
        <w:t>Hardware</w:t>
      </w:r>
    </w:p>
    <w:p w14:paraId="2D4AA78F" w14:textId="15AD2592" w:rsidR="00A50DDC" w:rsidRPr="00783977" w:rsidRDefault="00041379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t>Comp</w:t>
      </w:r>
      <w:r w:rsidRPr="00783977">
        <w:rPr>
          <w:rStyle w:val="IntenseEmphasis"/>
          <w:bCs w:val="0"/>
          <w:i w:val="0"/>
          <w:iCs w:val="0"/>
          <w:color w:val="auto"/>
        </w:rPr>
        <w:t>ut</w:t>
      </w:r>
      <w:r w:rsidR="00B70B7C">
        <w:rPr>
          <w:rStyle w:val="IntenseEmphasis"/>
          <w:bCs w:val="0"/>
          <w:i w:val="0"/>
          <w:iCs w:val="0"/>
          <w:color w:val="auto"/>
        </w:rPr>
        <w:t xml:space="preserve">ers with Windows </w:t>
      </w:r>
      <w:r w:rsidRPr="00783977">
        <w:rPr>
          <w:rStyle w:val="IntenseEmphasis"/>
          <w:bCs w:val="0"/>
          <w:i w:val="0"/>
          <w:iCs w:val="0"/>
          <w:color w:val="auto"/>
        </w:rPr>
        <w:t xml:space="preserve">Operating Systems, including the recommended hardware specifications </w:t>
      </w:r>
      <w:r w:rsidR="00EE2AB5" w:rsidRPr="00783977">
        <w:rPr>
          <w:rStyle w:val="IntenseEmphasis"/>
          <w:bCs w:val="0"/>
          <w:i w:val="0"/>
          <w:iCs w:val="0"/>
          <w:color w:val="auto"/>
        </w:rPr>
        <w:t>for developing and handling the chosen IDE and database software.</w:t>
      </w:r>
    </w:p>
    <w:p w14:paraId="473DAB9F" w14:textId="7FB30429" w:rsidR="0091190E" w:rsidRPr="00783977" w:rsidRDefault="0091190E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 xml:space="preserve">Hardware specifically for backing up data, such as </w:t>
      </w:r>
      <w:r w:rsidR="007052A1" w:rsidRPr="00783977">
        <w:rPr>
          <w:rStyle w:val="IntenseEmphasis"/>
          <w:bCs w:val="0"/>
          <w:i w:val="0"/>
          <w:iCs w:val="0"/>
          <w:color w:val="auto"/>
        </w:rPr>
        <w:t>servers</w:t>
      </w:r>
      <w:r w:rsidR="00BD4BF5" w:rsidRPr="00783977">
        <w:rPr>
          <w:rStyle w:val="IntenseEmphasis"/>
          <w:bCs w:val="0"/>
          <w:i w:val="0"/>
          <w:iCs w:val="0"/>
          <w:color w:val="auto"/>
        </w:rPr>
        <w:t>.</w:t>
      </w:r>
      <w:r w:rsidR="007052A1" w:rsidRPr="00783977">
        <w:rPr>
          <w:rStyle w:val="IntenseEmphasis"/>
          <w:bCs w:val="0"/>
          <w:i w:val="0"/>
          <w:iCs w:val="0"/>
          <w:color w:val="auto"/>
        </w:rPr>
        <w:t xml:space="preserve"> </w:t>
      </w:r>
    </w:p>
    <w:p w14:paraId="11B38937" w14:textId="50B798CC" w:rsidR="001C61AA" w:rsidRDefault="001C61AA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>Wired or wireless connection to servers and routers.</w:t>
      </w:r>
    </w:p>
    <w:p w14:paraId="2E6D9EDB" w14:textId="347EA578" w:rsidR="00783977" w:rsidRDefault="00457FD6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Windows-based web server.</w:t>
      </w:r>
    </w:p>
    <w:p w14:paraId="799ECF59" w14:textId="6B530ACD" w:rsidR="00770A2F" w:rsidRPr="00783977" w:rsidRDefault="00770A2F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Interface for program access from tablet, laptop and computer</w:t>
      </w:r>
    </w:p>
    <w:p w14:paraId="4980058F" w14:textId="4DFB4144" w:rsidR="001C61AA" w:rsidRPr="00783977" w:rsidRDefault="001C61AA" w:rsidP="00BA6F4A">
      <w:pPr>
        <w:pStyle w:val="Heading2"/>
        <w:ind w:left="0"/>
        <w:rPr>
          <w:rStyle w:val="Strong"/>
          <w:rFonts w:cs="Segoe UI"/>
          <w:b/>
        </w:rPr>
      </w:pPr>
      <w:bookmarkStart w:id="2" w:name="_Software"/>
      <w:bookmarkEnd w:id="2"/>
      <w:r w:rsidRPr="00783977">
        <w:rPr>
          <w:rStyle w:val="Strong"/>
          <w:rFonts w:cs="Segoe UI"/>
          <w:b/>
        </w:rPr>
        <w:t>Software</w:t>
      </w:r>
    </w:p>
    <w:p w14:paraId="3B03ACA3" w14:textId="7EDE6959" w:rsidR="00CF69B6" w:rsidRPr="00783977" w:rsidRDefault="001F2B98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 xml:space="preserve">An </w:t>
      </w:r>
      <w:r w:rsidR="004248AF" w:rsidRPr="00783977">
        <w:rPr>
          <w:rStyle w:val="Strong"/>
          <w:b w:val="0"/>
        </w:rPr>
        <w:t>IDE (</w:t>
      </w:r>
      <w:r w:rsidRPr="00783977">
        <w:rPr>
          <w:rStyle w:val="Strong"/>
          <w:b w:val="0"/>
        </w:rPr>
        <w:t>Integrated Development Environment) must be selected and used for the development of the project.</w:t>
      </w:r>
    </w:p>
    <w:p w14:paraId="4F6B7612" w14:textId="35C349F9" w:rsidR="001F2B98" w:rsidRPr="00783977" w:rsidRDefault="001E481E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>Source Control Software must be chosen and utilized, protecting the project from human error and allowing multiple developers to work at a time.</w:t>
      </w:r>
    </w:p>
    <w:p w14:paraId="1FF994A0" w14:textId="385DCC92" w:rsidR="00C26F7C" w:rsidRPr="00783977" w:rsidRDefault="00CC4FC3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 xml:space="preserve">Microsoft Office. Allowing the team to utilize </w:t>
      </w:r>
      <w:r w:rsidR="00AC47D5" w:rsidRPr="00783977">
        <w:rPr>
          <w:rStyle w:val="Strong"/>
          <w:b w:val="0"/>
        </w:rPr>
        <w:t>Spreadsheets</w:t>
      </w:r>
      <w:r w:rsidRPr="00783977">
        <w:rPr>
          <w:rStyle w:val="Strong"/>
          <w:b w:val="0"/>
        </w:rPr>
        <w:t xml:space="preserve"> and word processors for calculation and planning outlines. </w:t>
      </w:r>
    </w:p>
    <w:p w14:paraId="017DD695" w14:textId="2C95086F" w:rsidR="006E0E33" w:rsidRPr="00783977" w:rsidRDefault="006E0E33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>Database management software to store information.</w:t>
      </w:r>
    </w:p>
    <w:p w14:paraId="26C28644" w14:textId="65C5E168" w:rsidR="0097455F" w:rsidRDefault="0015781F" w:rsidP="003B3463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>Visual outline software such as Visio for creating flowcharts and project diagrams.</w:t>
      </w:r>
      <w:bookmarkStart w:id="3" w:name="_Security"/>
      <w:bookmarkEnd w:id="3"/>
    </w:p>
    <w:p w14:paraId="73653B3A" w14:textId="3CDCFA7D" w:rsidR="000764BE" w:rsidRPr="003B3463" w:rsidRDefault="000764BE" w:rsidP="003B3463">
      <w:pPr>
        <w:pStyle w:val="ListParagraph"/>
        <w:numPr>
          <w:ilvl w:val="0"/>
          <w:numId w:val="6"/>
        </w:numPr>
        <w:rPr>
          <w:bCs w:val="0"/>
        </w:rPr>
      </w:pPr>
      <w:r>
        <w:rPr>
          <w:rStyle w:val="IntenseEmphasis"/>
          <w:bCs w:val="0"/>
          <w:i w:val="0"/>
          <w:iCs w:val="0"/>
          <w:color w:val="auto"/>
        </w:rPr>
        <w:t>Menu for reports, accessible on the tablet.</w:t>
      </w:r>
    </w:p>
    <w:p w14:paraId="1F847CE1" w14:textId="2597D35B" w:rsidR="0097455F" w:rsidRPr="00783977" w:rsidRDefault="00360FC3" w:rsidP="0097455F">
      <w:pPr>
        <w:pStyle w:val="Heading2"/>
        <w:ind w:left="0"/>
        <w:rPr>
          <w:rStyle w:val="Strong"/>
          <w:rFonts w:cs="Segoe UI"/>
          <w:b/>
        </w:rPr>
      </w:pPr>
      <w:bookmarkStart w:id="4" w:name="_Stakeholders"/>
      <w:bookmarkEnd w:id="4"/>
      <w:r w:rsidRPr="00783977">
        <w:rPr>
          <w:rStyle w:val="Strong"/>
          <w:rFonts w:cs="Segoe UI"/>
          <w:b/>
        </w:rPr>
        <w:t>Stakeholders</w:t>
      </w:r>
      <w:r w:rsidR="00950C8A" w:rsidRPr="00783977">
        <w:rPr>
          <w:rStyle w:val="Strong"/>
          <w:rFonts w:cs="Segoe UI"/>
          <w:b/>
        </w:rPr>
        <w:t>/People</w:t>
      </w:r>
    </w:p>
    <w:p w14:paraId="5F896C11" w14:textId="78E70392" w:rsidR="0086429B" w:rsidRPr="00783977" w:rsidRDefault="001E5494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Caroline. As the client she</w:t>
      </w:r>
      <w:r w:rsidR="00286C92" w:rsidRPr="00783977">
        <w:rPr>
          <w:rStyle w:val="IntenseEmphasis"/>
          <w:bCs w:val="0"/>
          <w:i w:val="0"/>
          <w:iCs w:val="0"/>
          <w:color w:val="auto"/>
        </w:rPr>
        <w:t xml:space="preserve"> dete</w:t>
      </w:r>
      <w:r w:rsidR="00093C22" w:rsidRPr="00783977">
        <w:rPr>
          <w:rStyle w:val="IntenseEmphasis"/>
          <w:bCs w:val="0"/>
          <w:i w:val="0"/>
          <w:iCs w:val="0"/>
          <w:color w:val="auto"/>
        </w:rPr>
        <w:t>rmines the scope of the project.</w:t>
      </w:r>
    </w:p>
    <w:p w14:paraId="321ABCF3" w14:textId="2E280C96" w:rsidR="00A44340" w:rsidRPr="00783977" w:rsidRDefault="004B29CF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 xml:space="preserve">School Teachers </w:t>
      </w:r>
      <w:r w:rsidRPr="0014679B">
        <w:rPr>
          <w:rStyle w:val="IntenseEmphasis"/>
          <w:bCs w:val="0"/>
          <w:i w:val="0"/>
          <w:iCs w:val="0"/>
          <w:color w:val="auto"/>
        </w:rPr>
        <w:t>who</w:t>
      </w:r>
      <w:r>
        <w:rPr>
          <w:rStyle w:val="IntenseEmphasis"/>
          <w:bCs w:val="0"/>
          <w:i w:val="0"/>
          <w:iCs w:val="0"/>
          <w:color w:val="auto"/>
        </w:rPr>
        <w:t xml:space="preserve"> may utilize the program</w:t>
      </w:r>
      <w:r w:rsidR="00EB0A27" w:rsidRPr="00783977">
        <w:rPr>
          <w:rStyle w:val="IntenseEmphasis"/>
          <w:bCs w:val="0"/>
          <w:i w:val="0"/>
          <w:iCs w:val="0"/>
          <w:color w:val="auto"/>
        </w:rPr>
        <w:t>.</w:t>
      </w:r>
    </w:p>
    <w:p w14:paraId="706AF9B8" w14:textId="23915420" w:rsidR="00286C92" w:rsidRDefault="003F1DE5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The classroom robots</w:t>
      </w:r>
      <w:r w:rsidR="00333CC2">
        <w:rPr>
          <w:rStyle w:val="IntenseEmphasis"/>
          <w:bCs w:val="0"/>
          <w:i w:val="0"/>
          <w:iCs w:val="0"/>
          <w:color w:val="auto"/>
        </w:rPr>
        <w:t xml:space="preserve"> who will aid in the functionality of the program</w:t>
      </w:r>
      <w:r w:rsidR="004145F9" w:rsidRPr="00783977">
        <w:rPr>
          <w:rStyle w:val="IntenseEmphasis"/>
          <w:bCs w:val="0"/>
          <w:i w:val="0"/>
          <w:iCs w:val="0"/>
          <w:color w:val="auto"/>
        </w:rPr>
        <w:t>.</w:t>
      </w:r>
    </w:p>
    <w:p w14:paraId="19551144" w14:textId="33518647" w:rsidR="00B11927" w:rsidRPr="00783977" w:rsidRDefault="00B11927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Students who will be exposed to the program</w:t>
      </w:r>
    </w:p>
    <w:p w14:paraId="5C0A3690" w14:textId="71095A82" w:rsidR="00782706" w:rsidRPr="00783977" w:rsidRDefault="00782706" w:rsidP="000F09B1">
      <w:pPr>
        <w:pStyle w:val="Heading2"/>
        <w:ind w:left="0"/>
        <w:rPr>
          <w:rFonts w:cs="Segoe UI"/>
          <w:bCs w:val="0"/>
        </w:rPr>
      </w:pPr>
      <w:bookmarkStart w:id="5" w:name="_Processes"/>
      <w:bookmarkEnd w:id="5"/>
      <w:r w:rsidRPr="00783977">
        <w:rPr>
          <w:rStyle w:val="Strong"/>
          <w:rFonts w:cs="Segoe UI"/>
          <w:b/>
        </w:rPr>
        <w:t>Processes</w:t>
      </w:r>
    </w:p>
    <w:p w14:paraId="45BF23AC" w14:textId="46650C77" w:rsidR="000062A0" w:rsidRDefault="002F467A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bookmarkStart w:id="6" w:name="_Data"/>
      <w:bookmarkEnd w:id="6"/>
      <w:r>
        <w:rPr>
          <w:rStyle w:val="IntenseEmphasis"/>
          <w:bCs w:val="0"/>
          <w:i w:val="0"/>
          <w:iCs w:val="0"/>
          <w:color w:val="auto"/>
        </w:rPr>
        <w:t>Robots must recognize and welcome all students who enter the classroom</w:t>
      </w:r>
    </w:p>
    <w:p w14:paraId="2D9C0B39" w14:textId="07B3DBAF" w:rsidR="002F467A" w:rsidRDefault="00905C65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Student’s attendance must be noted upon arrival.</w:t>
      </w:r>
    </w:p>
    <w:p w14:paraId="19FF710A" w14:textId="77BE56B0" w:rsidR="00905C65" w:rsidRDefault="002D1207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Robot will assist students with relevant topics during self-directed sessions.</w:t>
      </w:r>
    </w:p>
    <w:p w14:paraId="5C109945" w14:textId="1D3829E0" w:rsidR="002D1207" w:rsidRDefault="00FB23AD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Data from the lesson will be wirele</w:t>
      </w:r>
      <w:r w:rsidR="00902977">
        <w:rPr>
          <w:rStyle w:val="IntenseEmphasis"/>
          <w:bCs w:val="0"/>
          <w:i w:val="0"/>
          <w:iCs w:val="0"/>
          <w:color w:val="auto"/>
        </w:rPr>
        <w:t>ssly uploaded to the web server.</w:t>
      </w:r>
    </w:p>
    <w:p w14:paraId="1244E005" w14:textId="40D7B291" w:rsidR="00FB23AD" w:rsidRDefault="00592224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All details can be added and edited from the tablet or laptop.</w:t>
      </w:r>
    </w:p>
    <w:p w14:paraId="311D90D0" w14:textId="6BD526FD" w:rsidR="00BC2D20" w:rsidRPr="00592224" w:rsidRDefault="00592224" w:rsidP="00592224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IntenseEmphasis"/>
          <w:bCs w:val="0"/>
          <w:i w:val="0"/>
          <w:iCs w:val="0"/>
          <w:color w:val="auto"/>
        </w:rPr>
        <w:t>All reports can also be viewed from the tablet or laptop.</w:t>
      </w:r>
    </w:p>
    <w:p w14:paraId="565849EE" w14:textId="699C6D64" w:rsidR="002D71F1" w:rsidRPr="00783977" w:rsidRDefault="00782706" w:rsidP="00EA782A">
      <w:pPr>
        <w:pStyle w:val="Heading2"/>
        <w:ind w:left="0"/>
        <w:rPr>
          <w:rStyle w:val="Strong"/>
          <w:rFonts w:cs="Segoe UI"/>
          <w:b/>
        </w:rPr>
      </w:pPr>
      <w:r w:rsidRPr="00783977">
        <w:rPr>
          <w:rStyle w:val="Strong"/>
          <w:rFonts w:cs="Segoe UI"/>
          <w:b/>
        </w:rPr>
        <w:t>Data</w:t>
      </w:r>
    </w:p>
    <w:p w14:paraId="75D77488" w14:textId="0EAB2881" w:rsidR="00D56ABB" w:rsidRDefault="00902977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Data requirements as per documentation.</w:t>
      </w:r>
    </w:p>
    <w:p w14:paraId="02C96FF1" w14:textId="1D640366" w:rsidR="00902977" w:rsidRDefault="00BD6668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Anticipate use of program from 50 teachers, with 10 more each year.</w:t>
      </w:r>
    </w:p>
    <w:p w14:paraId="04C53A8E" w14:textId="7A916D28" w:rsidR="00BD6668" w:rsidRDefault="002335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Each teacher can have more than one class, allow for 100-200 classes a year.</w:t>
      </w:r>
    </w:p>
    <w:p w14:paraId="38158FB8" w14:textId="270B2135" w:rsidR="0023358E" w:rsidRDefault="002335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Each class contains up to 30 students.</w:t>
      </w:r>
    </w:p>
    <w:p w14:paraId="7105B91B" w14:textId="5D8E57D0" w:rsidR="0023358E" w:rsidRDefault="00BB5CCF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Details of up to 200 robots.</w:t>
      </w:r>
    </w:p>
    <w:p w14:paraId="38CBBC33" w14:textId="65AACEDA" w:rsidR="00BB5CCF" w:rsidRDefault="00A03A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10-20 exercise types another 10-20 exercise topics per types and 10-20 exercises per topic.</w:t>
      </w:r>
    </w:p>
    <w:p w14:paraId="64CE5E1B" w14:textId="77777777" w:rsidR="00A03A8E" w:rsidRDefault="00A03A8E" w:rsidP="009704C4">
      <w:pPr>
        <w:pStyle w:val="ListParagraph"/>
        <w:ind w:left="360"/>
        <w:rPr>
          <w:rStyle w:val="IntenseEmphasis"/>
          <w:bCs w:val="0"/>
          <w:i w:val="0"/>
          <w:iCs w:val="0"/>
          <w:color w:val="auto"/>
        </w:rPr>
      </w:pPr>
    </w:p>
    <w:p w14:paraId="3EC20ED1" w14:textId="35BF2AC3" w:rsidR="00306F92" w:rsidRDefault="00306F92">
      <w:pPr>
        <w:spacing w:line="259" w:lineRule="auto"/>
        <w:ind w:left="0"/>
      </w:pPr>
      <w:r>
        <w:br w:type="page"/>
      </w:r>
    </w:p>
    <w:bookmarkStart w:id="7" w:name="_Most_Applicable_Information"/>
    <w:bookmarkEnd w:id="7"/>
    <w:p w14:paraId="518F12BD" w14:textId="2794957E" w:rsidR="00496048" w:rsidRPr="00E64006" w:rsidRDefault="001360CB" w:rsidP="00E64006">
      <w:pPr>
        <w:pStyle w:val="Heading1"/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383F" wp14:editId="1093B4C9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A4427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JfyuwW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D41CA">
        <w:t>Most Applicable Information Gathering Techniques</w:t>
      </w:r>
    </w:p>
    <w:p w14:paraId="323BBA9B" w14:textId="77777777" w:rsidR="00FE0141" w:rsidRDefault="00FE0141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1DC4FADD" w14:textId="77777777" w:rsidR="00FE0141" w:rsidRDefault="00FE0141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1AA8E8BD" w14:textId="77777777" w:rsidR="0071791D" w:rsidRDefault="0071791D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7E65FBAC" w14:textId="2982D16C" w:rsidR="00592DB1" w:rsidRDefault="00F53FC5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what is the best techniques to use while gathering information we must </w:t>
      </w:r>
      <w:r w:rsidR="004E3295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>discover what techniques can be applied to this project.</w:t>
      </w:r>
      <w:r w:rsidR="00F23517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485F32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E3BC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first technique is interviews. </w:t>
      </w:r>
      <w:r w:rsidR="00AE3BCA" w:rsidRP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Interviews</w:t>
      </w:r>
      <w:r w:rsid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allow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you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1F34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the scope 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>of th</w:t>
      </w:r>
      <w:r w:rsidR="00E37C91">
        <w:rPr>
          <w:rFonts w:eastAsia="Times New Roman"/>
          <w:color w:val="333333"/>
          <w:spacing w:val="5"/>
          <w:sz w:val="36"/>
          <w:szCs w:val="24"/>
          <w:lang w:eastAsia="en-AU"/>
        </w:rPr>
        <w:t>e project with the help of your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client</w:t>
      </w:r>
      <w:r w:rsidR="00C2601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It is here</w:t>
      </w:r>
      <w:r w:rsidR="0080000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where you will discover what the client wants the project to do and how they want it done.</w:t>
      </w:r>
      <w:r w:rsidR="00592DB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630110D9" w14:textId="77777777" w:rsidR="00041D60" w:rsidRDefault="00041D60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A93458D" w14:textId="50FC8693" w:rsidR="0084061C" w:rsidRDefault="00592DB1" w:rsidP="00AF4DFC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While most of the information required to understand the project can be determined through interviews with the client</w:t>
      </w:r>
      <w:r w:rsidR="008850E6">
        <w:rPr>
          <w:rFonts w:eastAsia="Times New Roman"/>
          <w:color w:val="333333"/>
          <w:spacing w:val="5"/>
          <w:sz w:val="36"/>
          <w:szCs w:val="24"/>
          <w:lang w:eastAsia="en-AU"/>
        </w:rPr>
        <w:t>. To truly understand what the client wants, you need to dig deeper.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That’s where </w:t>
      </w:r>
      <w:r w:rsidR="00D236B4" w:rsidRPr="00D236B4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research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comes into play.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8FC">
        <w:rPr>
          <w:rFonts w:eastAsia="Times New Roman"/>
          <w:color w:val="333333"/>
          <w:spacing w:val="5"/>
          <w:sz w:val="36"/>
          <w:szCs w:val="24"/>
          <w:lang w:eastAsia="en-AU"/>
        </w:rPr>
        <w:t>Typically,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your client will not fully understand how 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</w:t>
      </w:r>
      <w:r w:rsidR="00154CCA">
        <w:rPr>
          <w:rFonts w:eastAsia="Times New Roman"/>
          <w:color w:val="333333"/>
          <w:spacing w:val="5"/>
          <w:sz w:val="36"/>
          <w:szCs w:val="24"/>
          <w:lang w:eastAsia="en-AU"/>
        </w:rPr>
        <w:t>apply what they want to</w:t>
      </w:r>
      <w:r w:rsidR="00FA4BD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 IT environment, explaining why they have hired you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B5448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As such, it is up to you through the combination of research and interviews, to extract enough information to fill in the gaps and determine the best approach.</w:t>
      </w:r>
    </w:p>
    <w:p w14:paraId="22529B18" w14:textId="77777777" w:rsidR="00AF4DFC" w:rsidRDefault="0084061C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These two techniques are the best to use with this project.</w:t>
      </w:r>
      <w:r w:rsidR="000B3F3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4B760927" w14:textId="77777777" w:rsidR="00F16FC3" w:rsidRDefault="00F16FC3" w:rsidP="00306F92">
      <w:pPr>
        <w:rPr>
          <w:rFonts w:eastAsia="Times New Roman"/>
          <w:b/>
          <w:color w:val="333333"/>
          <w:spacing w:val="5"/>
          <w:sz w:val="36"/>
          <w:szCs w:val="24"/>
          <w:lang w:eastAsia="en-AU"/>
        </w:rPr>
      </w:pPr>
    </w:p>
    <w:p w14:paraId="2D4D0FF0" w14:textId="6B4F8A65" w:rsidR="00932ACC" w:rsidRDefault="00932ACC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bookmarkStart w:id="8" w:name="_Questions"/>
    <w:bookmarkEnd w:id="8"/>
    <w:p w14:paraId="3C469576" w14:textId="2687254B" w:rsidR="00F03E9E" w:rsidRPr="00CD5003" w:rsidRDefault="00F03E9E" w:rsidP="00CD5003">
      <w:pPr>
        <w:pStyle w:val="Heading1"/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09D57" wp14:editId="16010BC4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19D2A1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A8xOPk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DD43F0" w:rsidRPr="00C10D80">
        <w:t>Questions</w:t>
      </w:r>
    </w:p>
    <w:p w14:paraId="0A0BBA8D" w14:textId="57BC22D1" w:rsidR="00B41618" w:rsidRPr="00820EEF" w:rsidRDefault="00AE6358" w:rsidP="00820EEF">
      <w:pPr>
        <w:pStyle w:val="Heading2"/>
        <w:ind w:left="0"/>
        <w:rPr>
          <w:rFonts w:cs="Segoe UI"/>
          <w:bCs w:val="0"/>
          <w:sz w:val="36"/>
        </w:rPr>
      </w:pPr>
      <w:bookmarkStart w:id="9" w:name="_Open"/>
      <w:bookmarkEnd w:id="9"/>
      <w:r>
        <w:rPr>
          <w:rStyle w:val="Strong"/>
          <w:rFonts w:cs="Segoe UI"/>
          <w:b/>
          <w:sz w:val="36"/>
        </w:rPr>
        <w:t>Open</w:t>
      </w:r>
    </w:p>
    <w:p w14:paraId="4C0B82EB" w14:textId="1CD5A2C1" w:rsidR="00FA0EB1" w:rsidRDefault="00434FEF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What kind of reports did you want to be accessible from your tablet?</w:t>
      </w:r>
    </w:p>
    <w:p w14:paraId="4AD17ED5" w14:textId="069FB0FE" w:rsidR="00804676" w:rsidRDefault="00804676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What types of tutorials did you have in mind?</w:t>
      </w:r>
    </w:p>
    <w:p w14:paraId="3755A451" w14:textId="4B877503" w:rsidR="006B4EC4" w:rsidRDefault="00B55D64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Could you provide a list of the type of reports you would like generated?</w:t>
      </w:r>
    </w:p>
    <w:p w14:paraId="26A0D5CC" w14:textId="06CC0A00" w:rsidR="000E4806" w:rsidRPr="00776EB8" w:rsidRDefault="004F59E3" w:rsidP="00776EB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What type of exercises did you have in mind?</w:t>
      </w:r>
    </w:p>
    <w:p w14:paraId="7721CCDB" w14:textId="77777777" w:rsidR="00FA57EC" w:rsidRPr="00DD7382" w:rsidRDefault="00FA57EC" w:rsidP="002A71E7">
      <w:pPr>
        <w:pStyle w:val="ListParagraph"/>
        <w:ind w:left="360"/>
        <w:rPr>
          <w:sz w:val="28"/>
        </w:rPr>
      </w:pPr>
    </w:p>
    <w:p w14:paraId="5134CCAA" w14:textId="292E80FB" w:rsidR="009B24A9" w:rsidRPr="00F23517" w:rsidRDefault="009B24A9" w:rsidP="009B24A9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10" w:name="_Closed"/>
      <w:bookmarkEnd w:id="10"/>
      <w:r>
        <w:rPr>
          <w:rStyle w:val="Strong"/>
          <w:rFonts w:cs="Segoe UI"/>
          <w:b/>
          <w:sz w:val="36"/>
        </w:rPr>
        <w:t>Closed</w:t>
      </w:r>
    </w:p>
    <w:p w14:paraId="4284D1B5" w14:textId="3E5AA078" w:rsidR="002565C8" w:rsidRPr="00EE06D9" w:rsidRDefault="002565C8" w:rsidP="002565C8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>Will Laura be the only one using this application?</w:t>
      </w:r>
    </w:p>
    <w:p w14:paraId="35CAFD27" w14:textId="22CA02A1" w:rsidR="00EE06D9" w:rsidRPr="00571332" w:rsidRDefault="00EE06D9" w:rsidP="002565C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32"/>
        </w:rPr>
        <w:t>Will Students have more than one classroom?</w:t>
      </w:r>
    </w:p>
    <w:p w14:paraId="3AD38F8A" w14:textId="77777777" w:rsidR="00571332" w:rsidRPr="00DD7382" w:rsidRDefault="00571332" w:rsidP="002565C8">
      <w:pPr>
        <w:pStyle w:val="ListParagraph"/>
        <w:numPr>
          <w:ilvl w:val="0"/>
          <w:numId w:val="8"/>
        </w:numPr>
        <w:rPr>
          <w:sz w:val="28"/>
        </w:rPr>
      </w:pPr>
      <w:bookmarkStart w:id="11" w:name="_GoBack"/>
      <w:bookmarkEnd w:id="11"/>
    </w:p>
    <w:p w14:paraId="790E007D" w14:textId="77777777" w:rsidR="00652322" w:rsidRDefault="00652322">
      <w:pPr>
        <w:spacing w:line="259" w:lineRule="auto"/>
        <w:ind w:left="0"/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br w:type="page"/>
      </w:r>
    </w:p>
    <w:bookmarkStart w:id="12" w:name="_Repositories_of_Information"/>
    <w:bookmarkEnd w:id="12"/>
    <w:p w14:paraId="6957AC95" w14:textId="356D80CE" w:rsidR="00F31A97" w:rsidRPr="00574BFF" w:rsidRDefault="0073391D" w:rsidP="00574BFF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BCFC" wp14:editId="1482E112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69B408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DQscAm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861606">
        <w:t>Repositories of Information</w:t>
      </w:r>
    </w:p>
    <w:p w14:paraId="6C638E8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FBA2DEC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18ADC58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6F61384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3F30515C" w14:textId="77777777" w:rsidR="00EA3227" w:rsidRDefault="00EA3227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7C1B6F0" w14:textId="4F8F1548" w:rsidR="003131FE" w:rsidRDefault="0043432D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There are many repositories for us to access.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For one the </w:t>
      </w:r>
      <w:r w:rsidR="00831DB9" w:rsidRPr="00ED38BD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internet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FA5703">
        <w:rPr>
          <w:rFonts w:eastAsia="Times New Roman"/>
          <w:color w:val="333333"/>
          <w:spacing w:val="5"/>
          <w:sz w:val="36"/>
          <w:szCs w:val="24"/>
          <w:lang w:eastAsia="en-AU"/>
        </w:rPr>
        <w:t>will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be very beneficial in </w:t>
      </w:r>
      <w:r w:rsidR="00050AEC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reviewing </w:t>
      </w:r>
      <w:r w:rsidR="0066643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how to implement </w:t>
      </w:r>
      <w:r w:rsidR="00E62F4F">
        <w:rPr>
          <w:rFonts w:eastAsia="Times New Roman"/>
          <w:color w:val="333333"/>
          <w:spacing w:val="5"/>
          <w:sz w:val="36"/>
          <w:szCs w:val="24"/>
          <w:lang w:eastAsia="en-AU"/>
        </w:rPr>
        <w:t>our code to the best effect.</w:t>
      </w:r>
      <w:r w:rsidR="00E23C2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It will also allow us to rapidly </w:t>
      </w:r>
      <w:r w:rsidR="00B0730D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understand 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any coding procedures/properties that we do not understand already. </w:t>
      </w:r>
    </w:p>
    <w:p w14:paraId="586F24F5" w14:textId="0EE73AA6" w:rsidR="00235BAC" w:rsidRDefault="00F856B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be more specific, the website 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Stackoverflow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will be the website used primarily to obtain coding information.</w:t>
      </w:r>
      <w:r w:rsidR="003D0F1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31687881" w14:textId="77777777" w:rsidR="00235BAC" w:rsidRDefault="00235BAC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93FD6F5" w14:textId="600839D4" w:rsidR="00F52702" w:rsidRDefault="00F92D9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Caroline </w:t>
      </w:r>
      <w:r w:rsidRPr="00F92D9F">
        <w:rPr>
          <w:rFonts w:eastAsia="Times New Roman"/>
          <w:color w:val="333333"/>
          <w:spacing w:val="5"/>
          <w:sz w:val="36"/>
          <w:szCs w:val="24"/>
          <w:lang w:eastAsia="en-AU"/>
        </w:rPr>
        <w:t>herself is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91068">
        <w:rPr>
          <w:rFonts w:eastAsia="Times New Roman"/>
          <w:color w:val="333333"/>
          <w:spacing w:val="5"/>
          <w:sz w:val="36"/>
          <w:szCs w:val="24"/>
          <w:lang w:eastAsia="en-AU"/>
        </w:rPr>
        <w:t>another useful repository</w:t>
      </w:r>
      <w:r w:rsidR="00CF3EE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Caroline </w:t>
      </w:r>
      <w:r w:rsidR="00E259D5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will allow us to 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>learn all the required coding conventions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, </w:t>
      </w:r>
      <w:r w:rsidR="00DE50F3" w:rsidRPr="003131FE">
        <w:rPr>
          <w:rStyle w:val="IntenseEmphasis"/>
          <w:i w:val="0"/>
          <w:iCs w:val="0"/>
          <w:color w:val="auto"/>
          <w:sz w:val="36"/>
        </w:rPr>
        <w:t>organizational standards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and 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documentation st</w:t>
      </w:r>
      <w:r w:rsidR="00C11DF5">
        <w:rPr>
          <w:rFonts w:eastAsia="Times New Roman"/>
          <w:color w:val="333333"/>
          <w:spacing w:val="5"/>
          <w:sz w:val="36"/>
          <w:szCs w:val="24"/>
          <w:lang w:eastAsia="en-AU"/>
        </w:rPr>
        <w:t>andards prev</w:t>
      </w:r>
      <w:r w:rsidR="001D3F1F">
        <w:rPr>
          <w:rFonts w:eastAsia="Times New Roman"/>
          <w:color w:val="333333"/>
          <w:spacing w:val="5"/>
          <w:sz w:val="36"/>
          <w:szCs w:val="24"/>
          <w:lang w:eastAsia="en-AU"/>
        </w:rPr>
        <w:t>alent to her school and by association</w:t>
      </w:r>
      <w:r w:rsidR="00C11DF5">
        <w:rPr>
          <w:rFonts w:eastAsia="Times New Roman"/>
          <w:color w:val="333333"/>
          <w:spacing w:val="5"/>
          <w:sz w:val="36"/>
          <w:szCs w:val="24"/>
          <w:lang w:eastAsia="en-AU"/>
        </w:rPr>
        <w:t>, her classroom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As we are developing the application for </w:t>
      </w:r>
      <w:r w:rsidR="00875F04">
        <w:rPr>
          <w:rFonts w:eastAsia="Times New Roman"/>
          <w:color w:val="333333"/>
          <w:spacing w:val="5"/>
          <w:sz w:val="36"/>
          <w:szCs w:val="24"/>
          <w:lang w:eastAsia="en-AU"/>
        </w:rPr>
        <w:t>Caroline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, we must abide by all internal standards within the</w:t>
      </w:r>
      <w:r w:rsidR="008E3E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school</w:t>
      </w:r>
      <w:r w:rsidR="001377EC">
        <w:rPr>
          <w:rFonts w:eastAsia="Times New Roman"/>
          <w:color w:val="333333"/>
          <w:spacing w:val="5"/>
          <w:sz w:val="36"/>
          <w:szCs w:val="24"/>
          <w:lang w:eastAsia="en-AU"/>
        </w:rPr>
        <w:t>, including external standards such as national and state standards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</w:p>
    <w:p w14:paraId="01D85595" w14:textId="687791A4" w:rsidR="00306F92" w:rsidRPr="00026423" w:rsidRDefault="00306F92" w:rsidP="00026423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bookmarkStart w:id="13" w:name="_Project_Brief"/>
      <w:bookmarkEnd w:id="13"/>
    </w:p>
    <w:sectPr w:rsidR="00306F92" w:rsidRPr="00026423" w:rsidSect="003830A5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3820E" w14:textId="77777777" w:rsidR="00A337F2" w:rsidRDefault="00A337F2" w:rsidP="00255F05">
      <w:r>
        <w:separator/>
      </w:r>
    </w:p>
    <w:p w14:paraId="19612BCE" w14:textId="77777777" w:rsidR="00A337F2" w:rsidRDefault="00A337F2" w:rsidP="00255F05"/>
    <w:p w14:paraId="3FDA33B6" w14:textId="77777777" w:rsidR="00A337F2" w:rsidRDefault="00A337F2" w:rsidP="00255F05"/>
  </w:endnote>
  <w:endnote w:type="continuationSeparator" w:id="0">
    <w:p w14:paraId="320A9130" w14:textId="77777777" w:rsidR="00A337F2" w:rsidRDefault="00A337F2" w:rsidP="00255F05">
      <w:r>
        <w:continuationSeparator/>
      </w:r>
    </w:p>
    <w:p w14:paraId="5A70B8A6" w14:textId="77777777" w:rsidR="00A337F2" w:rsidRDefault="00A337F2" w:rsidP="00255F05"/>
    <w:p w14:paraId="3168ACD2" w14:textId="77777777" w:rsidR="00A337F2" w:rsidRDefault="00A337F2" w:rsidP="00255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Black">
    <w:altName w:val="Segoe UI Semibold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19903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EEC44" w14:textId="7EE5A086" w:rsidR="008E14CF" w:rsidRDefault="008E14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4F59E3">
              <w:rPr>
                <w:b/>
                <w:noProof/>
              </w:rPr>
              <w:t>3</w:t>
            </w:r>
            <w:r>
              <w:rPr>
                <w:b/>
                <w:bCs w:val="0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4F59E3">
              <w:rPr>
                <w:b/>
                <w:noProof/>
              </w:rPr>
              <w:t>4</w:t>
            </w:r>
            <w:r>
              <w:rPr>
                <w:b/>
                <w:bCs w:val="0"/>
                <w:szCs w:val="24"/>
              </w:rPr>
              <w:fldChar w:fldCharType="end"/>
            </w:r>
          </w:p>
        </w:sdtContent>
      </w:sdt>
    </w:sdtContent>
  </w:sdt>
  <w:p w14:paraId="4FE22C94" w14:textId="77777777" w:rsidR="008B3C92" w:rsidRDefault="008B3C92" w:rsidP="00255F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9E9C9" w14:textId="77777777" w:rsidR="00A337F2" w:rsidRDefault="00A337F2" w:rsidP="00255F05">
      <w:r>
        <w:separator/>
      </w:r>
    </w:p>
    <w:p w14:paraId="4A3A7D31" w14:textId="77777777" w:rsidR="00A337F2" w:rsidRDefault="00A337F2" w:rsidP="00255F05"/>
    <w:p w14:paraId="40E18AFB" w14:textId="77777777" w:rsidR="00A337F2" w:rsidRDefault="00A337F2" w:rsidP="00255F05"/>
  </w:footnote>
  <w:footnote w:type="continuationSeparator" w:id="0">
    <w:p w14:paraId="6301987D" w14:textId="77777777" w:rsidR="00A337F2" w:rsidRDefault="00A337F2" w:rsidP="00255F05">
      <w:r>
        <w:continuationSeparator/>
      </w:r>
    </w:p>
    <w:p w14:paraId="4F43E66D" w14:textId="77777777" w:rsidR="00A337F2" w:rsidRDefault="00A337F2" w:rsidP="00255F05"/>
    <w:p w14:paraId="7AEBB677" w14:textId="77777777" w:rsidR="00A337F2" w:rsidRDefault="00A337F2" w:rsidP="00255F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5D2"/>
    <w:multiLevelType w:val="hybridMultilevel"/>
    <w:tmpl w:val="40045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96CFE"/>
    <w:multiLevelType w:val="hybridMultilevel"/>
    <w:tmpl w:val="4D0EAB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4835E1"/>
    <w:multiLevelType w:val="hybridMultilevel"/>
    <w:tmpl w:val="554CBA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0B2EDA"/>
    <w:multiLevelType w:val="hybridMultilevel"/>
    <w:tmpl w:val="2C5415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D434AB"/>
    <w:multiLevelType w:val="hybridMultilevel"/>
    <w:tmpl w:val="93F81B22"/>
    <w:lvl w:ilvl="0" w:tplc="0C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>
    <w:nsid w:val="4BD037CC"/>
    <w:multiLevelType w:val="hybridMultilevel"/>
    <w:tmpl w:val="BE0ED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F2FB8"/>
    <w:multiLevelType w:val="hybridMultilevel"/>
    <w:tmpl w:val="C0F06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735DE6"/>
    <w:multiLevelType w:val="hybridMultilevel"/>
    <w:tmpl w:val="04DEF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BE"/>
    <w:rsid w:val="00000C7C"/>
    <w:rsid w:val="000062A0"/>
    <w:rsid w:val="00020DA3"/>
    <w:rsid w:val="00021150"/>
    <w:rsid w:val="00021383"/>
    <w:rsid w:val="00026423"/>
    <w:rsid w:val="00026C38"/>
    <w:rsid w:val="00032311"/>
    <w:rsid w:val="0003319B"/>
    <w:rsid w:val="00041379"/>
    <w:rsid w:val="00041D60"/>
    <w:rsid w:val="00050AEC"/>
    <w:rsid w:val="000730C2"/>
    <w:rsid w:val="000764BE"/>
    <w:rsid w:val="00084FCE"/>
    <w:rsid w:val="00093C22"/>
    <w:rsid w:val="000B3F32"/>
    <w:rsid w:val="000C160B"/>
    <w:rsid w:val="000C5CDB"/>
    <w:rsid w:val="000E4806"/>
    <w:rsid w:val="000F0815"/>
    <w:rsid w:val="000F09B1"/>
    <w:rsid w:val="000F169B"/>
    <w:rsid w:val="00102F70"/>
    <w:rsid w:val="00103633"/>
    <w:rsid w:val="00122E7B"/>
    <w:rsid w:val="0012429D"/>
    <w:rsid w:val="00124606"/>
    <w:rsid w:val="001360CB"/>
    <w:rsid w:val="001377EC"/>
    <w:rsid w:val="0014679B"/>
    <w:rsid w:val="00150EFA"/>
    <w:rsid w:val="00154CCA"/>
    <w:rsid w:val="0015781F"/>
    <w:rsid w:val="001636A9"/>
    <w:rsid w:val="00172588"/>
    <w:rsid w:val="001822C9"/>
    <w:rsid w:val="00186CA6"/>
    <w:rsid w:val="001A04FB"/>
    <w:rsid w:val="001A15B1"/>
    <w:rsid w:val="001A21AB"/>
    <w:rsid w:val="001C1322"/>
    <w:rsid w:val="001C4743"/>
    <w:rsid w:val="001C61AA"/>
    <w:rsid w:val="001C7258"/>
    <w:rsid w:val="001D1FE9"/>
    <w:rsid w:val="001D3F1F"/>
    <w:rsid w:val="001E481E"/>
    <w:rsid w:val="001E5494"/>
    <w:rsid w:val="001E6A4C"/>
    <w:rsid w:val="001F2B98"/>
    <w:rsid w:val="001F3467"/>
    <w:rsid w:val="002029DA"/>
    <w:rsid w:val="00210E74"/>
    <w:rsid w:val="002135BC"/>
    <w:rsid w:val="00220A09"/>
    <w:rsid w:val="002330C2"/>
    <w:rsid w:val="0023358E"/>
    <w:rsid w:val="002337BD"/>
    <w:rsid w:val="00234810"/>
    <w:rsid w:val="00235BAC"/>
    <w:rsid w:val="00235E3D"/>
    <w:rsid w:val="00254D64"/>
    <w:rsid w:val="00255F05"/>
    <w:rsid w:val="002565C8"/>
    <w:rsid w:val="00271709"/>
    <w:rsid w:val="002745AF"/>
    <w:rsid w:val="00286C92"/>
    <w:rsid w:val="00287DCE"/>
    <w:rsid w:val="0029093B"/>
    <w:rsid w:val="002A290D"/>
    <w:rsid w:val="002A4499"/>
    <w:rsid w:val="002A71E7"/>
    <w:rsid w:val="002B388D"/>
    <w:rsid w:val="002C43F7"/>
    <w:rsid w:val="002D1207"/>
    <w:rsid w:val="002D3065"/>
    <w:rsid w:val="002D71F1"/>
    <w:rsid w:val="002F467A"/>
    <w:rsid w:val="00306F92"/>
    <w:rsid w:val="003074A4"/>
    <w:rsid w:val="003131FE"/>
    <w:rsid w:val="003138FC"/>
    <w:rsid w:val="003151FF"/>
    <w:rsid w:val="00333CC2"/>
    <w:rsid w:val="003364F4"/>
    <w:rsid w:val="00343096"/>
    <w:rsid w:val="003566DC"/>
    <w:rsid w:val="00357EA6"/>
    <w:rsid w:val="00360FC3"/>
    <w:rsid w:val="00366011"/>
    <w:rsid w:val="0037413D"/>
    <w:rsid w:val="003830A5"/>
    <w:rsid w:val="00384889"/>
    <w:rsid w:val="00385721"/>
    <w:rsid w:val="00392E50"/>
    <w:rsid w:val="00394B33"/>
    <w:rsid w:val="00394C8C"/>
    <w:rsid w:val="003B3463"/>
    <w:rsid w:val="003C0259"/>
    <w:rsid w:val="003D0F1B"/>
    <w:rsid w:val="003E2D1D"/>
    <w:rsid w:val="003E72B8"/>
    <w:rsid w:val="003F1DE5"/>
    <w:rsid w:val="003F38EB"/>
    <w:rsid w:val="003F3D8B"/>
    <w:rsid w:val="003F5589"/>
    <w:rsid w:val="00403420"/>
    <w:rsid w:val="004102D1"/>
    <w:rsid w:val="00411B01"/>
    <w:rsid w:val="004145F9"/>
    <w:rsid w:val="0041508F"/>
    <w:rsid w:val="004248AF"/>
    <w:rsid w:val="0043432D"/>
    <w:rsid w:val="00434FEF"/>
    <w:rsid w:val="00436112"/>
    <w:rsid w:val="00457FD6"/>
    <w:rsid w:val="004747E2"/>
    <w:rsid w:val="00485F32"/>
    <w:rsid w:val="00491068"/>
    <w:rsid w:val="00496048"/>
    <w:rsid w:val="004A4CEC"/>
    <w:rsid w:val="004B29CF"/>
    <w:rsid w:val="004B4C8C"/>
    <w:rsid w:val="004B6CFF"/>
    <w:rsid w:val="004C1F82"/>
    <w:rsid w:val="004C29FC"/>
    <w:rsid w:val="004C2EE5"/>
    <w:rsid w:val="004C33C0"/>
    <w:rsid w:val="004E04ED"/>
    <w:rsid w:val="004E3295"/>
    <w:rsid w:val="004F59E3"/>
    <w:rsid w:val="0052174F"/>
    <w:rsid w:val="005239A7"/>
    <w:rsid w:val="00537BE4"/>
    <w:rsid w:val="0054458F"/>
    <w:rsid w:val="00567A43"/>
    <w:rsid w:val="00571332"/>
    <w:rsid w:val="00574BFF"/>
    <w:rsid w:val="0057526C"/>
    <w:rsid w:val="00584004"/>
    <w:rsid w:val="00592224"/>
    <w:rsid w:val="00592DB1"/>
    <w:rsid w:val="00595C3B"/>
    <w:rsid w:val="005A11BB"/>
    <w:rsid w:val="005B1842"/>
    <w:rsid w:val="005B6735"/>
    <w:rsid w:val="005B777C"/>
    <w:rsid w:val="005C1DE1"/>
    <w:rsid w:val="005D14DB"/>
    <w:rsid w:val="0060778F"/>
    <w:rsid w:val="0061455C"/>
    <w:rsid w:val="00625142"/>
    <w:rsid w:val="0064011B"/>
    <w:rsid w:val="006409EC"/>
    <w:rsid w:val="006425C0"/>
    <w:rsid w:val="00652322"/>
    <w:rsid w:val="00653F75"/>
    <w:rsid w:val="0066643E"/>
    <w:rsid w:val="00666BBF"/>
    <w:rsid w:val="0068198D"/>
    <w:rsid w:val="00683BF3"/>
    <w:rsid w:val="00683C55"/>
    <w:rsid w:val="00684701"/>
    <w:rsid w:val="00686F46"/>
    <w:rsid w:val="00690306"/>
    <w:rsid w:val="006B4EC4"/>
    <w:rsid w:val="006D34E1"/>
    <w:rsid w:val="006D3759"/>
    <w:rsid w:val="006D5171"/>
    <w:rsid w:val="006E0E33"/>
    <w:rsid w:val="006E11F3"/>
    <w:rsid w:val="006E4DA8"/>
    <w:rsid w:val="006E7C16"/>
    <w:rsid w:val="006E7EA2"/>
    <w:rsid w:val="007052A1"/>
    <w:rsid w:val="00705CCD"/>
    <w:rsid w:val="0071791D"/>
    <w:rsid w:val="00726149"/>
    <w:rsid w:val="00727E6B"/>
    <w:rsid w:val="0073391D"/>
    <w:rsid w:val="00734A22"/>
    <w:rsid w:val="00736CEE"/>
    <w:rsid w:val="0074356E"/>
    <w:rsid w:val="007533C0"/>
    <w:rsid w:val="007616BE"/>
    <w:rsid w:val="00762392"/>
    <w:rsid w:val="00770A2F"/>
    <w:rsid w:val="00776EB8"/>
    <w:rsid w:val="00782706"/>
    <w:rsid w:val="00783977"/>
    <w:rsid w:val="00793E18"/>
    <w:rsid w:val="00795D8B"/>
    <w:rsid w:val="007A5C57"/>
    <w:rsid w:val="007B0E61"/>
    <w:rsid w:val="007F0452"/>
    <w:rsid w:val="007F1DB6"/>
    <w:rsid w:val="007F2C82"/>
    <w:rsid w:val="00800006"/>
    <w:rsid w:val="00800945"/>
    <w:rsid w:val="00804676"/>
    <w:rsid w:val="00816552"/>
    <w:rsid w:val="00820EEF"/>
    <w:rsid w:val="008266D0"/>
    <w:rsid w:val="00831DB9"/>
    <w:rsid w:val="008328CD"/>
    <w:rsid w:val="008377F9"/>
    <w:rsid w:val="0084061C"/>
    <w:rsid w:val="00861606"/>
    <w:rsid w:val="0086429B"/>
    <w:rsid w:val="008743F9"/>
    <w:rsid w:val="00875F04"/>
    <w:rsid w:val="0087678E"/>
    <w:rsid w:val="00876825"/>
    <w:rsid w:val="00876B5D"/>
    <w:rsid w:val="008850E6"/>
    <w:rsid w:val="00886FEE"/>
    <w:rsid w:val="008972FA"/>
    <w:rsid w:val="008A36E5"/>
    <w:rsid w:val="008A4F3F"/>
    <w:rsid w:val="008A60BB"/>
    <w:rsid w:val="008B3C92"/>
    <w:rsid w:val="008C71CB"/>
    <w:rsid w:val="008D6CA7"/>
    <w:rsid w:val="008E14CF"/>
    <w:rsid w:val="008E3E67"/>
    <w:rsid w:val="008F0A77"/>
    <w:rsid w:val="008F2283"/>
    <w:rsid w:val="00902977"/>
    <w:rsid w:val="00905C65"/>
    <w:rsid w:val="0091190E"/>
    <w:rsid w:val="00930105"/>
    <w:rsid w:val="00932ACC"/>
    <w:rsid w:val="00936C24"/>
    <w:rsid w:val="0094235C"/>
    <w:rsid w:val="00943E9B"/>
    <w:rsid w:val="00950C8A"/>
    <w:rsid w:val="00954B25"/>
    <w:rsid w:val="009704C4"/>
    <w:rsid w:val="0097455F"/>
    <w:rsid w:val="009A760B"/>
    <w:rsid w:val="009B0ACF"/>
    <w:rsid w:val="009B24A9"/>
    <w:rsid w:val="009B49C5"/>
    <w:rsid w:val="009D00C3"/>
    <w:rsid w:val="009D41CA"/>
    <w:rsid w:val="009D4EEE"/>
    <w:rsid w:val="00A03A8E"/>
    <w:rsid w:val="00A12AA6"/>
    <w:rsid w:val="00A15E82"/>
    <w:rsid w:val="00A337F2"/>
    <w:rsid w:val="00A339A0"/>
    <w:rsid w:val="00A44340"/>
    <w:rsid w:val="00A50DDC"/>
    <w:rsid w:val="00A525C5"/>
    <w:rsid w:val="00A6071C"/>
    <w:rsid w:val="00A63409"/>
    <w:rsid w:val="00A774A4"/>
    <w:rsid w:val="00A868EF"/>
    <w:rsid w:val="00A9491C"/>
    <w:rsid w:val="00A95C6E"/>
    <w:rsid w:val="00A95E31"/>
    <w:rsid w:val="00AA319D"/>
    <w:rsid w:val="00AA5A57"/>
    <w:rsid w:val="00AC47D5"/>
    <w:rsid w:val="00AD3B50"/>
    <w:rsid w:val="00AE392B"/>
    <w:rsid w:val="00AE3BCA"/>
    <w:rsid w:val="00AE6358"/>
    <w:rsid w:val="00AF4DFC"/>
    <w:rsid w:val="00AF7FBC"/>
    <w:rsid w:val="00B05D96"/>
    <w:rsid w:val="00B0730D"/>
    <w:rsid w:val="00B11927"/>
    <w:rsid w:val="00B165EA"/>
    <w:rsid w:val="00B168EB"/>
    <w:rsid w:val="00B2067C"/>
    <w:rsid w:val="00B224D6"/>
    <w:rsid w:val="00B41618"/>
    <w:rsid w:val="00B41754"/>
    <w:rsid w:val="00B5448E"/>
    <w:rsid w:val="00B55835"/>
    <w:rsid w:val="00B55D64"/>
    <w:rsid w:val="00B62854"/>
    <w:rsid w:val="00B63EF6"/>
    <w:rsid w:val="00B64A44"/>
    <w:rsid w:val="00B65232"/>
    <w:rsid w:val="00B70B7C"/>
    <w:rsid w:val="00B72BE8"/>
    <w:rsid w:val="00B737AD"/>
    <w:rsid w:val="00BA4E85"/>
    <w:rsid w:val="00BA6F4A"/>
    <w:rsid w:val="00BB52CA"/>
    <w:rsid w:val="00BB5CCF"/>
    <w:rsid w:val="00BC2D20"/>
    <w:rsid w:val="00BD3DA6"/>
    <w:rsid w:val="00BD4BF5"/>
    <w:rsid w:val="00BD5D52"/>
    <w:rsid w:val="00BD6668"/>
    <w:rsid w:val="00BE0A92"/>
    <w:rsid w:val="00BF66AA"/>
    <w:rsid w:val="00BF6A20"/>
    <w:rsid w:val="00C00CA2"/>
    <w:rsid w:val="00C03DDF"/>
    <w:rsid w:val="00C10D80"/>
    <w:rsid w:val="00C11DF5"/>
    <w:rsid w:val="00C21BAB"/>
    <w:rsid w:val="00C26016"/>
    <w:rsid w:val="00C26F7C"/>
    <w:rsid w:val="00C525F9"/>
    <w:rsid w:val="00C63F2E"/>
    <w:rsid w:val="00C725E0"/>
    <w:rsid w:val="00C73528"/>
    <w:rsid w:val="00C961AD"/>
    <w:rsid w:val="00CC31B3"/>
    <w:rsid w:val="00CC4FC3"/>
    <w:rsid w:val="00CD2A89"/>
    <w:rsid w:val="00CD5003"/>
    <w:rsid w:val="00CF3EEA"/>
    <w:rsid w:val="00CF69B6"/>
    <w:rsid w:val="00D00C1D"/>
    <w:rsid w:val="00D108AF"/>
    <w:rsid w:val="00D236B4"/>
    <w:rsid w:val="00D31AE9"/>
    <w:rsid w:val="00D44102"/>
    <w:rsid w:val="00D56ABB"/>
    <w:rsid w:val="00D60111"/>
    <w:rsid w:val="00D769FA"/>
    <w:rsid w:val="00D81E2E"/>
    <w:rsid w:val="00D82421"/>
    <w:rsid w:val="00DA24E7"/>
    <w:rsid w:val="00DA3152"/>
    <w:rsid w:val="00DB1F71"/>
    <w:rsid w:val="00DC349E"/>
    <w:rsid w:val="00DC6FC8"/>
    <w:rsid w:val="00DD43F0"/>
    <w:rsid w:val="00DD4BDF"/>
    <w:rsid w:val="00DD7382"/>
    <w:rsid w:val="00DE495E"/>
    <w:rsid w:val="00DE50F3"/>
    <w:rsid w:val="00DE5559"/>
    <w:rsid w:val="00DF316D"/>
    <w:rsid w:val="00E02BE1"/>
    <w:rsid w:val="00E23C2F"/>
    <w:rsid w:val="00E259D5"/>
    <w:rsid w:val="00E37C91"/>
    <w:rsid w:val="00E555C7"/>
    <w:rsid w:val="00E62F4F"/>
    <w:rsid w:val="00E64006"/>
    <w:rsid w:val="00E65CD5"/>
    <w:rsid w:val="00E745AC"/>
    <w:rsid w:val="00E8112B"/>
    <w:rsid w:val="00E8433B"/>
    <w:rsid w:val="00E97016"/>
    <w:rsid w:val="00EA3227"/>
    <w:rsid w:val="00EA782A"/>
    <w:rsid w:val="00EB0A27"/>
    <w:rsid w:val="00ED1AD3"/>
    <w:rsid w:val="00ED2094"/>
    <w:rsid w:val="00ED38BD"/>
    <w:rsid w:val="00ED6CCD"/>
    <w:rsid w:val="00EE06D9"/>
    <w:rsid w:val="00EE276C"/>
    <w:rsid w:val="00EE2AB5"/>
    <w:rsid w:val="00EE62E6"/>
    <w:rsid w:val="00EE6389"/>
    <w:rsid w:val="00EF47DD"/>
    <w:rsid w:val="00EF7CF5"/>
    <w:rsid w:val="00F03E9E"/>
    <w:rsid w:val="00F15B30"/>
    <w:rsid w:val="00F16FC3"/>
    <w:rsid w:val="00F21C43"/>
    <w:rsid w:val="00F23517"/>
    <w:rsid w:val="00F23CC7"/>
    <w:rsid w:val="00F30D05"/>
    <w:rsid w:val="00F31A97"/>
    <w:rsid w:val="00F338AF"/>
    <w:rsid w:val="00F34DAF"/>
    <w:rsid w:val="00F47391"/>
    <w:rsid w:val="00F52702"/>
    <w:rsid w:val="00F53FC5"/>
    <w:rsid w:val="00F609F6"/>
    <w:rsid w:val="00F678A4"/>
    <w:rsid w:val="00F7163F"/>
    <w:rsid w:val="00F724A7"/>
    <w:rsid w:val="00F77F09"/>
    <w:rsid w:val="00F856B8"/>
    <w:rsid w:val="00F91C10"/>
    <w:rsid w:val="00F92D9F"/>
    <w:rsid w:val="00FA0EB1"/>
    <w:rsid w:val="00FA3208"/>
    <w:rsid w:val="00FA4BDF"/>
    <w:rsid w:val="00FA5703"/>
    <w:rsid w:val="00FA57EC"/>
    <w:rsid w:val="00FB23AD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1EC"/>
  <w15:chartTrackingRefBased/>
  <w15:docId w15:val="{DEF436EA-D02C-43D3-BF04-FE39AD19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F05"/>
    <w:pPr>
      <w:spacing w:line="240" w:lineRule="auto"/>
      <w:ind w:left="351"/>
    </w:pPr>
    <w:rPr>
      <w:rFonts w:ascii="Segoe UI" w:hAnsi="Segoe UI" w:cs="Segoe UI"/>
      <w:bCs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835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8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1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835"/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9F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09F6"/>
  </w:style>
  <w:style w:type="paragraph" w:styleId="Footer">
    <w:name w:val="footer"/>
    <w:basedOn w:val="Normal"/>
    <w:link w:val="Foot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09F6"/>
  </w:style>
  <w:style w:type="character" w:styleId="Emphasis">
    <w:name w:val="Emphasis"/>
    <w:basedOn w:val="DefaultParagraphFont"/>
    <w:uiPriority w:val="20"/>
    <w:qFormat/>
    <w:rsid w:val="00C03DDF"/>
    <w:rPr>
      <w:i/>
      <w:iCs/>
    </w:rPr>
  </w:style>
  <w:style w:type="character" w:styleId="Strong">
    <w:name w:val="Strong"/>
    <w:basedOn w:val="DefaultParagraphFont"/>
    <w:uiPriority w:val="22"/>
    <w:qFormat/>
    <w:rsid w:val="00C03DD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0DD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C"/>
    <w:pPr>
      <w:numPr>
        <w:ilvl w:val="1"/>
      </w:numPr>
      <w:ind w:left="351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DC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50D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C6F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0C2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330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420"/>
    <w:pPr>
      <w:spacing w:after="100" w:line="259" w:lineRule="auto"/>
      <w:ind w:left="220"/>
    </w:pPr>
    <w:rPr>
      <w:rFonts w:asciiTheme="minorHAnsi" w:eastAsiaTheme="minorEastAsia" w:hAnsiTheme="minorHAnsi" w:cs="Times New Roman"/>
      <w:bC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0452"/>
    <w:pPr>
      <w:spacing w:after="100" w:line="259" w:lineRule="auto"/>
      <w:ind w:left="0" w:firstLine="216"/>
    </w:pPr>
    <w:rPr>
      <w:rFonts w:eastAsiaTheme="minorEastAsia"/>
      <w:bCs w:val="0"/>
      <w:sz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4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76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58F"/>
    <w:rPr>
      <w:rFonts w:ascii="Segoe UI" w:eastAsiaTheme="majorEastAsia" w:hAnsi="Segoe UI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CF7A1E1488408BA9363C361F9E7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65BC-63B5-43F8-BDC7-B89FF22E6483}"/>
      </w:docPartPr>
      <w:docPartBody>
        <w:p w:rsidR="00593689" w:rsidRDefault="000949D8" w:rsidP="000949D8">
          <w:pPr>
            <w:pStyle w:val="9ECF7A1E1488408BA9363C361F9E7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84F6B2B2094DA683A5D51732CE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D2EA-25FD-450C-B69C-9B727E719316}"/>
      </w:docPartPr>
      <w:docPartBody>
        <w:p w:rsidR="00593689" w:rsidRDefault="000949D8" w:rsidP="000949D8">
          <w:pPr>
            <w:pStyle w:val="AE84F6B2B2094DA683A5D51732CE9E58"/>
          </w:pPr>
          <w:r>
            <w:t>Type chapter title (level 2)</w:t>
          </w:r>
        </w:p>
      </w:docPartBody>
    </w:docPart>
    <w:docPart>
      <w:docPartPr>
        <w:name w:val="A05FC80AD5434E8480D3DEC3CE54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D05B-8D11-4C21-B5D6-B2070534DE30}"/>
      </w:docPartPr>
      <w:docPartBody>
        <w:p w:rsidR="00354800" w:rsidRDefault="00593689" w:rsidP="00593689">
          <w:pPr>
            <w:pStyle w:val="A05FC80AD5434E8480D3DEC3CE54D5F5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Black">
    <w:altName w:val="Segoe UI Semibold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D8"/>
    <w:rsid w:val="000949D8"/>
    <w:rsid w:val="00151153"/>
    <w:rsid w:val="00354800"/>
    <w:rsid w:val="003663F9"/>
    <w:rsid w:val="003F4367"/>
    <w:rsid w:val="003F74EC"/>
    <w:rsid w:val="005642E8"/>
    <w:rsid w:val="00593689"/>
    <w:rsid w:val="00594602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F7A1E1488408BA9363C361F9E7637">
    <w:name w:val="9ECF7A1E1488408BA9363C361F9E7637"/>
    <w:rsid w:val="000949D8"/>
  </w:style>
  <w:style w:type="paragraph" w:customStyle="1" w:styleId="3142D8A495034E0E9FC376AC8F51FB38">
    <w:name w:val="3142D8A495034E0E9FC376AC8F51FB38"/>
    <w:rsid w:val="000949D8"/>
  </w:style>
  <w:style w:type="paragraph" w:customStyle="1" w:styleId="BF69ED9DE8DA4999A3B080F4837E83A7">
    <w:name w:val="BF69ED9DE8DA4999A3B080F4837E83A7"/>
    <w:rsid w:val="000949D8"/>
  </w:style>
  <w:style w:type="paragraph" w:customStyle="1" w:styleId="AE84F6B2B2094DA683A5D51732CE9E58">
    <w:name w:val="AE84F6B2B2094DA683A5D51732CE9E58"/>
    <w:rsid w:val="000949D8"/>
  </w:style>
  <w:style w:type="paragraph" w:customStyle="1" w:styleId="660CBAD522594C2BA497B4AFB8391A14">
    <w:name w:val="660CBAD522594C2BA497B4AFB8391A14"/>
    <w:rsid w:val="000949D8"/>
  </w:style>
  <w:style w:type="paragraph" w:customStyle="1" w:styleId="A05FC80AD5434E8480D3DEC3CE54D5F5">
    <w:name w:val="A05FC80AD5434E8480D3DEC3CE54D5F5"/>
    <w:rsid w:val="00593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848C0-E0B6-4117-BD5A-667B514D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cLIENT mEETING pLAN</vt:lpstr>
    </vt:vector>
  </TitlesOfParts>
  <Company>Caroline’s Classroom Robots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cLIENT mEETING pLAN</dc:title>
  <dc:subject/>
  <dc:creator>Kyle Doe</dc:creator>
  <cp:keywords/>
  <dc:description/>
  <cp:lastModifiedBy>Kyle Kent</cp:lastModifiedBy>
  <cp:revision>389</cp:revision>
  <dcterms:created xsi:type="dcterms:W3CDTF">2018-09-20T07:08:00Z</dcterms:created>
  <dcterms:modified xsi:type="dcterms:W3CDTF">2018-11-04T22:32:00Z</dcterms:modified>
</cp:coreProperties>
</file>