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S Gothic" w:cs="MS Gothic" w:eastAsia="MS Gothic" w:hAnsi="MS Gothic"/>
          <w:b w:val="1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b w:val="1"/>
          <w:sz w:val="22"/>
          <w:szCs w:val="22"/>
          <w:rtl w:val="0"/>
        </w:rPr>
        <w:t xml:space="preserve">Rによる初めてのデータ分析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left"/>
        <w:rPr/>
      </w:pPr>
      <w:r w:rsidDel="00000000" w:rsidR="00000000" w:rsidRPr="00000000">
        <w:rPr>
          <w:rtl w:val="0"/>
        </w:rPr>
        <w:t xml:space="preserve">日時： 2025年9月3日（水）　10:30～17:00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場所： オンライン開催（詳細は別途ご案内）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料金： 一般 5,000円、学生 2,500円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講師： 川田恵介（東京大学）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定員： 35名　※変更の可能性あり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sdt>
        <w:sdtPr>
          <w:id w:val="121829631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■本コースの内容</w:t>
          </w:r>
        </w:sdtContent>
      </w:sdt>
    </w:p>
    <w:p w:rsidR="00000000" w:rsidDel="00000000" w:rsidP="00000000" w:rsidRDefault="00000000" w:rsidRPr="00000000" w14:paraId="0000000A">
      <w:pPr>
        <w:ind w:firstLine="210"/>
        <w:rPr>
          <w:rFonts w:ascii="Times New Roman" w:cs="Times New Roman" w:eastAsia="Times New Roman" w:hAnsi="Times New Roman"/>
        </w:rPr>
      </w:pPr>
      <w:sdt>
        <w:sdtPr>
          <w:id w:val="-208779701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コースでは、これまで本格的にデータ分析に触れたことがない学生・研究者を念頭に、数式などを用いない、直感的な議論とRによる実装に注力した議論を行います。最終的な目標は、最小二乗法を用いた因果推論や格差の推定とします。</w:t>
          </w:r>
        </w:sdtContent>
      </w:sdt>
    </w:p>
    <w:p w:rsidR="00000000" w:rsidDel="00000000" w:rsidP="00000000" w:rsidRDefault="00000000" w:rsidRPr="00000000" w14:paraId="0000000B">
      <w:pPr>
        <w:ind w:firstLine="210"/>
        <w:rPr>
          <w:rFonts w:ascii="Times New Roman" w:cs="Times New Roman" w:eastAsia="Times New Roman" w:hAnsi="Times New Roman"/>
        </w:rPr>
      </w:pPr>
      <w:sdt>
        <w:sdtPr>
          <w:id w:val="175129545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具体的な内容は以下です。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828563336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データの記述: 現代の社会科学において、大規模なデータを用いた定量的な実証研究は重要な位置を占めます。このような大規模データは、人間の認知能力を超える情報量を持っています。このため、人間が意思決定や社会の理解に活用するためには、データの持つ情報を適切に要約し、人間が理解できる形にすることが重要です。本講義では、データの要約方法について重要なコンセプトとRによる実装、特にデータの特徴を視覚的に示す方法 (Data Visualization) を紹介します。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62399021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社会の記述: 実証研究における最大の課題は、再現可能性にあります。全く同じ社会を研究対象とし、同じ手法を用いる研究者であったとしても、同じ”結論”に到達することは一般に不可能です。このような「人によって答えが違う」問題への対処は、データ分析法の主要な研究対象であり、多くの優れた提案があります。ここでは「母集団」という概念を用いた論点整理、およびBootstrapを用いた信頼区間のRによる実装を主に紹介します。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8706167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社会の仕組み(構造)の記述: 社会分析の多くは、データから直接観察できる変数間の関係性にとどまらず、その関係性を生み出す仕組み(構造)の推論を研究対象とします。代表的な例は、因果推論です。また格差の議論など、規範的な視点を持ち込む議論も重要となります。このような社会の表面的な記述にとどまらないデータ分析について、代表的な論点を紹介します。</w:t>
          </w:r>
        </w:sdtContent>
      </w:sdt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sdt>
        <w:sdtPr>
          <w:id w:val="-72342921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■次のような方におすすめです</w:t>
          </w:r>
        </w:sdtContent>
      </w:sdt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sdt>
        <w:sdtPr>
          <w:id w:val="-42946644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・データを用いた社会分析に関心のある方</w:t>
          </w:r>
        </w:sdtContent>
      </w:sdt>
    </w:p>
    <w:p w:rsidR="00000000" w:rsidDel="00000000" w:rsidP="00000000" w:rsidRDefault="00000000" w:rsidRPr="00000000" w14:paraId="00000012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-34566227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・実装方法も同時に学ぶことで、ご自身の研究に迅速に活用されたい方</w:t>
          </w:r>
        </w:sdtContent>
      </w:sdt>
    </w:p>
    <w:p w:rsidR="00000000" w:rsidDel="00000000" w:rsidP="00000000" w:rsidRDefault="00000000" w:rsidRPr="00000000" w14:paraId="00000013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15790320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・数理的な議論に不慣れな方</w:t>
          </w:r>
        </w:sdtContent>
      </w:sdt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sdt>
        <w:sdtPr>
          <w:id w:val="-93023583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■注意事項</w:t>
          </w:r>
        </w:sdtContent>
      </w:sdt>
    </w:p>
    <w:p w:rsidR="00000000" w:rsidDel="00000000" w:rsidP="00000000" w:rsidRDefault="00000000" w:rsidRPr="00000000" w14:paraId="00000016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-107775197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・どなたでも参加可能です。</w:t>
          </w:r>
        </w:sdtContent>
      </w:sdt>
    </w:p>
    <w:p w:rsidR="00000000" w:rsidDel="00000000" w:rsidP="00000000" w:rsidRDefault="00000000" w:rsidRPr="00000000" w14:paraId="00000017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-1332279144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・ただし、SSJ データアーカイブのデータを利用した講義の場合、利用したデータを9月中に削除して頂く必要がございます。</w:t>
          </w:r>
        </w:sdtContent>
      </w:sdt>
    </w:p>
    <w:p w:rsidR="00000000" w:rsidDel="00000000" w:rsidP="00000000" w:rsidRDefault="00000000" w:rsidRPr="00000000" w14:paraId="00000018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141380184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・大学または公的研究機関所属の研究者・学生（学部生も可）、SSJ データアーカイブへデータを寄託されている民間研究機関の方は、その後、研究目的で SSJ データアーカイブより申請して頂くことで利用可能です。</w:t>
          </w:r>
        </w:sdtContent>
      </w:sdt>
    </w:p>
    <w:p w:rsidR="00000000" w:rsidDel="00000000" w:rsidP="00000000" w:rsidRDefault="00000000" w:rsidRPr="00000000" w14:paraId="00000019">
      <w:pPr>
        <w:ind w:left="210" w:hanging="210"/>
        <w:rPr>
          <w:rFonts w:ascii="Times New Roman" w:cs="Times New Roman" w:eastAsia="Times New Roman" w:hAnsi="Times New Roman"/>
        </w:rPr>
      </w:pPr>
      <w:sdt>
        <w:sdtPr>
          <w:id w:val="42698195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・R・R studio・必要パッケージのインストールを事前に済ませてください。登録・インストール方法を紹介した動画を事前に配布します</w:t>
          </w:r>
        </w:sdtContent>
      </w:sdt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sdt>
        <w:sdtPr>
          <w:id w:val="41097916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■本コースの日程</w:t>
          </w:r>
        </w:sdtContent>
      </w:sdt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sdt>
        <w:sdtPr>
          <w:id w:val="1121021681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・データの記述: 条件付き平均値と近似直線</w:t>
          </w:r>
        </w:sdtContent>
      </w:sdt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sdt>
        <w:sdtPr>
          <w:id w:val="1722416041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・社会の記述: 母集団、Population OLSと統計的推論 (Bootstrap)</w:t>
          </w:r>
        </w:sdtContent>
      </w:sdt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sdt>
        <w:sdtPr>
          <w:id w:val="777121660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・社会の仕組みの記述: 因果推論、格差</w:t>
          </w:r>
        </w:sdtContent>
      </w:sdt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sdt>
        <w:sdtPr>
          <w:id w:val="-13811689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*進度によって内容が若干変わることがあります。</w:t>
          </w:r>
        </w:sdtContent>
      </w:sdt>
    </w:p>
    <w:sectPr>
      <w:pgSz w:h="16838" w:w="11906" w:orient="portrait"/>
      <w:pgMar w:bottom="1701" w:top="1701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Gothic"/>
  <w:font w:name="Times New Roman"/>
  <w:font w:name="Gungsuh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/>
    </w:lvl>
    <w:lvl w:ilvl="1">
      <w:start w:val="1"/>
      <w:numFmt w:val="decimal"/>
      <w:lvlText w:val="(%2)"/>
      <w:lvlJc w:val="left"/>
      <w:pPr>
        <w:ind w:left="1090" w:hanging="440"/>
      </w:pPr>
      <w:rPr/>
    </w:lvl>
    <w:lvl w:ilvl="2">
      <w:start w:val="1"/>
      <w:numFmt w:val="decimal"/>
      <w:lvlText w:val="%3"/>
      <w:lvlJc w:val="left"/>
      <w:pPr>
        <w:ind w:left="1530" w:hanging="440"/>
      </w:pPr>
      <w:rPr/>
    </w:lvl>
    <w:lvl w:ilvl="3">
      <w:start w:val="1"/>
      <w:numFmt w:val="decimal"/>
      <w:lvlText w:val="%4."/>
      <w:lvlJc w:val="left"/>
      <w:pPr>
        <w:ind w:left="1970" w:hanging="440"/>
      </w:pPr>
      <w:rPr/>
    </w:lvl>
    <w:lvl w:ilvl="4">
      <w:start w:val="1"/>
      <w:numFmt w:val="decimal"/>
      <w:lvlText w:val="(%5)"/>
      <w:lvlJc w:val="left"/>
      <w:pPr>
        <w:ind w:left="2410" w:hanging="440"/>
      </w:pPr>
      <w:rPr/>
    </w:lvl>
    <w:lvl w:ilvl="5">
      <w:start w:val="1"/>
      <w:numFmt w:val="decimal"/>
      <w:lvlText w:val="%6"/>
      <w:lvlJc w:val="left"/>
      <w:pPr>
        <w:ind w:left="2850" w:hanging="440"/>
      </w:pPr>
      <w:rPr/>
    </w:lvl>
    <w:lvl w:ilvl="6">
      <w:start w:val="1"/>
      <w:numFmt w:val="decimal"/>
      <w:lvlText w:val="%7."/>
      <w:lvlJc w:val="left"/>
      <w:pPr>
        <w:ind w:left="3290" w:hanging="440"/>
      </w:pPr>
      <w:rPr/>
    </w:lvl>
    <w:lvl w:ilvl="7">
      <w:start w:val="1"/>
      <w:numFmt w:val="decimal"/>
      <w:lvlText w:val="(%8)"/>
      <w:lvlJc w:val="left"/>
      <w:pPr>
        <w:ind w:left="3730" w:hanging="440"/>
      </w:pPr>
      <w:rPr/>
    </w:lvl>
    <w:lvl w:ilvl="8">
      <w:start w:val="1"/>
      <w:numFmt w:val="decimal"/>
      <w:lvlText w:val="%9"/>
      <w:lvlJc w:val="left"/>
      <w:pPr>
        <w:ind w:left="417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rsid w:val="002E555B"/>
    <w:pPr>
      <w:tabs>
        <w:tab w:val="center" w:pos="4252"/>
        <w:tab w:val="right" w:pos="8504"/>
      </w:tabs>
      <w:snapToGrid w:val="0"/>
    </w:pPr>
  </w:style>
  <w:style w:type="character" w:styleId="a4" w:customStyle="1">
    <w:name w:val="ヘッダー (文字)"/>
    <w:link w:val="a3"/>
    <w:rsid w:val="002E555B"/>
    <w:rPr>
      <w:kern w:val="2"/>
      <w:sz w:val="21"/>
      <w:szCs w:val="24"/>
    </w:rPr>
  </w:style>
  <w:style w:type="paragraph" w:styleId="a5">
    <w:name w:val="footer"/>
    <w:basedOn w:val="a"/>
    <w:link w:val="a6"/>
    <w:rsid w:val="002E555B"/>
    <w:pPr>
      <w:tabs>
        <w:tab w:val="center" w:pos="4252"/>
        <w:tab w:val="right" w:pos="8504"/>
      </w:tabs>
      <w:snapToGrid w:val="0"/>
    </w:pPr>
  </w:style>
  <w:style w:type="character" w:styleId="a6" w:customStyle="1">
    <w:name w:val="フッター (文字)"/>
    <w:link w:val="a5"/>
    <w:rsid w:val="002E555B"/>
    <w:rPr>
      <w:kern w:val="2"/>
      <w:sz w:val="21"/>
      <w:szCs w:val="24"/>
    </w:rPr>
  </w:style>
  <w:style w:type="paragraph" w:styleId="a7">
    <w:name w:val="List Paragraph"/>
    <w:basedOn w:val="a"/>
    <w:uiPriority w:val="72"/>
    <w:qFormat w:val="1"/>
    <w:rsid w:val="00642439"/>
    <w:pPr>
      <w:ind w:left="84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NugDcdGwd3ln29MNlSwHdUW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OAByITFKdXJqMFA4ZmZsR0FmQ0NNVnZiaGk2X1RLTW45ZWd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2025-06-28T10:51:00Z</dcterms:created>
  <dc:creator>Shunsuke</dc:creator>
</cp:coreProperties>
</file>