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46" w:rsidRDefault="00B91646"/>
    <w:p w:rsidR="00B91646" w:rsidRDefault="00B91646"/>
    <w:p w:rsidR="00B91646" w:rsidRPr="00B91646" w:rsidRDefault="00B91646">
      <w:pPr>
        <w:rPr>
          <w:b/>
        </w:rPr>
      </w:pPr>
      <w:r>
        <w:rPr>
          <w:b/>
        </w:rPr>
        <w:t>Computing the point-</w:t>
      </w:r>
      <w:proofErr w:type="spellStart"/>
      <w:r>
        <w:rPr>
          <w:b/>
        </w:rPr>
        <w:t>biserial</w:t>
      </w:r>
      <w:proofErr w:type="spellEnd"/>
      <w:r>
        <w:rPr>
          <w:b/>
        </w:rPr>
        <w:t xml:space="preserve"> correlation</w:t>
      </w:r>
    </w:p>
    <w:p w:rsidR="00B91646" w:rsidRDefault="00B91646">
      <w:r w:rsidRPr="00B91646">
        <w:rPr>
          <w:noProof/>
        </w:rPr>
        <w:drawing>
          <wp:inline distT="0" distB="0" distL="0" distR="0">
            <wp:extent cx="5943600" cy="858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46" w:rsidRDefault="00B91646"/>
    <w:p w:rsidR="00B91646" w:rsidRPr="00B91646" w:rsidRDefault="00B91646">
      <w:pPr>
        <w:rPr>
          <w:b/>
        </w:rPr>
      </w:pPr>
      <w:r>
        <w:rPr>
          <w:b/>
        </w:rPr>
        <w:t xml:space="preserve">Computing the </w:t>
      </w:r>
      <w:proofErr w:type="spellStart"/>
      <w:r>
        <w:rPr>
          <w:b/>
        </w:rPr>
        <w:t>biserial</w:t>
      </w:r>
      <w:proofErr w:type="spellEnd"/>
      <w:r>
        <w:rPr>
          <w:b/>
        </w:rPr>
        <w:t xml:space="preserve"> correlation</w:t>
      </w:r>
    </w:p>
    <w:p w:rsidR="00B91646" w:rsidRDefault="00B91646">
      <w:r w:rsidRPr="00B91646">
        <w:rPr>
          <w:noProof/>
        </w:rPr>
        <w:drawing>
          <wp:inline distT="0" distB="0" distL="0" distR="0">
            <wp:extent cx="5943600" cy="1132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46" w:rsidRDefault="00B91646">
      <w:r w:rsidRPr="00B91646">
        <w:rPr>
          <w:noProof/>
        </w:rPr>
        <w:drawing>
          <wp:inline distT="0" distB="0" distL="0" distR="0">
            <wp:extent cx="3914140" cy="25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46" w:rsidRDefault="00B91646"/>
    <w:p w:rsidR="00B91646" w:rsidRPr="00B91646" w:rsidRDefault="00B91646">
      <w:pPr>
        <w:rPr>
          <w:b/>
        </w:rPr>
      </w:pPr>
      <w:r>
        <w:rPr>
          <w:b/>
        </w:rPr>
        <w:t xml:space="preserve">Computing the </w:t>
      </w:r>
      <w:proofErr w:type="spellStart"/>
      <w:r>
        <w:rPr>
          <w:b/>
        </w:rPr>
        <w:t>biserial</w:t>
      </w:r>
      <w:proofErr w:type="spellEnd"/>
      <w:r>
        <w:rPr>
          <w:b/>
        </w:rPr>
        <w:t xml:space="preserve"> variance, note that this is where </w:t>
      </w:r>
      <w:proofErr w:type="spellStart"/>
      <w:proofErr w:type="gramStart"/>
      <w:r>
        <w:rPr>
          <w:b/>
        </w:rPr>
        <w:t>rb</w:t>
      </w:r>
      <w:proofErr w:type="spellEnd"/>
      <w:proofErr w:type="gramEnd"/>
      <w:r>
        <w:rPr>
          <w:b/>
        </w:rPr>
        <w:t xml:space="preserve"> is truncated or not</w:t>
      </w:r>
      <w:bookmarkStart w:id="0" w:name="_GoBack"/>
      <w:bookmarkEnd w:id="0"/>
    </w:p>
    <w:p w:rsidR="009E5194" w:rsidRDefault="00B91646">
      <w:r w:rsidRPr="00B91646">
        <w:rPr>
          <w:noProof/>
        </w:rPr>
        <w:drawing>
          <wp:inline distT="0" distB="0" distL="0" distR="0">
            <wp:extent cx="5943600" cy="6387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46"/>
    <w:rsid w:val="009E5194"/>
    <w:rsid w:val="00B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BB777-5D83-48B5-9B1C-3A93D8F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Tilburg University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J.A.E. Olsson Collentine</dc:creator>
  <cp:keywords/>
  <dc:description/>
  <cp:lastModifiedBy>J.A.E. Olsson Collentine</cp:lastModifiedBy>
  <cp:revision>1</cp:revision>
  <dcterms:created xsi:type="dcterms:W3CDTF">2019-05-20T08:38:00Z</dcterms:created>
  <dcterms:modified xsi:type="dcterms:W3CDTF">2019-05-20T08:43:00Z</dcterms:modified>
</cp:coreProperties>
</file>