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A total of 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5624d0496651cf284888f223111f8f07010fd01"/>
      <w:r>
        <w:t xml:space="preserve">Deviations from Pre-registered Analytic Plan</w:t>
      </w:r>
      <w:bookmarkEnd w:id="31"/>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w:t>
      </w:r>
      <w:r>
        <w:rPr>
          <w:rStyle w:val="Funotenzeichen"/>
        </w:rPr>
        <w:footnoteReference w:id="32"/>
      </w:r>
      <w:r>
        <w:t xml:space="preserve"> </w:t>
      </w:r>
      <w:r>
        <w:t xml:space="preserve">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written to report the originally planned three-level model is available on the OSF (</w:t>
      </w:r>
      <w:hyperlink r:id="rId33">
        <w:r>
          <w:rPr>
            <w:rStyle w:val="Hyperlink"/>
          </w:rPr>
          <w:t xml:space="preserve">https://osf.io/8ccnw/</w:t>
        </w:r>
      </w:hyperlink>
      <w:r>
        <w:t xml:space="preserve">), and no conclusions substantively change between the current model and the three-level model.</w:t>
      </w:r>
    </w:p>
    <w:p>
      <w:pPr>
        <w:pStyle w:val="berschrift2"/>
      </w:pPr>
      <w:bookmarkStart w:id="34" w:name="X0717cbac05e4bba966b3ebf40da3149f951982b"/>
      <w:r>
        <w:t xml:space="preserve">Research Question 1: Meta-analytic results across all labs (random effects meta-analysis).</w:t>
      </w:r>
      <w:bookmarkEnd w:id="34"/>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[-0.06, 0.12],</w:t>
      </w:r>
      <w:r>
        <w:t xml:space="preserve"> </w:t>
      </w:r>
      <w:r>
        <w:rPr>
          <w:i/>
        </w:rPr>
        <w:t xml:space="preserve">SE</w:t>
      </w:r>
      <w:r>
        <w:t xml:space="preserve"> </w:t>
      </w:r>
      <w:r>
        <w:t xml:space="preserve">= 0.05,</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0.06, 95% CI = [-0.06, 0.17],</w:t>
      </w:r>
      <w:r>
        <w:t xml:space="preserve"> </w:t>
      </w:r>
      <w:r>
        <w:rPr>
          <w:i/>
        </w:rPr>
        <w:t xml:space="preserve">SE</w:t>
      </w:r>
      <w:r>
        <w:t xml:space="preserve"> </w:t>
      </w:r>
      <w:r>
        <w:t xml:space="preserve">= 0.06,</w:t>
      </w:r>
      <w:r>
        <w:t xml:space="preserve"> </w:t>
      </w:r>
      <w:r>
        <w:rPr>
          <w:i/>
        </w:rPr>
        <w:t xml:space="preserve">Z</w:t>
      </w:r>
      <w:r>
        <w:t xml:space="preserve"> </w:t>
      </w:r>
      <w:r>
        <w:t xml:space="preserve">= 0.99,</w:t>
      </w:r>
      <w:r>
        <w:t xml:space="preserve"> </w:t>
      </w:r>
      <w:r>
        <w:rPr>
          <w:i/>
        </w:rPr>
        <w:t xml:space="preserve">p</w:t>
      </w:r>
      <w:r>
        <w:t xml:space="preserve"> </w:t>
      </w:r>
      <w:r>
        <w:t xml:space="preserve">= 0.32. Exclusion Set 3:</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0.71,</w:t>
      </w:r>
      <w:r>
        <w:t xml:space="preserve"> </w:t>
      </w:r>
      <w:r>
        <w:rPr>
          <w:i/>
        </w:rPr>
        <w:t xml:space="preserve">p</w:t>
      </w:r>
      <w:r>
        <w:t xml:space="preserve"> </w:t>
      </w:r>
      <w:r>
        <w:t xml:space="preserve">= 0.48.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5" w:name="X29592220de5c9185f2b682c0ce7513d52858c49"/>
      <w:r>
        <w:t xml:space="preserve">Research Question 2: Moderation by Author Advised/In House protocol</w:t>
      </w:r>
      <w:bookmarkEnd w:id="35"/>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0.01, 95% CI = [-0.10, 0.13],</w:t>
      </w:r>
      <w:r>
        <w:t xml:space="preserve"> </w:t>
      </w:r>
      <w:r>
        <w:rPr>
          <w:i/>
        </w:rPr>
        <w:t xml:space="preserve">SE</w:t>
      </w:r>
      <w:r>
        <w:t xml:space="preserve"> </w:t>
      </w:r>
      <w:r>
        <w:t xml:space="preserve">= 0.06,</w:t>
      </w:r>
      <w:r>
        <w:t xml:space="preserve"> </w:t>
      </w:r>
      <w:r>
        <w:rPr>
          <w:i/>
        </w:rPr>
        <w:t xml:space="preserve">Z</w:t>
      </w:r>
      <w:r>
        <w:t xml:space="preserve"> </w:t>
      </w:r>
      <w:r>
        <w:t xml:space="preserve">= 0.25,</w:t>
      </w:r>
      <w:r>
        <w:t xml:space="preserve"> </w:t>
      </w:r>
      <w:r>
        <w:rPr>
          <w:i/>
        </w:rPr>
        <w:t xml:space="preserve">p</w:t>
      </w:r>
      <w:r>
        <w:t xml:space="preserve"> </w:t>
      </w:r>
      <w:r>
        <w:t xml:space="preserve">= 0.80. Exclusion Set 2:</w:t>
      </w:r>
      <w:r>
        <w:t xml:space="preserve"> </w:t>
      </w:r>
      <w:r>
        <w:rPr>
          <w:i/>
        </w:rPr>
        <w:t xml:space="preserve">Hedges’ g</w:t>
      </w:r>
      <w:r>
        <w:t xml:space="preserve"> </w:t>
      </w:r>
      <w:r>
        <w:t xml:space="preserve">= 0.02, 95% CI = [-0.11, 0.15],</w:t>
      </w:r>
      <w:r>
        <w:t xml:space="preserve"> </w:t>
      </w:r>
      <w:r>
        <w:rPr>
          <w:i/>
        </w:rPr>
        <w:t xml:space="preserve">SE</w:t>
      </w:r>
      <w:r>
        <w:t xml:space="preserve"> </w:t>
      </w:r>
      <w:r>
        <w:t xml:space="preserve">= 0.07,</w:t>
      </w:r>
      <w:r>
        <w:t xml:space="preserve"> </w:t>
      </w:r>
      <w:r>
        <w:rPr>
          <w:i/>
        </w:rPr>
        <w:t xml:space="preserve">Z</w:t>
      </w:r>
      <w:r>
        <w:t xml:space="preserve"> </w:t>
      </w:r>
      <w:r>
        <w:t xml:space="preserve">= 0.35,</w:t>
      </w:r>
      <w:r>
        <w:t xml:space="preserve"> </w:t>
      </w:r>
      <w:r>
        <w:rPr>
          <w:i/>
        </w:rPr>
        <w:t xml:space="preserve">p</w:t>
      </w:r>
      <w:r>
        <w:t xml:space="preserve"> </w:t>
      </w:r>
      <w:r>
        <w:t xml:space="preserve">= 0.73. Exclusion Set 3:</w:t>
      </w:r>
      <w:r>
        <w:t xml:space="preserve"> </w:t>
      </w:r>
      <w:r>
        <w:rPr>
          <w:i/>
        </w:rPr>
        <w:t xml:space="preserve">Hedges’ g</w:t>
      </w:r>
      <w:r>
        <w:t xml:space="preserve"> </w:t>
      </w:r>
      <w:r>
        <w:t xml:space="preserve">= 0.02, 95% CI = [-0.10, 0.15],</w:t>
      </w:r>
      <w:r>
        <w:t xml:space="preserve"> </w:t>
      </w:r>
      <w:r>
        <w:rPr>
          <w:i/>
        </w:rPr>
        <w:t xml:space="preserve">SE</w:t>
      </w:r>
      <w:r>
        <w:t xml:space="preserve"> </w:t>
      </w:r>
      <w:r>
        <w:t xml:space="preserve">= 0.06,</w:t>
      </w:r>
      <w:r>
        <w:t xml:space="preserve"> </w:t>
      </w:r>
      <w:r>
        <w:rPr>
          <w:i/>
        </w:rPr>
        <w:t xml:space="preserve">Z</w:t>
      </w:r>
      <w:r>
        <w:t xml:space="preserve"> </w:t>
      </w:r>
      <w:r>
        <w:t xml:space="preserve">= 0.33,</w:t>
      </w:r>
      <w:r>
        <w:t xml:space="preserve"> </w:t>
      </w:r>
      <w:r>
        <w:rPr>
          <w:i/>
        </w:rPr>
        <w:t xml:space="preserve">p</w:t>
      </w:r>
      <w:r>
        <w:t xml:space="preserve"> </w:t>
      </w:r>
      <w:r>
        <w:t xml:space="preserve">= 0.74.</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t xml:space="preserve"> </w:t>
      </w:r>
      <w:r>
        <w:t xml:space="preserve">= 0.01;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0.03,</w:t>
      </w:r>
      <w:r>
        <w:t xml:space="preserve"> </w:t>
      </w:r>
      <w:r>
        <w:rPr>
          <w:i/>
        </w:rPr>
        <w:t xml:space="preserve">Z</w:t>
      </w:r>
      <w:r>
        <w:t xml:space="preserve"> </w:t>
      </w:r>
      <w:r>
        <w:t xml:space="preserve">= 0.28,</w:t>
      </w:r>
      <w:r>
        <w:t xml:space="preserve"> </w:t>
      </w:r>
      <w:r>
        <w:rPr>
          <w:i/>
        </w:rPr>
        <w:t xml:space="preserve">p</w:t>
      </w:r>
      <w:r>
        <w:t xml:space="preserve"> </w:t>
      </w:r>
      <w:r>
        <w:t xml:space="preserve">= 0.78; Exclusion Set 2:</w:t>
      </w:r>
      <w:r>
        <w:t xml:space="preserve"> </w:t>
      </w:r>
      <w:r>
        <w:rPr>
          <w:i/>
        </w:rPr>
        <w:t xml:space="preserve">b</w:t>
      </w:r>
      <w:r>
        <w:t xml:space="preserve"> </w:t>
      </w:r>
      <w:r>
        <w:t xml:space="preserve">= 0.11,</w:t>
      </w:r>
      <w:r>
        <w:t xml:space="preserve"> </w:t>
      </w:r>
      <w:r>
        <w:rPr>
          <w:i/>
        </w:rPr>
        <w:t xml:space="preserve">Z</w:t>
      </w:r>
      <w:r>
        <w:t xml:space="preserve"> </w:t>
      </w:r>
      <w:r>
        <w:t xml:space="preserve">= 0.91,</w:t>
      </w:r>
      <w:r>
        <w:t xml:space="preserve"> </w:t>
      </w:r>
      <w:r>
        <w:rPr>
          <w:i/>
        </w:rPr>
        <w:t xml:space="preserve">p</w:t>
      </w:r>
      <w:r>
        <w:t xml:space="preserve"> </w:t>
      </w:r>
      <w:r>
        <w:t xml:space="preserve">= 0.36; Exclusion Set 3:</w:t>
      </w:r>
      <w:r>
        <w:t xml:space="preserve"> </w:t>
      </w:r>
      <w:r>
        <w:rPr>
          <w:i/>
        </w:rPr>
        <w:t xml:space="preserve">b</w:t>
      </w:r>
      <w:r>
        <w:t xml:space="preserve"> </w:t>
      </w:r>
      <w:r>
        <w:t xml:space="preserve">= 0.09,</w:t>
      </w:r>
      <w:r>
        <w:t xml:space="preserve"> </w:t>
      </w:r>
      <w:r>
        <w:rPr>
          <w:i/>
        </w:rPr>
        <w:t xml:space="preserve">Z</w:t>
      </w:r>
      <w:r>
        <w:t xml:space="preserve"> </w:t>
      </w:r>
      <w:r>
        <w:t xml:space="preserve">= 0.67,</w:t>
      </w:r>
      <w:r>
        <w:t xml:space="preserve"> </w:t>
      </w:r>
      <w:r>
        <w:rPr>
          <w:i/>
        </w:rPr>
        <w:t xml:space="preserve">p</w:t>
      </w:r>
      <w:r>
        <w:t xml:space="preserve"> </w:t>
      </w:r>
      <w:r>
        <w:t xml:space="preserve">= 0.50.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0.03,</w:t>
      </w:r>
      <w:r>
        <w:t xml:space="preserve"> </w:t>
      </w:r>
      <w:r>
        <w:rPr>
          <w:i/>
        </w:rPr>
        <w:t xml:space="preserve">p</w:t>
      </w:r>
      <w:r>
        <w:t xml:space="preserve"> </w:t>
      </w:r>
      <w:r>
        <w:t xml:space="preserve">= 0.87;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for the original analysis is: meta3(y=es, v=var, x=version, cluster=Location, data=dataset). In this code,</w:t>
      </w:r>
      <w:r>
        <w:t xml:space="preserve"> </w:t>
      </w:r>
      <w:r>
        <w:t xml:space="preserve">“</w:t>
      </w:r>
      <w:r>
        <w:t xml:space="preserve">y=es</w:t>
      </w:r>
      <w:r>
        <w:t xml:space="preserve">”</w:t>
      </w:r>
      <w:r>
        <w:t xml:space="preserve"> </w:t>
      </w:r>
      <w:r>
        <w:t xml:space="preserve">directs the program to the column of effect sizes indicating results per each site,</w:t>
      </w:r>
      <w:r>
        <w:t xml:space="preserve"> </w:t>
      </w:r>
      <w:r>
        <w:t xml:space="preserve">“</w:t>
      </w:r>
      <w:r>
        <w:t xml:space="preserve">v=var</w:t>
      </w:r>
      <w:r>
        <w:t xml:space="preserve">”</w:t>
      </w:r>
      <w:r>
        <w:t xml:space="preserve"> </w:t>
      </w:r>
      <w:r>
        <w:t xml:space="preserve">indicates the variable to be used as the sampling variance for each effect size,</w:t>
      </w:r>
      <w:r>
        <w:t xml:space="preserve"> </w:t>
      </w:r>
      <w:r>
        <w:t xml:space="preserve">“</w:t>
      </w:r>
      <w:r>
        <w:t xml:space="preserve">x=version</w:t>
      </w:r>
      <w:r>
        <w:t xml:space="preserve">”</w:t>
      </w:r>
      <w:r>
        <w:t xml:space="preserve"> </w:t>
      </w:r>
      <w:r>
        <w:t xml:space="preserve">indicates whether that effect size comes from an In House or Author Advised protocol,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university). This last</w:t>
      </w:r>
      <w:r>
        <w:t xml:space="preserve"> </w:t>
      </w:r>
      <w:r>
        <w:t xml:space="preserve">“</w:t>
      </w:r>
      <w:r>
        <w:t xml:space="preserve">cluster</w:t>
      </w:r>
      <w:r>
        <w:t xml:space="preserve">”</w:t>
      </w:r>
      <w:r>
        <w:t xml:space="preserve"> </w:t>
      </w:r>
      <w:r>
        <w:t xml:space="preserve">argument is what had to be dropped from the analysis.</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2019-10-15T07:26:44Z</dcterms:created>
  <dcterms:modified xsi:type="dcterms:W3CDTF">2019-10-15T07:26:44Z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