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AF2" w:rsidRPr="00985AF2" w:rsidRDefault="00985AF2" w:rsidP="00685FF6">
      <w:pPr>
        <w:spacing w:after="0"/>
        <w:rPr>
          <w:b/>
        </w:rPr>
      </w:pPr>
      <w:r w:rsidRPr="00985AF2">
        <w:rPr>
          <w:b/>
        </w:rPr>
        <w:t>Commands</w:t>
      </w:r>
    </w:p>
    <w:p w:rsidR="00685FF6" w:rsidRDefault="00685FF6" w:rsidP="00685FF6">
      <w:pPr>
        <w:spacing w:after="0"/>
      </w:pPr>
      <w:r>
        <w:t>drop // drop entire table</w:t>
      </w:r>
    </w:p>
    <w:p w:rsidR="00046D60" w:rsidRDefault="00471641" w:rsidP="00685FF6">
      <w:pPr>
        <w:spacing w:after="0"/>
      </w:pPr>
      <w:r>
        <w:t>fetch: filter column-wise</w:t>
      </w:r>
      <w:r w:rsidR="00685FF6">
        <w:t xml:space="preserve"> // fetch contents of table (variants – fetchn, fetch1)</w:t>
      </w:r>
    </w:p>
    <w:p w:rsidR="00471641" w:rsidRDefault="00471641" w:rsidP="00685FF6">
      <w:pPr>
        <w:spacing w:after="0"/>
      </w:pPr>
      <w:r>
        <w:t xml:space="preserve">*** </w:t>
      </w:r>
      <w:r w:rsidR="00685FF6">
        <w:t>q</w:t>
      </w:r>
      <w:r>
        <w:t>uery: filter row-wise</w:t>
      </w:r>
      <w:r w:rsidR="00685FF6">
        <w:t xml:space="preserve"> // select rows of a table using various constraints</w:t>
      </w:r>
    </w:p>
    <w:p w:rsidR="00471641" w:rsidRDefault="00471641" w:rsidP="00685FF6">
      <w:pPr>
        <w:spacing w:after="0"/>
      </w:pPr>
      <w:r>
        <w:t>del</w:t>
      </w:r>
      <w:r w:rsidR="00685FF6">
        <w:t xml:space="preserve"> // delete rows of a table</w:t>
      </w:r>
    </w:p>
    <w:p w:rsidR="00443EAB" w:rsidRDefault="00443EAB" w:rsidP="00685FF6">
      <w:pPr>
        <w:spacing w:after="0"/>
      </w:pPr>
      <w:r>
        <w:t>A - B // return entries from table A without corresponding entries in B</w:t>
      </w:r>
    </w:p>
    <w:p w:rsidR="00D355A0" w:rsidRDefault="00443EAB" w:rsidP="00D55805">
      <w:pPr>
        <w:spacing w:after="0"/>
      </w:pPr>
      <w:r>
        <w:t>A*B // join tables A and B</w:t>
      </w:r>
    </w:p>
    <w:p w:rsidR="00685FF6" w:rsidRDefault="00685FF6" w:rsidP="00685FF6">
      <w:pPr>
        <w:spacing w:after="0"/>
      </w:pPr>
      <w:r>
        <w:t>Manual table -&gt; insert</w:t>
      </w:r>
    </w:p>
    <w:p w:rsidR="00685FF6" w:rsidRDefault="00685FF6">
      <w:r>
        <w:t>Imported table -&gt; populate</w:t>
      </w:r>
    </w:p>
    <w:p w:rsidR="00DD13A5" w:rsidRPr="00DD13A5" w:rsidRDefault="00DD13A5" w:rsidP="00DD13A5">
      <w:pPr>
        <w:spacing w:after="0"/>
        <w:rPr>
          <w:b/>
        </w:rPr>
      </w:pPr>
      <w:r w:rsidRPr="00DD13A5">
        <w:rPr>
          <w:b/>
        </w:rPr>
        <w:t>Datatypes</w:t>
      </w:r>
    </w:p>
    <w:p w:rsidR="00DD13A5" w:rsidRPr="00DD13A5" w:rsidRDefault="00DD13A5" w:rsidP="00985AF2">
      <w:pPr>
        <w:numPr>
          <w:ilvl w:val="0"/>
          <w:numId w:val="3"/>
        </w:numPr>
        <w:spacing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tinyint</w:t>
      </w:r>
      <w:r w:rsidRPr="00DD13A5">
        <w:rPr>
          <w:rFonts w:ascii="Times New Roman" w:eastAsia="Times New Roman" w:hAnsi="Times New Roman" w:cs="Times New Roman"/>
          <w:sz w:val="24"/>
          <w:szCs w:val="24"/>
        </w:rPr>
        <w:t>: an 8-bit integer number, ranging from -128 to 127.</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tinyint unsigned</w:t>
      </w:r>
      <w:r w:rsidRPr="00DD13A5">
        <w:rPr>
          <w:rFonts w:ascii="Times New Roman" w:eastAsia="Times New Roman" w:hAnsi="Times New Roman" w:cs="Times New Roman"/>
          <w:sz w:val="24"/>
          <w:szCs w:val="24"/>
        </w:rPr>
        <w:t>: an 8-bit positive integer number, ranging from 0 to 255.</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smallint</w:t>
      </w:r>
      <w:r w:rsidRPr="00DD13A5">
        <w:rPr>
          <w:rFonts w:ascii="Times New Roman" w:eastAsia="Times New Roman" w:hAnsi="Times New Roman" w:cs="Times New Roman"/>
          <w:sz w:val="24"/>
          <w:szCs w:val="24"/>
        </w:rPr>
        <w:t>: a 16-bit integer number, ranging from -32,768 to 32,767.</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smallint unsigned</w:t>
      </w:r>
      <w:r w:rsidRPr="00DD13A5">
        <w:rPr>
          <w:rFonts w:ascii="Times New Roman" w:eastAsia="Times New Roman" w:hAnsi="Times New Roman" w:cs="Times New Roman"/>
          <w:sz w:val="24"/>
          <w:szCs w:val="24"/>
        </w:rPr>
        <w:t>: a 16-bit positive integer, ranging from 0 to 65,535.</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int</w:t>
      </w:r>
      <w:r w:rsidRPr="00DD13A5">
        <w:rPr>
          <w:rFonts w:ascii="Times New Roman" w:eastAsia="Times New Roman" w:hAnsi="Times New Roman" w:cs="Times New Roman"/>
          <w:sz w:val="24"/>
          <w:szCs w:val="24"/>
        </w:rPr>
        <w:t>: a 32-bit integer number, ranging from -2,147,483,648 to 2,147,483,647.</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int unsigned</w:t>
      </w:r>
      <w:r w:rsidRPr="00DD13A5">
        <w:rPr>
          <w:rFonts w:ascii="Times New Roman" w:eastAsia="Times New Roman" w:hAnsi="Times New Roman" w:cs="Times New Roman"/>
          <w:sz w:val="24"/>
          <w:szCs w:val="24"/>
        </w:rPr>
        <w:t>: a 32-bit positive integer, ranging from 0 to 4,294,967,295.</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enum</w:t>
      </w:r>
      <w:r w:rsidRPr="00DD13A5">
        <w:rPr>
          <w:rFonts w:ascii="Times New Roman" w:eastAsia="Times New Roman" w:hAnsi="Times New Roman" w:cs="Times New Roman"/>
          <w:sz w:val="24"/>
          <w:szCs w:val="24"/>
        </w:rPr>
        <w:t xml:space="preserve">: one of several explicitly enumerated values specified as strings. Use this datatype instead of text strings to avoid spelling variations and to save storage space. For example, for anesthesia, the datatype could be </w:t>
      </w:r>
      <w:r w:rsidRPr="00DD13A5">
        <w:rPr>
          <w:rFonts w:ascii="Courier New" w:eastAsia="Times New Roman" w:hAnsi="Courier New" w:cs="Courier New"/>
          <w:sz w:val="20"/>
          <w:szCs w:val="20"/>
        </w:rPr>
        <w:t>enum("urethane", "isoflurane", "fentanyl")</w:t>
      </w:r>
      <w:r w:rsidRPr="00DD13A5">
        <w:rPr>
          <w:rFonts w:ascii="Times New Roman" w:eastAsia="Times New Roman" w:hAnsi="Times New Roman" w:cs="Times New Roman"/>
          <w:sz w:val="24"/>
          <w:szCs w:val="24"/>
        </w:rPr>
        <w:t>. Do not use enums in primary keys due to the difficulty of changing their definitions consistently in multiple tables.</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date</w:t>
      </w:r>
      <w:r w:rsidRPr="00DD13A5">
        <w:rPr>
          <w:rFonts w:ascii="Times New Roman" w:eastAsia="Times New Roman" w:hAnsi="Times New Roman" w:cs="Times New Roman"/>
          <w:sz w:val="24"/>
          <w:szCs w:val="24"/>
        </w:rPr>
        <w:t xml:space="preserve">: date as </w:t>
      </w:r>
      <w:r w:rsidRPr="00DD13A5">
        <w:rPr>
          <w:rFonts w:ascii="Courier New" w:eastAsia="Times New Roman" w:hAnsi="Courier New" w:cs="Courier New"/>
          <w:sz w:val="20"/>
          <w:szCs w:val="20"/>
        </w:rPr>
        <w:t>'YYYY-MM-DD'</w:t>
      </w:r>
      <w:r w:rsidRPr="00DD13A5">
        <w:rPr>
          <w:rFonts w:ascii="Times New Roman" w:eastAsia="Times New Roman" w:hAnsi="Times New Roman" w:cs="Times New Roman"/>
          <w:sz w:val="24"/>
          <w:szCs w:val="24"/>
        </w:rPr>
        <w:t>.</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time</w:t>
      </w:r>
      <w:r w:rsidRPr="00DD13A5">
        <w:rPr>
          <w:rFonts w:ascii="Times New Roman" w:eastAsia="Times New Roman" w:hAnsi="Times New Roman" w:cs="Times New Roman"/>
          <w:sz w:val="24"/>
          <w:szCs w:val="24"/>
        </w:rPr>
        <w:t xml:space="preserve">: time as </w:t>
      </w:r>
      <w:r w:rsidRPr="00DD13A5">
        <w:rPr>
          <w:rFonts w:ascii="Courier New" w:eastAsia="Times New Roman" w:hAnsi="Courier New" w:cs="Courier New"/>
          <w:sz w:val="20"/>
          <w:szCs w:val="20"/>
        </w:rPr>
        <w:t>'HH:MM:SS'</w:t>
      </w:r>
      <w:r w:rsidRPr="00DD13A5">
        <w:rPr>
          <w:rFonts w:ascii="Times New Roman" w:eastAsia="Times New Roman" w:hAnsi="Times New Roman" w:cs="Times New Roman"/>
          <w:sz w:val="24"/>
          <w:szCs w:val="24"/>
        </w:rPr>
        <w:t>.</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timestamp</w:t>
      </w:r>
      <w:r w:rsidRPr="00DD13A5">
        <w:rPr>
          <w:rFonts w:ascii="Times New Roman" w:eastAsia="Times New Roman" w:hAnsi="Times New Roman" w:cs="Times New Roman"/>
          <w:sz w:val="24"/>
          <w:szCs w:val="24"/>
        </w:rPr>
        <w:t xml:space="preserve">: Date and time to the second as </w:t>
      </w:r>
      <w:r w:rsidRPr="00DD13A5">
        <w:rPr>
          <w:rFonts w:ascii="Courier New" w:eastAsia="Times New Roman" w:hAnsi="Courier New" w:cs="Courier New"/>
          <w:sz w:val="20"/>
          <w:szCs w:val="20"/>
        </w:rPr>
        <w:t>'YYYY-MM-DD HH:MM:SS'</w:t>
      </w:r>
      <w:r w:rsidRPr="00DD13A5">
        <w:rPr>
          <w:rFonts w:ascii="Times New Roman" w:eastAsia="Times New Roman" w:hAnsi="Times New Roman" w:cs="Times New Roman"/>
          <w:sz w:val="24"/>
          <w:szCs w:val="24"/>
        </w:rPr>
        <w:t xml:space="preserve">. The default value may be set to </w:t>
      </w:r>
      <w:r w:rsidRPr="00DD13A5">
        <w:rPr>
          <w:rFonts w:ascii="Courier New" w:eastAsia="Times New Roman" w:hAnsi="Courier New" w:cs="Courier New"/>
          <w:sz w:val="20"/>
          <w:szCs w:val="20"/>
        </w:rPr>
        <w:t>CURRENT_TIMESTAMP</w:t>
      </w:r>
      <w:r w:rsidRPr="00DD13A5">
        <w:rPr>
          <w:rFonts w:ascii="Times New Roman" w:eastAsia="Times New Roman" w:hAnsi="Times New Roman" w:cs="Times New Roman"/>
          <w:sz w:val="24"/>
          <w:szCs w:val="24"/>
        </w:rPr>
        <w:t>.</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char(N)</w:t>
      </w:r>
      <w:r w:rsidRPr="00DD13A5">
        <w:rPr>
          <w:rFonts w:ascii="Times New Roman" w:eastAsia="Times New Roman" w:hAnsi="Times New Roman" w:cs="Times New Roman"/>
          <w:sz w:val="24"/>
          <w:szCs w:val="24"/>
        </w:rPr>
        <w:t xml:space="preserve">: a character string up to </w:t>
      </w:r>
      <w:r w:rsidRPr="00DD13A5">
        <w:rPr>
          <w:rFonts w:ascii="Times New Roman" w:eastAsia="Times New Roman" w:hAnsi="Times New Roman" w:cs="Times New Roman"/>
          <w:i/>
          <w:iCs/>
          <w:sz w:val="24"/>
          <w:szCs w:val="24"/>
        </w:rPr>
        <w:t>N</w:t>
      </w:r>
      <w:r w:rsidRPr="00DD13A5">
        <w:rPr>
          <w:rFonts w:ascii="Times New Roman" w:eastAsia="Times New Roman" w:hAnsi="Times New Roman" w:cs="Times New Roman"/>
          <w:sz w:val="24"/>
          <w:szCs w:val="24"/>
        </w:rPr>
        <w:t xml:space="preserve"> characters (but always takes the entire </w:t>
      </w:r>
      <w:r w:rsidRPr="00DD13A5">
        <w:rPr>
          <w:rFonts w:ascii="Times New Roman" w:eastAsia="Times New Roman" w:hAnsi="Times New Roman" w:cs="Times New Roman"/>
          <w:i/>
          <w:iCs/>
          <w:sz w:val="24"/>
          <w:szCs w:val="24"/>
        </w:rPr>
        <w:t>N</w:t>
      </w:r>
      <w:r w:rsidRPr="00DD13A5">
        <w:rPr>
          <w:rFonts w:ascii="Times New Roman" w:eastAsia="Times New Roman" w:hAnsi="Times New Roman" w:cs="Times New Roman"/>
          <w:sz w:val="24"/>
          <w:szCs w:val="24"/>
        </w:rPr>
        <w:t xml:space="preserve"> bytes to store).</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varchar(N)</w:t>
      </w:r>
      <w:r w:rsidRPr="00DD13A5">
        <w:rPr>
          <w:rFonts w:ascii="Times New Roman" w:eastAsia="Times New Roman" w:hAnsi="Times New Roman" w:cs="Times New Roman"/>
          <w:sz w:val="24"/>
          <w:szCs w:val="24"/>
        </w:rPr>
        <w:t xml:space="preserve">: a text string of arbitrary length up to </w:t>
      </w:r>
      <w:r w:rsidRPr="00DD13A5">
        <w:rPr>
          <w:rFonts w:ascii="Times New Roman" w:eastAsia="Times New Roman" w:hAnsi="Times New Roman" w:cs="Times New Roman"/>
          <w:i/>
          <w:iCs/>
          <w:sz w:val="24"/>
          <w:szCs w:val="24"/>
        </w:rPr>
        <w:t>N</w:t>
      </w:r>
      <w:r w:rsidRPr="00DD13A5">
        <w:rPr>
          <w:rFonts w:ascii="Times New Roman" w:eastAsia="Times New Roman" w:hAnsi="Times New Roman" w:cs="Times New Roman"/>
          <w:sz w:val="24"/>
          <w:szCs w:val="24"/>
        </w:rPr>
        <w:t xml:space="preserve"> characters that takes </w:t>
      </w:r>
      <w:r w:rsidRPr="00DD13A5">
        <w:rPr>
          <w:rFonts w:ascii="Times New Roman" w:eastAsia="Times New Roman" w:hAnsi="Times New Roman" w:cs="Times New Roman"/>
          <w:i/>
          <w:iCs/>
          <w:sz w:val="24"/>
          <w:szCs w:val="24"/>
        </w:rPr>
        <w:t>N+1</w:t>
      </w:r>
      <w:r w:rsidRPr="00DD13A5">
        <w:rPr>
          <w:rFonts w:ascii="Times New Roman" w:eastAsia="Times New Roman" w:hAnsi="Times New Roman" w:cs="Times New Roman"/>
          <w:sz w:val="24"/>
          <w:szCs w:val="24"/>
        </w:rPr>
        <w:t xml:space="preserve"> or </w:t>
      </w:r>
      <w:r w:rsidRPr="00DD13A5">
        <w:rPr>
          <w:rFonts w:ascii="Times New Roman" w:eastAsia="Times New Roman" w:hAnsi="Times New Roman" w:cs="Times New Roman"/>
          <w:i/>
          <w:iCs/>
          <w:sz w:val="24"/>
          <w:szCs w:val="24"/>
        </w:rPr>
        <w:t>N+2</w:t>
      </w:r>
      <w:r w:rsidRPr="00DD13A5">
        <w:rPr>
          <w:rFonts w:ascii="Times New Roman" w:eastAsia="Times New Roman" w:hAnsi="Times New Roman" w:cs="Times New Roman"/>
          <w:sz w:val="24"/>
          <w:szCs w:val="24"/>
        </w:rPr>
        <w:t xml:space="preserve"> bytes of storage.</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float</w:t>
      </w:r>
      <w:r w:rsidRPr="00DD13A5">
        <w:rPr>
          <w:rFonts w:ascii="Times New Roman" w:eastAsia="Times New Roman" w:hAnsi="Times New Roman" w:cs="Times New Roman"/>
          <w:sz w:val="24"/>
          <w:szCs w:val="24"/>
        </w:rPr>
        <w:t>: a single-precision floating-point number. Takes 4 bytes. Single precision is sufficient for many measurements.</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double</w:t>
      </w:r>
      <w:r w:rsidRPr="00DD13A5">
        <w:rPr>
          <w:rFonts w:ascii="Times New Roman" w:eastAsia="Times New Roman" w:hAnsi="Times New Roman" w:cs="Times New Roman"/>
          <w:sz w:val="24"/>
          <w:szCs w:val="24"/>
        </w:rPr>
        <w:t xml:space="preserve">: a double-precision floating-point number. Takes 8 bytes. Because equality comparisons are error-prone, neither </w:t>
      </w:r>
      <w:r w:rsidRPr="00DD13A5">
        <w:rPr>
          <w:rFonts w:ascii="Courier New" w:eastAsia="Times New Roman" w:hAnsi="Courier New" w:cs="Courier New"/>
          <w:sz w:val="20"/>
          <w:szCs w:val="20"/>
        </w:rPr>
        <w:t>float</w:t>
      </w:r>
      <w:r w:rsidRPr="00DD13A5">
        <w:rPr>
          <w:rFonts w:ascii="Times New Roman" w:eastAsia="Times New Roman" w:hAnsi="Times New Roman" w:cs="Times New Roman"/>
          <w:sz w:val="24"/>
          <w:szCs w:val="24"/>
        </w:rPr>
        <w:t xml:space="preserve"> nor </w:t>
      </w:r>
      <w:r w:rsidRPr="00DD13A5">
        <w:rPr>
          <w:rFonts w:ascii="Courier New" w:eastAsia="Times New Roman" w:hAnsi="Courier New" w:cs="Courier New"/>
          <w:sz w:val="20"/>
          <w:szCs w:val="20"/>
        </w:rPr>
        <w:t>double</w:t>
      </w:r>
      <w:r w:rsidRPr="00DD13A5">
        <w:rPr>
          <w:rFonts w:ascii="Times New Roman" w:eastAsia="Times New Roman" w:hAnsi="Times New Roman" w:cs="Times New Roman"/>
          <w:sz w:val="24"/>
          <w:szCs w:val="24"/>
        </w:rPr>
        <w:t xml:space="preserve"> should be used in primary keys.</w:t>
      </w:r>
    </w:p>
    <w:p w:rsidR="00DD13A5" w:rsidRPr="00DD13A5" w:rsidRDefault="00DD13A5" w:rsidP="00DD13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3A5">
        <w:rPr>
          <w:rFonts w:ascii="Courier New" w:eastAsia="Times New Roman" w:hAnsi="Courier New" w:cs="Courier New"/>
          <w:sz w:val="20"/>
          <w:szCs w:val="20"/>
        </w:rPr>
        <w:t>decimal(N,F)</w:t>
      </w:r>
      <w:r w:rsidRPr="00DD13A5">
        <w:rPr>
          <w:rFonts w:ascii="Times New Roman" w:eastAsia="Times New Roman" w:hAnsi="Times New Roman" w:cs="Times New Roman"/>
          <w:sz w:val="24"/>
          <w:szCs w:val="24"/>
        </w:rPr>
        <w:t xml:space="preserve">: a fixed-point number with </w:t>
      </w:r>
      <w:r w:rsidRPr="00DD13A5">
        <w:rPr>
          <w:rFonts w:ascii="Times New Roman" w:eastAsia="Times New Roman" w:hAnsi="Times New Roman" w:cs="Times New Roman"/>
          <w:i/>
          <w:iCs/>
          <w:sz w:val="24"/>
          <w:szCs w:val="24"/>
        </w:rPr>
        <w:t>N</w:t>
      </w:r>
      <w:r w:rsidRPr="00DD13A5">
        <w:rPr>
          <w:rFonts w:ascii="Times New Roman" w:eastAsia="Times New Roman" w:hAnsi="Times New Roman" w:cs="Times New Roman"/>
          <w:sz w:val="24"/>
          <w:szCs w:val="24"/>
        </w:rPr>
        <w:t xml:space="preserve"> total decimal digits and </w:t>
      </w:r>
      <w:r w:rsidRPr="00DD13A5">
        <w:rPr>
          <w:rFonts w:ascii="Times New Roman" w:eastAsia="Times New Roman" w:hAnsi="Times New Roman" w:cs="Times New Roman"/>
          <w:i/>
          <w:iCs/>
          <w:sz w:val="24"/>
          <w:szCs w:val="24"/>
        </w:rPr>
        <w:t>F</w:t>
      </w:r>
      <w:r w:rsidRPr="00DD13A5">
        <w:rPr>
          <w:rFonts w:ascii="Times New Roman" w:eastAsia="Times New Roman" w:hAnsi="Times New Roman" w:cs="Times New Roman"/>
          <w:sz w:val="24"/>
          <w:szCs w:val="24"/>
        </w:rPr>
        <w:t xml:space="preserve"> fractional digits. This datatype is well suited to represent numbers whose magnitude is well defined and does not warrant the use of floating-point representation or requires precise decimal representations (e.g. dollars and cents). Because of its well-defined precision, </w:t>
      </w:r>
      <w:r w:rsidRPr="00DD13A5">
        <w:rPr>
          <w:rFonts w:ascii="Courier New" w:eastAsia="Times New Roman" w:hAnsi="Courier New" w:cs="Courier New"/>
          <w:sz w:val="20"/>
          <w:szCs w:val="20"/>
        </w:rPr>
        <w:t>decimal</w:t>
      </w:r>
      <w:r w:rsidRPr="00DD13A5">
        <w:rPr>
          <w:rFonts w:ascii="Times New Roman" w:eastAsia="Times New Roman" w:hAnsi="Times New Roman" w:cs="Times New Roman"/>
          <w:sz w:val="24"/>
          <w:szCs w:val="24"/>
        </w:rPr>
        <w:t xml:space="preserve"> values can be used in equality comparison and be included in primary keys.</w:t>
      </w:r>
    </w:p>
    <w:p w:rsidR="00DD13A5" w:rsidRDefault="00DD13A5" w:rsidP="00316205">
      <w:pPr>
        <w:numPr>
          <w:ilvl w:val="0"/>
          <w:numId w:val="3"/>
        </w:numPr>
        <w:spacing w:before="100" w:beforeAutospacing="1" w:after="100" w:afterAutospacing="1" w:line="240" w:lineRule="auto"/>
      </w:pPr>
      <w:r w:rsidRPr="00CA40DE">
        <w:rPr>
          <w:rFonts w:ascii="Courier New" w:eastAsia="Times New Roman" w:hAnsi="Courier New" w:cs="Courier New"/>
          <w:sz w:val="20"/>
          <w:szCs w:val="20"/>
        </w:rPr>
        <w:t>longblob</w:t>
      </w:r>
      <w:r w:rsidRPr="00DD13A5">
        <w:rPr>
          <w:rFonts w:ascii="Times New Roman" w:eastAsia="Times New Roman" w:hAnsi="Times New Roman" w:cs="Times New Roman"/>
          <w:sz w:val="24"/>
          <w:szCs w:val="24"/>
        </w:rPr>
        <w:t xml:space="preserve">: arbitrary MATLAB value (e.g. matrix, image, structure), up to 4 </w:t>
      </w:r>
      <w:hyperlink r:id="rId5" w:history="1">
        <w:r w:rsidRPr="00CA40DE">
          <w:rPr>
            <w:rFonts w:ascii="Times New Roman" w:eastAsia="Times New Roman" w:hAnsi="Times New Roman" w:cs="Times New Roman"/>
            <w:color w:val="0000FF"/>
            <w:sz w:val="24"/>
            <w:szCs w:val="24"/>
            <w:u w:val="single"/>
          </w:rPr>
          <w:t>GiB</w:t>
        </w:r>
      </w:hyperlink>
      <w:r w:rsidRPr="00DD13A5">
        <w:rPr>
          <w:rFonts w:ascii="Times New Roman" w:eastAsia="Times New Roman" w:hAnsi="Times New Roman" w:cs="Times New Roman"/>
          <w:sz w:val="24"/>
          <w:szCs w:val="24"/>
        </w:rPr>
        <w:t xml:space="preserve"> in size. In Python, arbitrary numeric numpy array. Numeric arrays are compatible between MATLAB and Python.</w:t>
      </w:r>
    </w:p>
    <w:p w:rsidR="00D355A0" w:rsidRPr="00DD13A5" w:rsidRDefault="00D355A0" w:rsidP="00DD13A5">
      <w:pPr>
        <w:spacing w:after="0"/>
        <w:rPr>
          <w:b/>
        </w:rPr>
      </w:pPr>
      <w:r w:rsidRPr="00DD13A5">
        <w:rPr>
          <w:rStyle w:val="std"/>
          <w:b/>
        </w:rPr>
        <w:t>Data integrity</w:t>
      </w:r>
    </w:p>
    <w:p w:rsidR="00471641" w:rsidRDefault="00D355A0">
      <w:r>
        <w:t>In addition to the prevention of duplication entries</w:t>
      </w:r>
      <w:r>
        <w:t xml:space="preserve">, </w:t>
      </w:r>
      <w:r>
        <w:t>foreign key constraint (dependency) checks and cascading deletes are a key part of DataJoint’s strength in maintaining data integrity.</w:t>
      </w:r>
      <w:bookmarkStart w:id="0" w:name="_GoBack"/>
      <w:bookmarkEnd w:id="0"/>
    </w:p>
    <w:sectPr w:rsidR="0047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431"/>
    <w:multiLevelType w:val="hybridMultilevel"/>
    <w:tmpl w:val="F2A0A72E"/>
    <w:lvl w:ilvl="0" w:tplc="DB0291E2">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BA72C6A"/>
    <w:multiLevelType w:val="hybridMultilevel"/>
    <w:tmpl w:val="65C821FC"/>
    <w:lvl w:ilvl="0" w:tplc="4BEE49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E651E"/>
    <w:multiLevelType w:val="multilevel"/>
    <w:tmpl w:val="00CC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1"/>
    <w:rsid w:val="003B4A1C"/>
    <w:rsid w:val="00443EAB"/>
    <w:rsid w:val="00471641"/>
    <w:rsid w:val="004B1BC5"/>
    <w:rsid w:val="00685FF6"/>
    <w:rsid w:val="00806D44"/>
    <w:rsid w:val="00985AF2"/>
    <w:rsid w:val="00CA40DE"/>
    <w:rsid w:val="00D355A0"/>
    <w:rsid w:val="00D55805"/>
    <w:rsid w:val="00DD13A5"/>
    <w:rsid w:val="00E966C2"/>
    <w:rsid w:val="00EC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0CF"/>
  <w15:chartTrackingRefBased/>
  <w15:docId w15:val="{378426CE-654C-4865-97DE-33933A46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d">
    <w:name w:val="std"/>
    <w:basedOn w:val="DefaultParagraphFont"/>
    <w:rsid w:val="00D355A0"/>
  </w:style>
  <w:style w:type="paragraph" w:styleId="ListParagraph">
    <w:name w:val="List Paragraph"/>
    <w:basedOn w:val="Normal"/>
    <w:uiPriority w:val="34"/>
    <w:qFormat/>
    <w:rsid w:val="00443EAB"/>
    <w:pPr>
      <w:ind w:left="720"/>
      <w:contextualSpacing/>
    </w:pPr>
  </w:style>
  <w:style w:type="character" w:styleId="HTMLCode">
    <w:name w:val="HTML Code"/>
    <w:basedOn w:val="DefaultParagraphFont"/>
    <w:uiPriority w:val="99"/>
    <w:semiHidden/>
    <w:unhideWhenUsed/>
    <w:rsid w:val="00DD13A5"/>
    <w:rPr>
      <w:rFonts w:ascii="Courier New" w:eastAsia="Times New Roman" w:hAnsi="Courier New" w:cs="Courier New"/>
      <w:sz w:val="20"/>
      <w:szCs w:val="20"/>
    </w:rPr>
  </w:style>
  <w:style w:type="character" w:styleId="Emphasis">
    <w:name w:val="Emphasis"/>
    <w:basedOn w:val="DefaultParagraphFont"/>
    <w:uiPriority w:val="20"/>
    <w:qFormat/>
    <w:rsid w:val="00DD13A5"/>
    <w:rPr>
      <w:i/>
      <w:iCs/>
    </w:rPr>
  </w:style>
  <w:style w:type="character" w:styleId="Hyperlink">
    <w:name w:val="Hyperlink"/>
    <w:basedOn w:val="DefaultParagraphFont"/>
    <w:uiPriority w:val="99"/>
    <w:semiHidden/>
    <w:unhideWhenUsed/>
    <w:rsid w:val="00DD1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6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Gibiby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Janakiraman Kausik Lakshminarasimhan</dc:creator>
  <cp:keywords/>
  <dc:description/>
  <cp:lastModifiedBy>Janakiraman Kausik Lakshminarasimhan</cp:lastModifiedBy>
  <cp:revision>5</cp:revision>
  <dcterms:created xsi:type="dcterms:W3CDTF">2019-12-26T14:39:00Z</dcterms:created>
  <dcterms:modified xsi:type="dcterms:W3CDTF">2019-12-27T17:17:00Z</dcterms:modified>
</cp:coreProperties>
</file>