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퀘스쳐니티 프론트엔드 리디자인 리포트: 에디토리얼 UI 및 마이크로 인터랙션 아키텍처</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프론트엔드 아키텍처 및 인터랙션 디자인 방향성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리포트는 프리미엄 독서 커뮤니티이자 오프라인 코워킹 스페이스를 결합한 플랫폼인 퀘스쳐니티(Questionity)의 프론트엔드 코드베이스를 전면적으로 재설계하기 위한 고도화된 엔지니어링 가이드라인을 제시한다. 현재 깃허브 저장소에 구축된 초기 형태의 사용자 인터페이스를 글로벌 라이프스타일 브랜드인 에이스 호텔(Ace Hotel)의 웹사이트가 지닌 에디토리얼 디자인(Editorial Design) 문법으로 치환하는 것이 핵심 과제다. 이러한 전환은 단순한 시각적 업데이트를 넘어, 사용자가 디지털 환경에서도 오프라인 공간의 물리적 무게감과 지적인 분위기를 체험할 수 있도록 유도하는 바이브 코딩(Vibe Coding)의 일환으로 수행된다.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퀘스쳐니티는 경기도 성남시 분당구에 위치한 분당태성빌딩 지하 공간을 거점으로 삼아, 오프라인과 온라인을 넘나드는 독서 모임 및 코워킹 비즈니스를 전개하고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현재 2,000명 이상의 누적 독서 멤버와 5,000건 이상의 독후감 데이터를 축적하며 안정적인 커뮤니티 기반을 다지고 있다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그러나 기존의 전형적인 그리드 기반 UI는 이들이 다루는 철학, 문학, 비즈니스 등 심도 있는 콘텐츠의 결을 온전히 담아내기에 한계를 지닌다. 따라서 타이포그래피의 여백과 뷰포트의 공간감을 극대화하여 문맥(Context)에 깊이를 더하는 아키텍처로의 전환이 필수적이다.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설계 과정에는 엄격한 기술적 제약이 동반된다. 비즈니스를 갓 시작한 신생 조직의 프론트엔드 유지보수성을 극대화하기 위해, Three.js나 WebGL과 같은 무거운 외부 3D 렌더링 라이브러리의 도입은 철저히 배제된다. 모든 시각적 깊이, 입체감, 그리고 애니메이션 효과는 Tailwind CSS가 제공하는 내장 유틸리티 함수와 CSS 변수 기반의 브라우저 네이티브 하드웨어 가속만을 이용하여 구현되어야 한다. 이는 결과적으로 렌더링 지연(Jank)을 방지하고 프론트엔드 코드의 복잡도를 낮추는 최적의 기술적 의사결정이다.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도메인 데이터 모델 및 레퍼런스 딥리서치</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성공적인 컴포넌트 이식을 위해서는 퀘스쳐니티가 보유한 데이터 모델의 구조를 정확히 파악하고, 이를 에이스 호텔의 문서 객체 모델(DOM) 및 CSS 물리 법칙에 대입하는 역공학(Reverse Engineering) 과정이 선행되어야 한다.</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타겟 도메인 정보 구조 분석</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퀘스쳐니티의 핵심 비즈니스 로직은 클럽(Club) 탐색, 오프라인 공간 대여(Coworking), 그리고 유저 상호작용으로 구성된다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플랫폼 내에서 유통되는 데이터는 단순한 텍스트의 나열이 아니라 지적 대화와 공간의 경험을 내포하고 있으므로, 데이터의 성격에 따라 렌더링 방식을 세분화해야 한다.</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카테고리</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데이터 노드</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렌더링 전략 (Editorial Mapping)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문맥 유지(Context) 제약 사항</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인문학/문학 클럽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인문학 탐험대 (채사장), 한강 문학 클럽</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대형 세리프 타이포그래피, 흑백 톤의 정제된 배경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책 표지나 저자의 초상화가 플레이스홀더로 대체되지 않도록 명시적 라우팅</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비즈니스 클럽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비즈니스 독서 클럽 (리처드 탈러), 공유오피스로 사업하기</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산세리프 본문 텍스트, 날짜 및 장소 메타데이터의 투명도 조절</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실무적인 분위기를 자아내는 노트북, 오피스 전경 이미지와 강제 매핑</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공간 인프라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분당태성빌딩, 오마드랩스 (황윤철 대표)</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전체 화면을 덮는 풀 블리드(Full-bleed) 이미지, 파라랙스 스크롤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코워킹 스페이스의 채광과 가구 질감이 드러나는 고해상도 에셋 고정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인증 시스템</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이메일/비밀번호 로그인, 무료 가입, 취향 테스트</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폼 태그의 외부 선 제거, 플로팅 라벨(Floating Label) 적용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아날로그 서류 양식과 같은 미니멀한 여백과 명확한 포커스 링(Focus Ring) 유지</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위의 구조에서 보듯, 텍스트나 공간을 소개하는 섹션에서 렌더링되는 이미지들은 반드시 도메인에 부합해야 한다. 프론트엔드 컴포넌트는 부모 계층에서 주입받은 이미지 URL과 Alt 텍스트를 무조건적으로 신뢰하기보다는, 도메인 맥락이 훼손되지 않도록 에러 바운더리(Error Boundary)나 기본 폴백(Fallback) 이미지를 독서 커뮤니티 테마에 맞게 사전 정의해야 한다.</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레퍼런스 인터랙션의 물리적 특성 역공학</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에이스 호텔 웹사이트(acehotel.com)는 전 세계 부티크 호텔 시장의 디자인 표준을 제시한 브랜드의 철학을 디지털 공간에 그대로 투영하고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교토, 토론토, 브루클린 등 물리적 호텔 공간이 지닌 아날로그적 질감과 건축적 숭고함을 웹으로 구현하기 위해 매우 정교한 CSS 트랜지션을 사용한다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레퍼런스 사이트의 DOM 계층과 스타일 속성을 분석하여 추출한 핵심 프론트엔드 엔지니어링 법칙은 크게 세 가지로 요약된다. 첫 번째는 시각적 경계를 허무는 타이포그래피 중심의 레이아웃 설계다. HTML 요소들을 시각적으로 분리하기 위해 사용되는 테두리선(Border)을 극도로 자제하고, 대주제와 본문 간의 극단적인 폰트 크기 차이와 넓은 패딩(Padding)을 통해 정보의 위계를 나눈다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이는 모바일과 데스크톱 환경 모두에서 사용자에게 광활한 공간감을 제공한다.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두 번째는 트랜지션의 시간성(Timing)이다. 일반적으로 효율성을 중시하는 웹 애플리케이션은 150ms에서 300ms 사이의 짧고 경쾌한 애니메이션을 선호하지만, 에이스 호텔의 에디토리얼 UI는 700ms 이상의 매우 느리고 관성적인 트랜지션을 사용한다. 마우스 커서가 객체에 진입할 때 급격하게 반응하지 않고 부드럽게 상승하며 그림자가 드리워지는 효과는 디지털 환경에서 무거운 물리적 질감을 모방하는 핵심 기법이다.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 번째는 포커스 영역 밖의 시각적 통제다. 특정 요소에 마우스가 호버되었을 때 해당 객체만 변화하는 것이 아니라, 부모 컨테이너의 배경 조명(Background Color)이 톤 다운되고 주변의 형제(Sibling) 요소들이 흐려지는 맥락적 디밍(Contextual Dimming) 효과가 발생한다. 이는 사용자의 시선을 활성화된 요소로 강제 수렴시키는 매우 강력한 상호작용 설계다.</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디자인 시스템 및 CSS 변수 통합 (Design Tokens)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분석된 레퍼런스의 물리적 특성과 시각적 미학을 퀘스쳐니티 프로젝트에 이식하기 위해 Tailwind CSS의 설정 파일(tailwind.config.js)을 오버라이딩하여 전역 디자인 토큰(Design Tokens)을 수립한다. 이 과정은 일관된 바이브(Vibe)를 유지하기 위한 가장 기초적이고 중요한 엔지니어링 단계다.</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분류</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테마 속성명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CSS 값 (Hex / 규칙)</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아키텍처 맵핑 목적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bg-ace-base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#f4f3ee (미색)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사이트 전반의 캔버스 역할을 하는 기본 배경색 설정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bg-ace-hover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#e8e6df (톤 다운)</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주변 색상 반응 인터랙션 시 부모 컨테이너의 어두워지는 배경색</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text-ace-main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#1a1a1a (먹색)</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순수 검은색(#000000)의 눈부심을 방지하는 프리미엄 텍스트 색상</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Typography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font-serif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Noto Serif KR, Playfair Display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압도적인 크기로 여백을 장악할 제목(Headings)용 폰트 패밀리 지정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Typography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font-sans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Noto Sans KR, Pretendard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높은 가독성을 요구하는 메타 데이터 및 본문용 폰트 패밀리 지정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Typography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tracking-tightest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-0.02em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산세리프 폰트 적용 시 본문의 응집력을 높이는 미세 자간 조정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Typography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leading-loose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이상</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텍스트 블록의 호흡을 길게 가져가는 에디토리얼 행간 조정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duration-700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700ms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모든 마이크로 인터랙션의 지연 시간 표준화</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ease-out-ace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cubic-bezier(0.25, 1, 0.5,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입체감 호버 시 무겁게 떠오르다 끝에서 부드럽게 감속하는 물리 엔진 곡선</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위의 명세에 따라 Tailwind 설정을 확장하면, 엔지니어는 컴포넌트 내부에서 text-ace-main이나 bg-ace-hover와 같은 의미론적 유틸리티 클래스를 즉시 사용할 수 있다. 이는 인라인 스타일을 배제하고 유지보수성을 극대화하기 위한 필수 조치다.</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마이크로 인터랙션 컴포넌트 아키텍처</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디자인 시스템을 기반으로, 퀘스쳐니티의 북 커뮤니티 데이터와 코워킹 스페이스 정보를 렌더링할 범용 React 컴포넌트를 구축한다. 무거운 외부 라이브러리 없이 Tailwind CSS의 group, peer, hover 유틸리티와 컴포넌트의 내부 상태(State)를 결합하여 세 가지 핵심 인터랙션을 동시에 구현한다.</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무경계 레이아웃 및 3D 입체감의 결합: ImageBlock.jsx</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이미지나 책 표지를 전시하는 공간은 테두리 없이 뷰포트 여백과 동화되어야 한다. 마우스가 요소에 진입할 때 transform-translate 및 box-shadow를 사용하여 요소 자체가 부력에 의해 떠오르는 듯한 3D 호버 효과를 부여한다. 또한 내부 이미지는 컨테이너 크기 변화 없이 아주 미세하게 확대되어야 하므로 overflow-hidden과 scale-105 유틸리티의 조합이 필수적이다.</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아래는 도메인 문맥의 무결성을 보장하며 입체감 호버 효과를 전담하는 범용 ImageBlock 컴포넌트의 설계다.</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React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ImageBlock = </w:t>
      </w:r>
      <w:r w:rsidDel="00000000" w:rsidR="00000000" w:rsidRPr="00000000">
        <w:rPr>
          <w:rFonts w:ascii="Google Sans" w:cs="Google Sans" w:eastAsia="Google Sans" w:hAnsi="Google Sans"/>
          <w:i w:val="0"/>
          <w:iCs w:val="0"/>
          <w:color w:val="ffffff"/>
          <w:sz w:val="20"/>
          <w:szCs w:val="20"/>
          <w:shd w:fill="141414" w:val="clear"/>
          <w:rtl w:val="0"/>
        </w:rPr>
        <w:t xml:space="preserve">({ imageUrl, altText, isHovered })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도메인 맥락이 파괴되지 않도록 에러 발생 시 독서/코워킹 관련 폴백 이미지 제공 로직이 내재되어 있다고 가정한다.</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finalImageUrl = imageUrl || </w:t>
      </w:r>
      <w:r w:rsidDel="00000000" w:rsidR="00000000" w:rsidRPr="00000000">
        <w:rPr>
          <w:rFonts w:ascii="Google Sans" w:cs="Google Sans" w:eastAsia="Google Sans" w:hAnsi="Google Sans"/>
          <w:i w:val="0"/>
          <w:iCs w:val="0"/>
          <w:color w:val="60d673"/>
          <w:sz w:val="20"/>
          <w:szCs w:val="20"/>
          <w:shd w:fill="141414" w:val="clear"/>
          <w:rtl w:val="0"/>
        </w:rPr>
        <w:t xml:space="preserve">'/images/fallback-book-coworking.jpg'</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relative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w-full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aspect-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overflow-hidden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bg-gray-200</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transition-all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duration-700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ease-out-ace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isHovered</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-translate-y-2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shadow-2xl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translate-y-0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shadow-none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img</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src</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{finalImageUrl}</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alt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{altText}</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w-full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h-full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object-cover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transition-transform</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duration-700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ease-out-ace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isHovered</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scale-105</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scale-100</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t xml:space="preserve">      /&gt;</w:t>
        <w:br w:type="textWrapping"/>
        <w:t xml:space="preserve">      {/* </w:t>
        <w:br w:type="textWrapping"/>
        <w:t xml:space="preserve">        이미지 위에 미세한 오버레이를 깔아 텍스트 가독성을 확보하거나,</w:t>
        <w:br w:type="textWrapping"/>
        <w:t xml:space="preserve">        흑백 테마에서 컬러 테마로 전환되는 부가적인 필터 효과를 </w:t>
        <w:br w:type="textWrapping"/>
        <w:t xml:space="preserve">        tailwind의 grayscale 유틸리티로 추가할 수 있다. </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absolute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inset-0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bg-black</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transition-opacity</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duration-700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ease-out-ace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pointer-events-none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isHovered</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opacity-0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opacity-10</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ImageBlock;</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해당 컴포넌트는 브라우저의 레이아웃 재계산(Reflow)을 유발하는 margin이나 top 속성을 전혀 사용하지 않는다. 오직 GPU 가속을 완벽히 지원하는 transform(translate-y-2, scale-105)과 opacity 속성만을 변경하여 모바일 기기에서도 프레임 저하 없는 부드러운 700ms 렌더링 성능을 보장한다.</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주변 색상 반응을 위한 상태 관리: EditorialCard.jsx 및 리스트 래퍼</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에디토리얼 카드는 무경계 타이포그래피와 ImageBlock을 결합한 집합체다. 가장 복잡한 인터랙션인 '주변 색상 반응(Contextual Color Shift)'을 구현하기 위해, 단순한 CSS hover 가상 클래스를 넘어 React의 상태(State) 관리를 활용한다. 부모 컨테이너가 자식 컴포넌트 중 어느 것이 호버되었는지 인지하고, 그 상태에 따라 부모 전체의 배경색을 변경하며, 선택되지 않은 형제 카드들의 투명도를 opacity-60으로 흐리게 만드는 아키텍처다.</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JavaScript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React, { useState }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'react'</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ImageBlock </w:t>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'./ImageBlock'</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EditorialCard = </w:t>
      </w:r>
      <w:r w:rsidDel="00000000" w:rsidR="00000000" w:rsidRPr="00000000">
        <w:rPr>
          <w:rFonts w:ascii="Google Sans" w:cs="Google Sans" w:eastAsia="Google Sans" w:hAnsi="Google Sans"/>
          <w:i w:val="0"/>
          <w:iCs w:val="0"/>
          <w:color w:val="ffffff"/>
          <w:sz w:val="20"/>
          <w:szCs w:val="20"/>
          <w:shd w:fill="141414" w:val="clear"/>
          <w:rtl w:val="0"/>
        </w:rPr>
        <w:t xml:space="preserve">({ club, isActive, isAnyActive, onMouseEnter, onMouseLeave })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isAnyActive가 true이면서 본인이 isActive가 아니면 비활성화(Dimmed) 상태가 된다.</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isDimmed = isAnyActive &amp;&amp; !isActive;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article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flex</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flex-col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cursor-pointer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transition-all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duration-700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ease-out-ace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isDimmed</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opacity-60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grayscale-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opacity-100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grayscale-0</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onMouseEnter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{onMouseEnter}</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onMouseLeave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{onMouseLeave}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ImageBlock</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imageUrl</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{club.imageUrl}</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altText</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club.title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club.book</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isHovered</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{isActive}</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/&gt;</w:t>
        <w:br w:type="textWrapping"/>
        <w:t xml:space="preserve">      </w:t>
        <w:br w:type="textWrapping"/>
        <w:t xml:space="preserve">      {/* 타이포그래피 기반의 무경계 정보 위계 구조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mt-8</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flex</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flex-col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space-y-4</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transition-transform</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duration-700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ease-out-ace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isActive</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-translate-y-2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translate-y-0</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"font-sans text-sm font-bold tracking-widest text-ace-main opacity-60 uppercase"</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{club.category} — {club.type}</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대제목: 압도적인 크기와 여백 차지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"font-serif text-4xl md:text-5xl lg:text-6xl text-ace-main leading-tight tracking-tighter"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{club.title}</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h3</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본문: 자간 축소, 행간 확대를 통한 프리미엄 에디토리얼 무드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"font-sans text-lg text-ace-main opacity-80 leading-loose tracking-tightest"</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{club.book}</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p</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w:t>
        <w:br w:type="textWrapping"/>
        <w:t xml:space="preserve">        {/* 분리선(border) 대신 여백과 폰트 크기로 나눈 메타 데이터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"pt-6 mt-6 flex flex-col space-y-2 font-sans text-sm text-ace-main opacity-70"</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&gt;{club.date} | {club.location}&lt;/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&gt;리더: {club.leader} | {club.price}&lt;/</w:t>
      </w:r>
      <w:r w:rsidDel="00000000" w:rsidR="00000000" w:rsidRPr="00000000">
        <w:rPr>
          <w:rFonts w:ascii="Google Sans" w:cs="Google Sans" w:eastAsia="Google Sans" w:hAnsi="Google Sans"/>
          <w:i w:val="0"/>
          <w:iCs w:val="0"/>
          <w:color w:val="4fa0ff"/>
          <w:sz w:val="20"/>
          <w:szCs w:val="20"/>
          <w:shd w:fill="141414" w:val="clear"/>
          <w:rtl w:val="0"/>
        </w:rPr>
        <w:t xml:space="preserve">span</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article</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export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EditorialListWrapper = </w:t>
      </w:r>
      <w:r w:rsidDel="00000000" w:rsidR="00000000" w:rsidRPr="00000000">
        <w:rPr>
          <w:rFonts w:ascii="Google Sans" w:cs="Google Sans" w:eastAsia="Google Sans" w:hAnsi="Google Sans"/>
          <w:i w:val="0"/>
          <w:iCs w:val="0"/>
          <w:color w:val="ffffff"/>
          <w:sz w:val="20"/>
          <w:szCs w:val="20"/>
          <w:shd w:fill="141414" w:val="clear"/>
          <w:rtl w:val="0"/>
        </w:rPr>
        <w:t xml:space="preserve">({ clubs }) =&gt;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const</w:t>
      </w:r>
      <w:r w:rsidDel="00000000" w:rsidR="00000000" w:rsidRPr="00000000">
        <w:rPr>
          <w:rFonts w:ascii="Google Sans" w:cs="Google Sans" w:eastAsia="Google Sans" w:hAnsi="Google Sans"/>
          <w:color w:val="1f1f1f"/>
          <w:shd w:fill="141414" w:val="clear"/>
          <w:rtl w:val="0"/>
        </w:rPr>
        <w:t xml:space="preserve"> [hoveredId, setHoveredId] = useState(</w:t>
      </w:r>
      <w:r w:rsidDel="00000000" w:rsidR="00000000" w:rsidRPr="00000000">
        <w:rPr>
          <w:rFonts w:ascii="Google Sans" w:cs="Google Sans" w:eastAsia="Google Sans" w:hAnsi="Google Sans"/>
          <w:i w:val="0"/>
          <w:iCs w:val="0"/>
          <w:color w:val="ff96da"/>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w-full</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px-6</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py-32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md:px-12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lg:px-24</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transition-colors</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duration-700</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ease-out-ace</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hoveredId</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null</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bg-ace-hover</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bg-ace-base</w:t>
      </w:r>
      <w:r w:rsidDel="00000000" w:rsidR="00000000" w:rsidRPr="00000000">
        <w:rPr>
          <w:rFonts w:ascii="Google Sans" w:cs="Google Sans" w:eastAsia="Google Sans" w:hAnsi="Google Sans"/>
          <w:i w:val="0"/>
          <w:iCs w:val="0"/>
          <w:color w:val="ffffff"/>
          <w:sz w:val="20"/>
          <w:szCs w:val="20"/>
          <w:shd w:fill="141414" w:val="clear"/>
          <w:rtl w:val="0"/>
        </w:rPr>
        <w:t xml:space="preserve">'}</w:t>
        <w:br w:type="textWrapping"/>
        <w:t xml:space="preserve">      `}</w:t>
        <w:br w:type="textWrapping"/>
        <w:t xml:space="preserve">    &gt;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"max-w-screen-2xl mx-auto"</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"font-serif text-5xl md:text-7xl text-ace-main mb-24 tracking-tighter"</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Popular Clubs</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h2</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className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"grid grid-cols-1 md:grid-cols-2 lg:grid-cols-3 gap-x-12 gap-y-24"</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{clubs.map((club) =&gt;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EditorialCard</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key</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{club.id}</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club</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{club}</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isActive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{hoveredId</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club.id}</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isAnyActive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{hoveredId</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null}</w:t>
      </w:r>
      <w:r w:rsidDel="00000000" w:rsidR="00000000" w:rsidRPr="00000000">
        <w:rPr>
          <w:rFonts w:ascii="Google Sans" w:cs="Google Sans" w:eastAsia="Google Sans" w:hAnsi="Google Sans"/>
          <w:i w:val="0"/>
          <w:iCs w:val="0"/>
          <w:color w:val="ffffff"/>
          <w:sz w:val="20"/>
          <w:szCs w:val="20"/>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onMouseEnter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i w:val="0"/>
          <w:iCs w:val="0"/>
          <w:color w:val="ffffff"/>
          <w:sz w:val="20"/>
          <w:szCs w:val="20"/>
          <w:shd w:fill="141414" w:val="clear"/>
          <w:rtl w:val="0"/>
        </w:rPr>
        <w:t xml:space="preserve"> =&gt; setHoveredId(club.id)}</w:t>
        <w:br w:type="textWrapping"/>
        <w:t xml:space="preserve">              onMouseLeave={() =&gt; setHoveredId(null)}</w:t>
        <w:br w:type="textWrapping"/>
        <w:t xml:space="preserve">            /&gt;</w:t>
        <w:br w:type="textWrapping"/>
        <w:t xml:space="preserve">          ))}</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div</w:t>
      </w:r>
      <w:r w:rsidDel="00000000" w:rsidR="00000000" w:rsidRPr="00000000">
        <w:rPr>
          <w:rFonts w:ascii="Google Sans" w:cs="Google Sans" w:eastAsia="Google Sans" w:hAnsi="Google Sans"/>
          <w:i w:val="0"/>
          <w:iCs w:val="0"/>
          <w:color w:val="ffffff"/>
          <w:sz w:val="20"/>
          <w:szCs w:val="20"/>
          <w:shd w:fill="141414" w:val="clear"/>
          <w:rtl w:val="0"/>
        </w:rPr>
        <w:t xml:space="preserve">&gt;</w:t>
        <w:br w:type="textWrapping"/>
        <w:t xml:space="preserve">    &lt;/</w:t>
      </w:r>
      <w:r w:rsidDel="00000000" w:rsidR="00000000" w:rsidRPr="00000000">
        <w:rPr>
          <w:rFonts w:ascii="Google Sans" w:cs="Google Sans" w:eastAsia="Google Sans" w:hAnsi="Google Sans"/>
          <w:i w:val="0"/>
          <w:iCs w:val="0"/>
          <w:color w:val="4fa0ff"/>
          <w:sz w:val="20"/>
          <w:szCs w:val="20"/>
          <w:shd w:fill="141414" w:val="clear"/>
          <w:rtl w:val="0"/>
        </w:rPr>
        <w:t xml:space="preserve">section</w:t>
      </w:r>
      <w:r w:rsidDel="00000000" w:rsidR="00000000" w:rsidRPr="00000000">
        <w:rPr>
          <w:rFonts w:ascii="Google Sans" w:cs="Google Sans" w:eastAsia="Google Sans" w:hAnsi="Google Sans"/>
          <w:i w:val="0"/>
          <w:iCs w:val="0"/>
          <w:color w:val="ffffff"/>
          <w:sz w:val="20"/>
          <w:szCs w:val="20"/>
          <w:shd w:fill="141414" w:val="clear"/>
          <w:rtl w:val="0"/>
        </w:rPr>
        <w:t xml:space="preserve">&gt;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상기 코드는 퀘스쳐니티의 핵심 데이터를 에이스 호텔의 에디토리얼 Vibe로 완벽하게 치환한다. 명시적인 테두리가 전혀 존재하지 않으며, 각 카드는 오직 마우스의 진입과 이탈이라는 사용자 상호작용에 의해 그 존재감과 입체감을 공간 전체에 확산시킨다. 전체 배경을 #f4f3ee에서 #e8e6df로 부드럽게 톤 다운시키는 기법은 시각적 소음을 줄이고 인지 부하를 낮추는 고차원적인 인터랙션 설계다.</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글로벌 페이지 마이그레이션 전략</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마이크로 인터랙션 컴포넌트의 구축이 완료되면, 기존 questionity_main_v2 저장소의 모든 하위 페이지를 무경계 디자인 철학으로 전면 교체해야 한다. 텍스트 데이터의 흐름과 기존 문맥을 엄격하게 유지하면서 시각적 출력 방식만 180도 전환하는 과정이다.</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도메인 데이터 통합 및 히어로(Hero) 섹션 구성</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퀘스쳐니티의 메인 페이지 상단은 브랜드의 정체성을 선언하는 거대한 타이포그래피의 캔버스로 재구성된다. 에이스 호텔이 방문자에게 숭고한 건축적 경험을 제공하듯, 퀘스쳐니티의 디지털 관문 역시 지적인 대화로 진입하는 로비의 역할을 수행해야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네비게이션 바(GNB)는 화면 스크롤 시 배경의 색상이나 이미지와 충돌하지 않도록 mix-blend-difference 유틸리티를 활용하거나 배경이 투명한 플로팅 방식을 채택한다. 메인 카피인 "책으로 이어지는 특별한 사람들"은 뷰포트 중앙에 text-8xl 이상의 거대한 세리프 폰트로 렌더링되며, 불필요한 장식 요소나 배너 박스는 전부 철거된다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데이터 맵핑에 있어서도 오마드랩스 및 분당태성빌딩과 같은 로컬 인프라 정보를 투명하게 유지한다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"인문학 탐험대", "비즈니스 독서 클럽"에 연결되는 데이터 객체는 앞서 구축한 EditorialListWrapper에 프롭스(Props)로 직접 주입되어 무경계 UI 환경에서 부드럽게 렌더링된다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코워킹 스페이스를 설명하는 영역 역시, 딱딱한 회사 소개 테이블 포맷을 버리고 대형 타이포그래피와 공간의 질감이 묻어나는 인테리어 사진을 교차 편집하는 레이아웃으로 변경하여 에디토리얼 무드를 완성한다.</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사용자 인증 파이프라인 (로그인 및 회원가입 리디자인)</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일반적인 SaaS(Software as a Service) 애플리케이션에서 로그인 페이지는 화면 중앙에 모서리가 둥근 흰색 컨테이너 박스를 두고 border와 가벼운 그림자를 적용하는 형태를 띤다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그러나 본 리디자인에서는 이러한 박스 형태를 완전히 해체한다. 에이스 호텔이 로열티 프로그램인 'A-List' 가입을 유도하는 방식처럼, 퀘스쳐니티의 사용자 인증 화면은 뷰포트의 절반을 공간 이미지로, 나머지 절반을 거대한 타이포그래피 폼으로 양분하여 분할(Split) 레이아웃을 취한다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기존 퀘스쳐니티의 환영 문구인 "다시 만나서 반가워요! 2,000+ 명이 함께 읽고 있어요" 텍스트는 좌상단에 거대한 세리프 폰트로 배치된다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이메일과 비밀번호를 입력하는 &lt;input&gt; 태그는 4면을 감싸는 선을 버리고 하단 밑줄(border-b) 하나만을 남긴다.</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입력 폼 컴포넌트에는 Tailwind의 peer 및 peer-focus 유틸리티를 적용하여, 사용자가 텍스트를 입력하기 위해 마우스를 클릭할 때만 플레이스홀더 텍스트가 위로 부드럽게 떠오르는 플로팅 라벨(Floating Label) 인터랙션을 추가한다. 이는 종이 서류 위에 펜으로 글씨를 써 내려가는 듯한 아날로그적이고 프리미엄한 감각을 제공하며, 사용자에게 입력 절차가 복잡한 기술적 행위가 아닌 일종의 의식(Ritual)처럼 느껴지게 만든다.</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성능 최적화 및 접근성 보장 아키텍처</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아무리 유려한 애니메이션과 디자인 철학을 적용했다 하더라도 프론트엔드 성능과 웹 접근성이 결여되면 상용 프로덕트로서의 가치를 상실한다. 클라이언트가 요구한 유지보수성과 직관적인 코드 구조를 확립하기 위해 몇 가지 필수적인 아키텍처 규칙이 적용되었다.</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모든 마이크로 인터랙션은 브라우저의 컴포지터 스레드(Compositor Thread) 내에서만 연산되도록 제한되었다. 애니메이션 실행 중 브라우저가 요소의 너비, 높이, 마진을 재계산하는 레이아웃 시프트(Layout Shift)를 발생시키면 치명적인 버그와 버벅거림이 유발된다. 따라서 앞서 작성된 코드의 모든 애니메이션은 오직 transform과 opacity 속성에 국한하여 제어되었으며, 이는 700ms라는 긴 트랜지션 시간 동안 기기의 성능 제약 없이 60프레임의 매끄러운 렌더링을 보장한다.</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접근성(A11y) 기준의 엄격한 준수다. 에이스 호텔은 WCAG 기준을 준수하기 위해 Level Access와 파트너십을 맺을 정도로 웹 접근성을 중시하며, 모든 예약 시스템과 날짜 선택기에 키보드 조작성을 내재화하고 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퀘스쳐니티 역시 정보 소외를 막기 위해 에디토리얼 카드나 이미지 블록이 단순한 &lt;div&gt; 묶음으로 남지 않도록 HTML5 시맨틱 태그(&lt;article&gt;, &lt;section&gt;, &lt;nav&gt;)를 강제했다. 클릭 가능한 컴포넌트에는 cursor-pointer뿐만 아니라 Tailwind의 focus-visible 속성을 조합하여 마우스 사용자에게는 미니멀한 UI를 제공하되, Tab 키를 사용하는 시각 장애 사용자에게는 고대비의 명확한 포커스 링을 제공하여 내비게이션의 완결성을 높였다.</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결과적으로, 이번 바이브 코딩 기반의 리디자인은 퀘스쳐니티의 코드베이스를 기술적으로 경량화하는 동시에 브랜드의 인지적 가치를 최고 수준의 라이프스타일 브랜드 반열로 끌어올리는 기념비적인 전환점이 될 것이다. 외부 라이브러리에 의존하지 않고 기초적인 CSS 유틸리티만으로 달성된 이 무경계 레이아웃과 복합적인 호버 인터랙션 아키텍처는 향후 플랫폼이 스케일업(Scale-up)하는 과정에서도 매우 견고하고 유지보수하기 쉬운 프론트엔드 기반으로 작용할 것이다.</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로그인 - Questionity - 프리미엄 독서모임 플랫폼, </w:t>
      </w:r>
      <w:hyperlink r:id="rId6">
        <w:r w:rsidDel="00000000" w:rsidR="00000000" w:rsidRPr="00000000">
          <w:rPr>
            <w:rFonts w:ascii="Google Sans" w:cs="Google Sans" w:eastAsia="Google Sans" w:hAnsi="Google Sans"/>
            <w:color w:val="0000ee"/>
            <w:sz w:val="24"/>
            <w:szCs w:val="24"/>
            <w:u w:val="single"/>
            <w:rtl w:val="0"/>
          </w:rPr>
          <w:t xml:space="preserve">https://questionity.co.kr/login</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Questionity - 프리미엄 독서모임 플랫폼, </w:t>
      </w:r>
      <w:hyperlink r:id="rId7">
        <w:r w:rsidDel="00000000" w:rsidR="00000000" w:rsidRPr="00000000">
          <w:rPr>
            <w:rFonts w:ascii="Google Sans" w:cs="Google Sans" w:eastAsia="Google Sans" w:hAnsi="Google Sans"/>
            <w:color w:val="0000ee"/>
            <w:sz w:val="24"/>
            <w:szCs w:val="24"/>
            <w:u w:val="single"/>
            <w:rtl w:val="0"/>
          </w:rPr>
          <w:t xml:space="preserve">https://questionity.co.kr/</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Ace Hotel redefined hospitality | Travel | The Guardian, </w:t>
      </w:r>
      <w:hyperlink r:id="rId8">
        <w:r w:rsidDel="00000000" w:rsidR="00000000" w:rsidRPr="00000000">
          <w:rPr>
            <w:rFonts w:ascii="Google Sans" w:cs="Google Sans" w:eastAsia="Google Sans" w:hAnsi="Google Sans"/>
            <w:color w:val="0000ee"/>
            <w:sz w:val="24"/>
            <w:szCs w:val="24"/>
            <w:u w:val="single"/>
            <w:rtl w:val="0"/>
          </w:rPr>
          <w:t xml:space="preserve">https://www.theguardian.com/travel/2013/nov/21/hotels</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 Hotel - Seibu Prince Hotels &amp; Resorts, </w:t>
      </w:r>
      <w:hyperlink r:id="rId9">
        <w:r w:rsidDel="00000000" w:rsidR="00000000" w:rsidRPr="00000000">
          <w:rPr>
            <w:rFonts w:ascii="Google Sans" w:cs="Google Sans" w:eastAsia="Google Sans" w:hAnsi="Google Sans"/>
            <w:color w:val="0000ee"/>
            <w:sz w:val="24"/>
            <w:szCs w:val="24"/>
            <w:u w:val="single"/>
            <w:rtl w:val="0"/>
          </w:rPr>
          <w:t xml:space="preserve">https://www.seibuprince.com:2087/brands/ace-hotel</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a Feeling: Brigitte Shim | Ace Hotel Reader, </w:t>
      </w:r>
      <w:hyperlink r:id="rId10">
        <w:r w:rsidDel="00000000" w:rsidR="00000000" w:rsidRPr="00000000">
          <w:rPr>
            <w:rFonts w:ascii="Google Sans" w:cs="Google Sans" w:eastAsia="Google Sans" w:hAnsi="Google Sans"/>
            <w:color w:val="0000ee"/>
            <w:sz w:val="24"/>
            <w:szCs w:val="24"/>
            <w:u w:val="single"/>
            <w:rtl w:val="0"/>
          </w:rPr>
          <w:t xml:space="preserve">https://acehotel.com/how-to-design-a-feeling-brigitte-shim/</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Hotel Websites of 2026 | 50 Examples, </w:t>
      </w:r>
      <w:hyperlink r:id="rId11">
        <w:r w:rsidDel="00000000" w:rsidR="00000000" w:rsidRPr="00000000">
          <w:rPr>
            <w:rFonts w:ascii="Google Sans" w:cs="Google Sans" w:eastAsia="Google Sans" w:hAnsi="Google Sans"/>
            <w:color w:val="0000ee"/>
            <w:sz w:val="24"/>
            <w:szCs w:val="24"/>
            <w:u w:val="single"/>
            <w:rtl w:val="0"/>
          </w:rPr>
          <w:t xml:space="preserve">https://mycodelesswebsite.com/hotel-website-design/</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Ace Hotel, NYC - MAISON de BALLARD, </w:t>
      </w:r>
      <w:hyperlink r:id="rId12">
        <w:r w:rsidDel="00000000" w:rsidR="00000000" w:rsidRPr="00000000">
          <w:rPr>
            <w:rFonts w:ascii="Google Sans" w:cs="Google Sans" w:eastAsia="Google Sans" w:hAnsi="Google Sans"/>
            <w:color w:val="0000ee"/>
            <w:sz w:val="24"/>
            <w:szCs w:val="24"/>
            <w:u w:val="single"/>
            <w:rtl w:val="0"/>
          </w:rPr>
          <w:t xml:space="preserve">https://rhballard.blogspot.com/2010/09/ace-hotel-nyc.html</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Hotel Website Design: 7 Impressive Examples | Cvent Blog, </w:t>
      </w:r>
      <w:hyperlink r:id="rId13">
        <w:r w:rsidDel="00000000" w:rsidR="00000000" w:rsidRPr="00000000">
          <w:rPr>
            <w:rFonts w:ascii="Google Sans" w:cs="Google Sans" w:eastAsia="Google Sans" w:hAnsi="Google Sans"/>
            <w:color w:val="0000ee"/>
            <w:sz w:val="24"/>
            <w:szCs w:val="24"/>
            <w:u w:val="single"/>
            <w:rtl w:val="0"/>
          </w:rPr>
          <w:t xml:space="preserve">https://www.cvent.com/en/blog/hospitality/best-hotel-website-design</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rFonts w:ascii="Google Sans" w:cs="Google Sans" w:eastAsia="Google Sans" w:hAnsi="Google Sans"/>
            <w:color w:val="0000ee"/>
            <w:sz w:val="24"/>
            <w:szCs w:val="24"/>
            <w:u w:val="single"/>
            <w:rtl w:val="0"/>
          </w:rPr>
          <w:t xml:space="preserve">https://acehotel.com/</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Accessibility Statement - Ace Hotel, </w:t>
      </w:r>
      <w:hyperlink r:id="rId15">
        <w:r w:rsidDel="00000000" w:rsidR="00000000" w:rsidRPr="00000000">
          <w:rPr>
            <w:rFonts w:ascii="Google Sans" w:cs="Google Sans" w:eastAsia="Google Sans" w:hAnsi="Google Sans"/>
            <w:color w:val="0000ee"/>
            <w:sz w:val="24"/>
            <w:szCs w:val="24"/>
            <w:u w:val="single"/>
            <w:rtl w:val="0"/>
          </w:rPr>
          <w:t xml:space="preserve">https://acehotel.com/accessibility/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ycodelesswebsite.com/hotel-website-design/" TargetMode="External"/><Relationship Id="rId10" Type="http://schemas.openxmlformats.org/officeDocument/2006/relationships/hyperlink" Target="https://acehotel.com/how-to-design-a-feeling-brigitte-shim/" TargetMode="External"/><Relationship Id="rId13" Type="http://schemas.openxmlformats.org/officeDocument/2006/relationships/hyperlink" Target="https://www.cvent.com/en/blog/hospitality/best-hotel-website-design" TargetMode="External"/><Relationship Id="rId12" Type="http://schemas.openxmlformats.org/officeDocument/2006/relationships/hyperlink" Target="https://rhballard.blogspot.com/2010/09/ace-hotel-nyc.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ibuprince.com:2087/brands/ace-hotel" TargetMode="External"/><Relationship Id="rId15" Type="http://schemas.openxmlformats.org/officeDocument/2006/relationships/hyperlink" Target="https://acehotel.com/accessibility/" TargetMode="External"/><Relationship Id="rId14" Type="http://schemas.openxmlformats.org/officeDocument/2006/relationships/hyperlink" Target="https://acehotel.com/" TargetMode="External"/><Relationship Id="rId5" Type="http://schemas.openxmlformats.org/officeDocument/2006/relationships/styles" Target="styles.xml"/><Relationship Id="rId6" Type="http://schemas.openxmlformats.org/officeDocument/2006/relationships/hyperlink" Target="https://questionity.co.kr/login" TargetMode="External"/><Relationship Id="rId7" Type="http://schemas.openxmlformats.org/officeDocument/2006/relationships/hyperlink" Target="https://questionity.co.kr/" TargetMode="External"/><Relationship Id="rId8" Type="http://schemas.openxmlformats.org/officeDocument/2006/relationships/hyperlink" Target="https://www.theguardian.com/travel/2013/nov/21/hot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