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4D5B6" w14:textId="77777777" w:rsidR="00520917" w:rsidRDefault="004868BB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TCP (</w:t>
      </w:r>
      <w:proofErr w:type="spellStart"/>
      <w:r>
        <w:rPr>
          <w:b/>
          <w:i/>
          <w:sz w:val="32"/>
          <w:szCs w:val="32"/>
        </w:rPr>
        <w:t>Transmission</w:t>
      </w:r>
      <w:proofErr w:type="spellEnd"/>
      <w:r>
        <w:rPr>
          <w:b/>
          <w:i/>
          <w:sz w:val="32"/>
          <w:szCs w:val="32"/>
        </w:rPr>
        <w:t xml:space="preserve"> Control </w:t>
      </w:r>
      <w:proofErr w:type="spellStart"/>
      <w:r>
        <w:rPr>
          <w:b/>
          <w:i/>
          <w:sz w:val="32"/>
          <w:szCs w:val="32"/>
        </w:rPr>
        <w:t>Protocol</w:t>
      </w:r>
      <w:proofErr w:type="spellEnd"/>
      <w:r>
        <w:rPr>
          <w:b/>
          <w:sz w:val="32"/>
          <w:szCs w:val="32"/>
        </w:rPr>
        <w:t>)</w:t>
      </w:r>
    </w:p>
    <w:p w14:paraId="58A76874" w14:textId="77777777" w:rsidR="00520917" w:rsidRDefault="00520917">
      <w:pPr>
        <w:spacing w:after="0"/>
        <w:jc w:val="center"/>
        <w:rPr>
          <w:b/>
          <w:sz w:val="32"/>
          <w:szCs w:val="32"/>
        </w:rPr>
      </w:pPr>
    </w:p>
    <w:p w14:paraId="295F12F8" w14:textId="77777777" w:rsidR="00520917" w:rsidRDefault="004868B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Relaciona ambas columnas escribiendo dentro de cada paréntesis el número que corresponda.</w:t>
      </w:r>
    </w:p>
    <w:p w14:paraId="3F676BFE" w14:textId="77777777" w:rsidR="00520917" w:rsidRDefault="00520917">
      <w:pPr>
        <w:pBdr>
          <w:top w:val="nil"/>
          <w:left w:val="nil"/>
          <w:bottom w:val="nil"/>
          <w:right w:val="nil"/>
          <w:between w:val="nil"/>
        </w:pBdr>
        <w:ind w:left="720" w:right="-801"/>
        <w:rPr>
          <w:color w:val="000000"/>
          <w:sz w:val="24"/>
          <w:szCs w:val="24"/>
        </w:rPr>
      </w:pPr>
    </w:p>
    <w:tbl>
      <w:tblPr>
        <w:tblStyle w:val="a"/>
        <w:tblW w:w="954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72"/>
        <w:gridCol w:w="428"/>
        <w:gridCol w:w="3113"/>
        <w:gridCol w:w="335"/>
      </w:tblGrid>
      <w:tr w:rsidR="00520917" w14:paraId="70BD3DBC" w14:textId="77777777">
        <w:trPr>
          <w:gridAfter w:val="1"/>
          <w:wAfter w:w="335" w:type="dxa"/>
        </w:trPr>
        <w:tc>
          <w:tcPr>
            <w:tcW w:w="5673" w:type="dxa"/>
            <w:vAlign w:val="center"/>
          </w:tcPr>
          <w:p w14:paraId="7DA6B614" w14:textId="77777777" w:rsidR="00520917" w:rsidRDefault="004868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Unidad de datos de protocolo (PDU) de TCP</w:t>
            </w:r>
          </w:p>
        </w:tc>
        <w:tc>
          <w:tcPr>
            <w:tcW w:w="428" w:type="dxa"/>
            <w:vAlign w:val="center"/>
          </w:tcPr>
          <w:p w14:paraId="7FA4100D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113" w:type="dxa"/>
            <w:vAlign w:val="center"/>
          </w:tcPr>
          <w:p w14:paraId="5408CD6A" w14:textId="77777777" w:rsidR="00520917" w:rsidRDefault="00486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 xml:space="preserve">(  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 ) Tamaño de ventana</w:t>
            </w:r>
          </w:p>
        </w:tc>
      </w:tr>
      <w:tr w:rsidR="00520917" w14:paraId="3DCEB878" w14:textId="77777777">
        <w:trPr>
          <w:gridAfter w:val="1"/>
          <w:wAfter w:w="335" w:type="dxa"/>
        </w:trPr>
        <w:tc>
          <w:tcPr>
            <w:tcW w:w="5673" w:type="dxa"/>
            <w:vAlign w:val="center"/>
          </w:tcPr>
          <w:p w14:paraId="26F65A85" w14:textId="77777777" w:rsidR="00520917" w:rsidRDefault="004868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Opción utilizada para incrementar el tamaño de la ventana.</w:t>
            </w:r>
          </w:p>
        </w:tc>
        <w:tc>
          <w:tcPr>
            <w:tcW w:w="428" w:type="dxa"/>
            <w:vAlign w:val="center"/>
          </w:tcPr>
          <w:p w14:paraId="53FB78A8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113" w:type="dxa"/>
            <w:vAlign w:val="center"/>
          </w:tcPr>
          <w:p w14:paraId="7150A4C9" w14:textId="77777777" w:rsidR="00520917" w:rsidRDefault="00486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 xml:space="preserve">(  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 ) Máximo tamaño del segmento (MSS)</w:t>
            </w:r>
          </w:p>
        </w:tc>
      </w:tr>
      <w:tr w:rsidR="00520917" w14:paraId="6F17C356" w14:textId="77777777">
        <w:trPr>
          <w:gridAfter w:val="1"/>
          <w:wAfter w:w="335" w:type="dxa"/>
        </w:trPr>
        <w:tc>
          <w:tcPr>
            <w:tcW w:w="5673" w:type="dxa"/>
            <w:vAlign w:val="center"/>
          </w:tcPr>
          <w:p w14:paraId="3E879A67" w14:textId="77777777" w:rsidR="00520917" w:rsidRDefault="004868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de un segmento TCP que define el número asignado al primer byte de datos contenido en éste. </w:t>
            </w:r>
          </w:p>
        </w:tc>
        <w:tc>
          <w:tcPr>
            <w:tcW w:w="428" w:type="dxa"/>
            <w:vAlign w:val="center"/>
          </w:tcPr>
          <w:p w14:paraId="733B2DD8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113" w:type="dxa"/>
            <w:vAlign w:val="center"/>
          </w:tcPr>
          <w:p w14:paraId="405A9BCC" w14:textId="77777777" w:rsidR="00520917" w:rsidRDefault="00486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 xml:space="preserve">(  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 ) Número de secuencia inicial (ISN)</w:t>
            </w:r>
          </w:p>
        </w:tc>
      </w:tr>
      <w:tr w:rsidR="00520917" w14:paraId="41B9A110" w14:textId="77777777">
        <w:tc>
          <w:tcPr>
            <w:tcW w:w="5673" w:type="dxa"/>
            <w:vAlign w:val="center"/>
          </w:tcPr>
          <w:p w14:paraId="7DADBF76" w14:textId="77777777" w:rsidR="00520917" w:rsidRDefault="004868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Temporizador utilizado para retransmitir los segmentos perdidos.</w:t>
            </w:r>
          </w:p>
        </w:tc>
        <w:tc>
          <w:tcPr>
            <w:tcW w:w="428" w:type="dxa"/>
            <w:vAlign w:val="center"/>
          </w:tcPr>
          <w:p w14:paraId="0D971093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776390DF" w14:textId="77777777" w:rsidR="00520917" w:rsidRDefault="00486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 xml:space="preserve">(  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 ) Temporizador de persistencia</w:t>
            </w:r>
          </w:p>
        </w:tc>
      </w:tr>
      <w:tr w:rsidR="00520917" w14:paraId="2AFC4C4E" w14:textId="77777777">
        <w:tc>
          <w:tcPr>
            <w:tcW w:w="5673" w:type="dxa"/>
            <w:vAlign w:val="center"/>
          </w:tcPr>
          <w:p w14:paraId="0964CBF1" w14:textId="77777777" w:rsidR="00520917" w:rsidRDefault="004868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Bit de control utilizado en un segmento TCP para indicar el establecimiento de una conexión. </w:t>
            </w:r>
          </w:p>
        </w:tc>
        <w:tc>
          <w:tcPr>
            <w:tcW w:w="428" w:type="dxa"/>
            <w:vAlign w:val="center"/>
          </w:tcPr>
          <w:p w14:paraId="7AF089F4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78E958B0" w14:textId="77777777" w:rsidR="00520917" w:rsidRDefault="00486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 xml:space="preserve">(  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 ) Dirección de puerto fuente</w:t>
            </w:r>
          </w:p>
        </w:tc>
      </w:tr>
      <w:tr w:rsidR="00520917" w14:paraId="225623FE" w14:textId="77777777">
        <w:tc>
          <w:tcPr>
            <w:tcW w:w="5673" w:type="dxa"/>
            <w:vAlign w:val="center"/>
          </w:tcPr>
          <w:p w14:paraId="2C080343" w14:textId="77777777" w:rsidR="00520917" w:rsidRDefault="004868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Opción utilizada para realizar confirmaciones selectivas </w:t>
            </w:r>
          </w:p>
        </w:tc>
        <w:tc>
          <w:tcPr>
            <w:tcW w:w="428" w:type="dxa"/>
            <w:vAlign w:val="center"/>
          </w:tcPr>
          <w:p w14:paraId="4A71DA49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0CCFFE29" w14:textId="77777777" w:rsidR="00520917" w:rsidRDefault="00486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 xml:space="preserve">(  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 ) Sistema de numeración</w:t>
            </w:r>
          </w:p>
        </w:tc>
      </w:tr>
      <w:tr w:rsidR="00520917" w14:paraId="235A6BEF" w14:textId="77777777">
        <w:tc>
          <w:tcPr>
            <w:tcW w:w="5673" w:type="dxa"/>
            <w:vAlign w:val="center"/>
          </w:tcPr>
          <w:p w14:paraId="5DAF8A7C" w14:textId="77777777" w:rsidR="00520917" w:rsidRDefault="004868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Mecanismo usado para el control de flujo y de errores.</w:t>
            </w:r>
          </w:p>
        </w:tc>
        <w:tc>
          <w:tcPr>
            <w:tcW w:w="428" w:type="dxa"/>
            <w:vAlign w:val="center"/>
          </w:tcPr>
          <w:p w14:paraId="32608E44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3D3E8AAA" w14:textId="77777777" w:rsidR="00520917" w:rsidRDefault="00486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 xml:space="preserve">(  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 ) Número de confirmación</w:t>
            </w:r>
          </w:p>
        </w:tc>
      </w:tr>
      <w:tr w:rsidR="00520917" w14:paraId="63125901" w14:textId="77777777">
        <w:tc>
          <w:tcPr>
            <w:tcW w:w="5673" w:type="dxa"/>
            <w:vAlign w:val="center"/>
          </w:tcPr>
          <w:p w14:paraId="5EEB70EF" w14:textId="77777777" w:rsidR="00520917" w:rsidRDefault="004868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Tipo de conexión establecida por TCP entre extremos.</w:t>
            </w:r>
          </w:p>
        </w:tc>
        <w:tc>
          <w:tcPr>
            <w:tcW w:w="428" w:type="dxa"/>
            <w:vAlign w:val="center"/>
          </w:tcPr>
          <w:p w14:paraId="09587B1C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2277A56F" w14:textId="77777777" w:rsidR="00520917" w:rsidRDefault="00486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 xml:space="preserve">(  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 ) Fin de opción (EOP)</w:t>
            </w:r>
          </w:p>
        </w:tc>
      </w:tr>
      <w:tr w:rsidR="00520917" w14:paraId="1F8905BB" w14:textId="77777777">
        <w:tc>
          <w:tcPr>
            <w:tcW w:w="5673" w:type="dxa"/>
            <w:vAlign w:val="center"/>
          </w:tcPr>
          <w:p w14:paraId="51ED78B8" w14:textId="77777777" w:rsidR="00520917" w:rsidRDefault="004868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Opción utilizada para definir el tamaño de la unidad de datos más grande que puede ser recibida por el destino del segmento TCP.</w:t>
            </w:r>
          </w:p>
        </w:tc>
        <w:tc>
          <w:tcPr>
            <w:tcW w:w="428" w:type="dxa"/>
            <w:vAlign w:val="center"/>
          </w:tcPr>
          <w:p w14:paraId="1E3D0044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253FE6E1" w14:textId="04158869" w:rsidR="00520917" w:rsidRDefault="00486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8F5E4A" w:rsidRPr="008F5E4A">
              <w:rPr>
                <w:color w:val="0070C0"/>
                <w:sz w:val="24"/>
                <w:szCs w:val="24"/>
              </w:rPr>
              <w:t>24</w:t>
            </w:r>
            <w:r>
              <w:rPr>
                <w:color w:val="000000"/>
                <w:sz w:val="24"/>
                <w:szCs w:val="24"/>
              </w:rPr>
              <w:t xml:space="preserve">) Temporizador de </w:t>
            </w:r>
            <w:proofErr w:type="spellStart"/>
            <w:r>
              <w:rPr>
                <w:color w:val="000000"/>
                <w:sz w:val="24"/>
                <w:szCs w:val="24"/>
              </w:rPr>
              <w:t>keepalive</w:t>
            </w:r>
            <w:proofErr w:type="spellEnd"/>
          </w:p>
        </w:tc>
      </w:tr>
      <w:tr w:rsidR="00520917" w14:paraId="38B96439" w14:textId="77777777">
        <w:tc>
          <w:tcPr>
            <w:tcW w:w="5673" w:type="dxa"/>
            <w:vAlign w:val="center"/>
          </w:tcPr>
          <w:p w14:paraId="66AD8F0E" w14:textId="77777777" w:rsidR="00520917" w:rsidRDefault="004868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Temporizador utilizado para realizar un cierre de conexión correcto.</w:t>
            </w:r>
          </w:p>
        </w:tc>
        <w:tc>
          <w:tcPr>
            <w:tcW w:w="428" w:type="dxa"/>
            <w:vAlign w:val="center"/>
          </w:tcPr>
          <w:p w14:paraId="2B55E7CD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19AA638A" w14:textId="77777777" w:rsidR="00520917" w:rsidRDefault="00486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 xml:space="preserve">(  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 ) PUSH</w:t>
            </w:r>
          </w:p>
        </w:tc>
      </w:tr>
      <w:tr w:rsidR="00520917" w14:paraId="072ED041" w14:textId="77777777">
        <w:tc>
          <w:tcPr>
            <w:tcW w:w="5673" w:type="dxa"/>
            <w:vAlign w:val="center"/>
          </w:tcPr>
          <w:p w14:paraId="3B46B64C" w14:textId="77777777" w:rsidR="00520917" w:rsidRDefault="004868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Bit de control utilizado en un segmento TCP para indicar que el apuntador de urgente es válido.</w:t>
            </w:r>
          </w:p>
        </w:tc>
        <w:tc>
          <w:tcPr>
            <w:tcW w:w="428" w:type="dxa"/>
            <w:vAlign w:val="center"/>
          </w:tcPr>
          <w:p w14:paraId="22CC686A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16CE6614" w14:textId="77777777" w:rsidR="00520917" w:rsidRDefault="00486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 xml:space="preserve">(  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 ) Temporizador de Time-</w:t>
            </w:r>
            <w:proofErr w:type="spellStart"/>
            <w:r>
              <w:rPr>
                <w:color w:val="000000"/>
                <w:sz w:val="24"/>
                <w:szCs w:val="24"/>
              </w:rPr>
              <w:t>Wait</w:t>
            </w:r>
            <w:proofErr w:type="spellEnd"/>
          </w:p>
        </w:tc>
      </w:tr>
      <w:tr w:rsidR="00520917" w14:paraId="6FDA4132" w14:textId="77777777">
        <w:tc>
          <w:tcPr>
            <w:tcW w:w="5673" w:type="dxa"/>
            <w:vAlign w:val="center"/>
          </w:tcPr>
          <w:p w14:paraId="29F80FED" w14:textId="77777777" w:rsidR="00520917" w:rsidRDefault="004868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Proceso para el establecimiento de una conexión TCP</w:t>
            </w:r>
          </w:p>
        </w:tc>
        <w:tc>
          <w:tcPr>
            <w:tcW w:w="428" w:type="dxa"/>
            <w:vAlign w:val="center"/>
          </w:tcPr>
          <w:p w14:paraId="2C87C76C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6FFA4948" w14:textId="463AB7DB" w:rsidR="00520917" w:rsidRDefault="00486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8F5E4A" w:rsidRPr="008F5E4A">
              <w:rPr>
                <w:color w:val="0070C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) Temporizador de retransmisión</w:t>
            </w:r>
          </w:p>
        </w:tc>
      </w:tr>
      <w:tr w:rsidR="00520917" w14:paraId="111D2684" w14:textId="77777777">
        <w:tc>
          <w:tcPr>
            <w:tcW w:w="5673" w:type="dxa"/>
            <w:vAlign w:val="center"/>
          </w:tcPr>
          <w:p w14:paraId="230406B0" w14:textId="77777777" w:rsidR="00520917" w:rsidRDefault="004868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un segmento TCP que define el tamaño de la cabecera.</w:t>
            </w:r>
          </w:p>
        </w:tc>
        <w:tc>
          <w:tcPr>
            <w:tcW w:w="428" w:type="dxa"/>
            <w:vAlign w:val="center"/>
          </w:tcPr>
          <w:p w14:paraId="6C815A96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397D25BA" w14:textId="77777777" w:rsidR="00520917" w:rsidRDefault="00486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 xml:space="preserve">(  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 ) SACK</w:t>
            </w:r>
          </w:p>
        </w:tc>
      </w:tr>
      <w:tr w:rsidR="00520917" w14:paraId="56286E3B" w14:textId="77777777">
        <w:tc>
          <w:tcPr>
            <w:tcW w:w="5673" w:type="dxa"/>
            <w:vAlign w:val="center"/>
          </w:tcPr>
          <w:p w14:paraId="265B568B" w14:textId="77777777" w:rsidR="00520917" w:rsidRDefault="004868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Número aleatorio elegido por el cliente TCP como el primer número de secuencia que enviará al servidor.</w:t>
            </w:r>
          </w:p>
        </w:tc>
        <w:tc>
          <w:tcPr>
            <w:tcW w:w="428" w:type="dxa"/>
            <w:vAlign w:val="center"/>
          </w:tcPr>
          <w:p w14:paraId="1913DC01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29EBCD1C" w14:textId="77777777" w:rsidR="00520917" w:rsidRDefault="00486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 xml:space="preserve">(  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 ) Virtual</w:t>
            </w:r>
          </w:p>
        </w:tc>
      </w:tr>
      <w:tr w:rsidR="00520917" w14:paraId="4FCD5AF9" w14:textId="77777777">
        <w:tc>
          <w:tcPr>
            <w:tcW w:w="5673" w:type="dxa"/>
            <w:vAlign w:val="center"/>
          </w:tcPr>
          <w:p w14:paraId="6819BD13" w14:textId="77777777" w:rsidR="00520917" w:rsidRDefault="004868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Temporizador utilizado para evitar puntos muertos (</w:t>
            </w:r>
            <w:proofErr w:type="spellStart"/>
            <w:r>
              <w:rPr>
                <w:color w:val="000000"/>
                <w:sz w:val="24"/>
                <w:szCs w:val="24"/>
              </w:rPr>
              <w:t>deadlock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28" w:type="dxa"/>
            <w:vAlign w:val="center"/>
          </w:tcPr>
          <w:p w14:paraId="3E777478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07BBEF06" w14:textId="77777777" w:rsidR="00520917" w:rsidRDefault="00486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 xml:space="preserve">(  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 ) URG</w:t>
            </w:r>
          </w:p>
        </w:tc>
      </w:tr>
      <w:tr w:rsidR="00520917" w14:paraId="7A7B10C5" w14:textId="77777777">
        <w:tc>
          <w:tcPr>
            <w:tcW w:w="5673" w:type="dxa"/>
            <w:vAlign w:val="center"/>
          </w:tcPr>
          <w:p w14:paraId="1427D93A" w14:textId="77777777" w:rsidR="00520917" w:rsidRDefault="004868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Opción utilizada para rellenar el final de la sección de opciones.</w:t>
            </w:r>
          </w:p>
        </w:tc>
        <w:tc>
          <w:tcPr>
            <w:tcW w:w="428" w:type="dxa"/>
            <w:vAlign w:val="center"/>
          </w:tcPr>
          <w:p w14:paraId="57C54695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4631AB07" w14:textId="77777777" w:rsidR="00520917" w:rsidRDefault="00486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 xml:space="preserve">(  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 ) Acuerdo de tres vías</w:t>
            </w:r>
          </w:p>
        </w:tc>
      </w:tr>
      <w:tr w:rsidR="00520917" w14:paraId="773AD592" w14:textId="77777777">
        <w:tc>
          <w:tcPr>
            <w:tcW w:w="5673" w:type="dxa"/>
            <w:vAlign w:val="center"/>
          </w:tcPr>
          <w:p w14:paraId="5E3F3E9D" w14:textId="77777777" w:rsidR="00520917" w:rsidRDefault="004868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Bit de control utilizado en un segmento TCP para aborta, negar o terminar una conexión.</w:t>
            </w:r>
          </w:p>
        </w:tc>
        <w:tc>
          <w:tcPr>
            <w:tcW w:w="428" w:type="dxa"/>
            <w:vAlign w:val="center"/>
          </w:tcPr>
          <w:p w14:paraId="3B52005A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53E44513" w14:textId="77777777" w:rsidR="00520917" w:rsidRDefault="00486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 xml:space="preserve">(  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 ) Apertura simultánea</w:t>
            </w:r>
          </w:p>
        </w:tc>
      </w:tr>
      <w:tr w:rsidR="00520917" w14:paraId="6C57C8A2" w14:textId="77777777">
        <w:tc>
          <w:tcPr>
            <w:tcW w:w="5673" w:type="dxa"/>
            <w:vAlign w:val="center"/>
          </w:tcPr>
          <w:p w14:paraId="272042EB" w14:textId="77777777" w:rsidR="00520917" w:rsidRDefault="004868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Situación en la que ambos procesos TCP emiten una apertura activa.</w:t>
            </w:r>
          </w:p>
        </w:tc>
        <w:tc>
          <w:tcPr>
            <w:tcW w:w="428" w:type="dxa"/>
            <w:vAlign w:val="center"/>
          </w:tcPr>
          <w:p w14:paraId="1BB3F509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61CC0E91" w14:textId="77777777" w:rsidR="00520917" w:rsidRDefault="00486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 xml:space="preserve">(  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 ) Longitud de cabecera</w:t>
            </w:r>
          </w:p>
        </w:tc>
      </w:tr>
      <w:tr w:rsidR="00520917" w14:paraId="3496B2AC" w14:textId="77777777">
        <w:tc>
          <w:tcPr>
            <w:tcW w:w="5673" w:type="dxa"/>
            <w:vAlign w:val="center"/>
          </w:tcPr>
          <w:p w14:paraId="7EB8E7A2" w14:textId="77777777" w:rsidR="00520917" w:rsidRDefault="004868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que define el número puerto del programa de aplicación en el host que está enviando el segmento.</w:t>
            </w:r>
          </w:p>
        </w:tc>
        <w:tc>
          <w:tcPr>
            <w:tcW w:w="428" w:type="dxa"/>
            <w:vAlign w:val="center"/>
          </w:tcPr>
          <w:p w14:paraId="169B2A90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59BCA1C4" w14:textId="77777777" w:rsidR="00520917" w:rsidRDefault="00486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 xml:space="preserve">(  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 ) Estampa de tiempo</w:t>
            </w:r>
          </w:p>
        </w:tc>
      </w:tr>
      <w:tr w:rsidR="00520917" w14:paraId="57377F13" w14:textId="77777777">
        <w:tc>
          <w:tcPr>
            <w:tcW w:w="5673" w:type="dxa"/>
            <w:vAlign w:val="center"/>
          </w:tcPr>
          <w:p w14:paraId="14513B7E" w14:textId="77777777" w:rsidR="00520917" w:rsidRDefault="004868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Bit de control utilizado en un segmento TCP para indicar la confirmación de los bytes recibidos en un segmento TCP.</w:t>
            </w:r>
          </w:p>
        </w:tc>
        <w:tc>
          <w:tcPr>
            <w:tcW w:w="428" w:type="dxa"/>
            <w:vAlign w:val="center"/>
          </w:tcPr>
          <w:p w14:paraId="0B63FD6F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15FE48B2" w14:textId="77777777" w:rsidR="00520917" w:rsidRDefault="00486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 xml:space="preserve">(  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 ) RTS</w:t>
            </w:r>
          </w:p>
        </w:tc>
      </w:tr>
      <w:tr w:rsidR="00520917" w14:paraId="00EB2485" w14:textId="77777777">
        <w:tc>
          <w:tcPr>
            <w:tcW w:w="5673" w:type="dxa"/>
            <w:vAlign w:val="center"/>
          </w:tcPr>
          <w:p w14:paraId="0712CE67" w14:textId="77777777" w:rsidR="00520917" w:rsidRDefault="004868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un segmento TCP que define el número de bytes que se pueden recibir antes de una confirmación.</w:t>
            </w:r>
          </w:p>
        </w:tc>
        <w:tc>
          <w:tcPr>
            <w:tcW w:w="428" w:type="dxa"/>
            <w:vAlign w:val="center"/>
          </w:tcPr>
          <w:p w14:paraId="7784F85E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43391BC5" w14:textId="5287858F" w:rsidR="00520917" w:rsidRDefault="00486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8F5E4A" w:rsidRPr="008F5E4A">
              <w:rPr>
                <w:color w:val="0070C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) Factor de escala de ventana</w:t>
            </w:r>
          </w:p>
        </w:tc>
      </w:tr>
      <w:tr w:rsidR="00520917" w14:paraId="57C9C92F" w14:textId="77777777">
        <w:tc>
          <w:tcPr>
            <w:tcW w:w="5673" w:type="dxa"/>
            <w:vAlign w:val="center"/>
          </w:tcPr>
          <w:p w14:paraId="57E4AE86" w14:textId="77777777" w:rsidR="00520917" w:rsidRDefault="004868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460" w:hanging="4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Bit de control utilizado en un segmento TCP para que el servidor TCP trate de entregar los datos al proceso receptor tan pronto como son recibidos.</w:t>
            </w:r>
          </w:p>
        </w:tc>
        <w:tc>
          <w:tcPr>
            <w:tcW w:w="428" w:type="dxa"/>
            <w:vAlign w:val="center"/>
          </w:tcPr>
          <w:p w14:paraId="7B082AF6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03651456" w14:textId="12A70479" w:rsidR="00520917" w:rsidRDefault="00486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Pr="004868BB">
              <w:rPr>
                <w:color w:val="0070C0"/>
                <w:sz w:val="24"/>
                <w:szCs w:val="24"/>
              </w:rPr>
              <w:t>20</w:t>
            </w:r>
            <w:r>
              <w:rPr>
                <w:color w:val="000000"/>
                <w:sz w:val="24"/>
                <w:szCs w:val="24"/>
              </w:rPr>
              <w:t>) ACK</w:t>
            </w:r>
          </w:p>
        </w:tc>
      </w:tr>
      <w:tr w:rsidR="00520917" w14:paraId="671DEA71" w14:textId="77777777">
        <w:tc>
          <w:tcPr>
            <w:tcW w:w="5673" w:type="dxa"/>
            <w:vAlign w:val="center"/>
          </w:tcPr>
          <w:p w14:paraId="7337F4C6" w14:textId="77777777" w:rsidR="00520917" w:rsidRDefault="004868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460" w:hanging="4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un segmento TCP que define el número de byte que el receptor está esperando recibir.</w:t>
            </w:r>
          </w:p>
        </w:tc>
        <w:tc>
          <w:tcPr>
            <w:tcW w:w="428" w:type="dxa"/>
            <w:vAlign w:val="center"/>
          </w:tcPr>
          <w:p w14:paraId="44B654ED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21E4F1D3" w14:textId="77777777" w:rsidR="00520917" w:rsidRDefault="00486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 xml:space="preserve">(  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 ) Número de secuencia</w:t>
            </w:r>
          </w:p>
        </w:tc>
      </w:tr>
      <w:tr w:rsidR="00520917" w14:paraId="49FCDF5A" w14:textId="77777777">
        <w:tc>
          <w:tcPr>
            <w:tcW w:w="5673" w:type="dxa"/>
            <w:vAlign w:val="center"/>
          </w:tcPr>
          <w:p w14:paraId="01B7D323" w14:textId="77777777" w:rsidR="00520917" w:rsidRDefault="004868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460" w:hanging="4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Temporizador utilizado para evitar conexiones TCP inactivas muy largas.</w:t>
            </w:r>
          </w:p>
        </w:tc>
        <w:tc>
          <w:tcPr>
            <w:tcW w:w="428" w:type="dxa"/>
            <w:vAlign w:val="center"/>
          </w:tcPr>
          <w:p w14:paraId="042B9047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164AADDE" w14:textId="65CE30C7" w:rsidR="00520917" w:rsidRDefault="00486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8F5E4A" w:rsidRPr="008F5E4A">
              <w:rPr>
                <w:color w:val="0070C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) Segmento</w:t>
            </w:r>
          </w:p>
        </w:tc>
      </w:tr>
      <w:tr w:rsidR="00520917" w14:paraId="05F765FC" w14:textId="77777777">
        <w:tc>
          <w:tcPr>
            <w:tcW w:w="5673" w:type="dxa"/>
            <w:vAlign w:val="center"/>
          </w:tcPr>
          <w:p w14:paraId="051155C1" w14:textId="77777777" w:rsidR="00520917" w:rsidRDefault="004868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460" w:hanging="4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Opción utilizada para medir el RTT</w:t>
            </w:r>
          </w:p>
        </w:tc>
        <w:tc>
          <w:tcPr>
            <w:tcW w:w="428" w:type="dxa"/>
            <w:vAlign w:val="center"/>
          </w:tcPr>
          <w:p w14:paraId="05138504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58E28AE5" w14:textId="77777777" w:rsidR="00520917" w:rsidRDefault="00486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 xml:space="preserve">(  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 ) SYN</w:t>
            </w:r>
          </w:p>
        </w:tc>
      </w:tr>
      <w:tr w:rsidR="00520917" w14:paraId="03764FDA" w14:textId="77777777">
        <w:tc>
          <w:tcPr>
            <w:tcW w:w="5673" w:type="dxa"/>
            <w:vAlign w:val="center"/>
          </w:tcPr>
          <w:p w14:paraId="7F103282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428" w:type="dxa"/>
            <w:vAlign w:val="center"/>
          </w:tcPr>
          <w:p w14:paraId="2B6EADBF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500C506D" w14:textId="77777777" w:rsidR="00520917" w:rsidRDefault="005209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314" w:hanging="284"/>
              <w:rPr>
                <w:color w:val="000000"/>
                <w:sz w:val="24"/>
                <w:szCs w:val="24"/>
              </w:rPr>
            </w:pPr>
          </w:p>
        </w:tc>
      </w:tr>
    </w:tbl>
    <w:p w14:paraId="6CE20109" w14:textId="77777777" w:rsidR="00520917" w:rsidRDefault="00520917">
      <w:pPr>
        <w:jc w:val="both"/>
        <w:rPr>
          <w:sz w:val="24"/>
          <w:szCs w:val="24"/>
        </w:rPr>
      </w:pPr>
    </w:p>
    <w:sectPr w:rsidR="00520917">
      <w:pgSz w:w="12240" w:h="15840"/>
      <w:pgMar w:top="1417" w:right="104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57AC0"/>
    <w:multiLevelType w:val="multilevel"/>
    <w:tmpl w:val="DD76A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917"/>
    <w:rsid w:val="004868BB"/>
    <w:rsid w:val="00520917"/>
    <w:rsid w:val="008F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49532"/>
  <w15:docId w15:val="{4ABFC7C9-987D-4CC1-91EF-DD1E7F568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Jafet Castillo</dc:creator>
  <cp:lastModifiedBy>Jafet Castillo Martínez</cp:lastModifiedBy>
  <cp:revision>2</cp:revision>
  <dcterms:created xsi:type="dcterms:W3CDTF">2020-06-10T21:39:00Z</dcterms:created>
  <dcterms:modified xsi:type="dcterms:W3CDTF">2020-06-10T21:39:00Z</dcterms:modified>
</cp:coreProperties>
</file>