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FA149" w14:textId="77777777" w:rsidR="00902ED5" w:rsidRPr="00902ED5" w:rsidRDefault="00902ED5" w:rsidP="00902ED5">
      <w:pPr>
        <w:pStyle w:val="Ttulo"/>
        <w:tabs>
          <w:tab w:val="left" w:pos="993"/>
        </w:tabs>
        <w:spacing w:after="0"/>
        <w:rPr>
          <w:rFonts w:ascii="Arial" w:hAnsi="Arial" w:cs="Arial"/>
          <w:lang w:val="es-ES"/>
        </w:rPr>
      </w:pPr>
      <w:r w:rsidRPr="00902ED5">
        <w:rPr>
          <w:rFonts w:ascii="Arial" w:hAnsi="Arial" w:cs="Arial"/>
          <w:lang w:val="es-ES"/>
        </w:rPr>
        <w:t>Caso de Uso No. 1</w:t>
      </w:r>
    </w:p>
    <w:p w14:paraId="624B7643" w14:textId="04E62113" w:rsidR="00902ED5" w:rsidRPr="00902ED5" w:rsidRDefault="00902ED5" w:rsidP="00902ED5">
      <w:pPr>
        <w:pStyle w:val="Ttulo"/>
        <w:spacing w:after="0"/>
        <w:rPr>
          <w:rFonts w:ascii="Arial" w:hAnsi="Arial" w:cs="Arial"/>
          <w:sz w:val="40"/>
          <w:lang w:val="es-ES"/>
        </w:rPr>
      </w:pPr>
      <w:r w:rsidRPr="00902ED5">
        <w:rPr>
          <w:rFonts w:ascii="Arial" w:hAnsi="Arial" w:cs="Arial"/>
          <w:sz w:val="40"/>
          <w:lang w:val="es-ES"/>
        </w:rPr>
        <w:t>Cajero Automatico</w:t>
      </w:r>
    </w:p>
    <w:p w14:paraId="0404D537" w14:textId="77777777" w:rsidR="00902ED5" w:rsidRPr="00902ED5" w:rsidRDefault="00902ED5" w:rsidP="00902ED5">
      <w:pPr>
        <w:pStyle w:val="Ttulo"/>
        <w:spacing w:after="0"/>
        <w:ind w:left="708" w:hanging="708"/>
        <w:rPr>
          <w:rFonts w:ascii="Arial" w:hAnsi="Arial" w:cs="Arial"/>
          <w:sz w:val="40"/>
          <w:lang w:val="es-ES"/>
        </w:rPr>
      </w:pPr>
    </w:p>
    <w:p w14:paraId="48744F89" w14:textId="10A19979" w:rsidR="00902ED5" w:rsidRPr="00902ED5" w:rsidRDefault="00902ED5" w:rsidP="00902ED5">
      <w:pPr>
        <w:pStyle w:val="Ttulo"/>
        <w:spacing w:after="0"/>
        <w:rPr>
          <w:rFonts w:ascii="Arial" w:hAnsi="Arial" w:cs="Arial"/>
          <w:sz w:val="44"/>
          <w:lang w:val="es-ES"/>
        </w:rPr>
      </w:pPr>
      <w:r w:rsidRPr="00902ED5">
        <w:rPr>
          <w:rFonts w:ascii="Arial" w:hAnsi="Arial" w:cs="Arial"/>
          <w:sz w:val="40"/>
          <w:lang w:val="es-ES"/>
        </w:rPr>
        <w:t>Sistema de un Cajero Automatico.</w:t>
      </w:r>
    </w:p>
    <w:p w14:paraId="311C0938" w14:textId="77777777" w:rsidR="00902ED5" w:rsidRPr="00902ED5" w:rsidRDefault="00902ED5" w:rsidP="00902ED5">
      <w:pPr>
        <w:pStyle w:val="Ttulo"/>
        <w:spacing w:after="0"/>
        <w:rPr>
          <w:rFonts w:ascii="Arial" w:hAnsi="Arial" w:cs="Arial"/>
          <w:b/>
          <w:color w:val="0070C0"/>
          <w:sz w:val="24"/>
          <w:szCs w:val="24"/>
          <w:lang w:val="es-ES"/>
        </w:rPr>
      </w:pPr>
    </w:p>
    <w:p w14:paraId="1B9A8A01" w14:textId="77777777" w:rsidR="00902ED5" w:rsidRPr="00902ED5" w:rsidRDefault="00902ED5" w:rsidP="00902ED5">
      <w:pPr>
        <w:pStyle w:val="Ttulo"/>
        <w:spacing w:after="0"/>
        <w:rPr>
          <w:rFonts w:ascii="Arial" w:hAnsi="Arial" w:cs="Arial"/>
          <w:b/>
          <w:color w:val="0070C0"/>
          <w:sz w:val="24"/>
          <w:szCs w:val="24"/>
          <w:lang w:val="es-ES"/>
        </w:rPr>
      </w:pPr>
    </w:p>
    <w:p w14:paraId="12AD07FB" w14:textId="77777777" w:rsidR="00902ED5" w:rsidRPr="00902ED5" w:rsidRDefault="00902ED5" w:rsidP="00902ED5">
      <w:pPr>
        <w:pStyle w:val="ByLine"/>
        <w:spacing w:after="0" w:line="276" w:lineRule="auto"/>
        <w:rPr>
          <w:rFonts w:cs="Arial"/>
          <w:lang w:val="es-ES"/>
        </w:rPr>
      </w:pPr>
      <w:r w:rsidRPr="00902ED5">
        <w:rPr>
          <w:rFonts w:cs="Arial"/>
          <w:lang w:val="es-ES"/>
        </w:rPr>
        <w:t>Versión 0.1</w:t>
      </w:r>
    </w:p>
    <w:p w14:paraId="1317E3D4" w14:textId="347927A7" w:rsidR="00902ED5" w:rsidRPr="00902ED5" w:rsidRDefault="00902ED5" w:rsidP="00902ED5">
      <w:pPr>
        <w:pStyle w:val="ByLine"/>
        <w:spacing w:before="0" w:after="0"/>
        <w:rPr>
          <w:rFonts w:cs="Arial"/>
          <w:lang w:val="es-ES"/>
        </w:rPr>
      </w:pPr>
      <w:r w:rsidRPr="00902ED5">
        <w:rPr>
          <w:rFonts w:cs="Arial"/>
          <w:lang w:val="es-ES"/>
        </w:rPr>
        <w:t xml:space="preserve">ELABORADO </w:t>
      </w:r>
      <w:r w:rsidRPr="00902ED5">
        <w:rPr>
          <w:rFonts w:cs="Arial"/>
          <w:noProof/>
          <w:lang w:val="es-GT"/>
        </w:rPr>
        <w:t>EMERSON PELICO</w:t>
      </w:r>
    </w:p>
    <w:p w14:paraId="168C05F9" w14:textId="4170838F" w:rsidR="00902ED5" w:rsidRPr="00902ED5" w:rsidRDefault="00902ED5" w:rsidP="00902ED5">
      <w:pPr>
        <w:pStyle w:val="ByLine"/>
        <w:ind w:left="6372" w:firstLine="708"/>
        <w:jc w:val="left"/>
        <w:rPr>
          <w:rFonts w:cs="Arial"/>
          <w:noProof/>
          <w:lang w:val="es-GT"/>
        </w:rPr>
      </w:pPr>
      <w:r w:rsidRPr="00902ED5">
        <w:rPr>
          <w:rFonts w:cs="Arial"/>
          <w:noProof/>
          <w:lang w:val="es-GT"/>
        </w:rPr>
        <w:t>08/02/202</w:t>
      </w:r>
    </w:p>
    <w:p w14:paraId="14CDDFA7" w14:textId="77777777" w:rsidR="00902ED5" w:rsidRPr="00902ED5" w:rsidRDefault="00902ED5" w:rsidP="00902ED5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902ED5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902ED5" w:rsidRPr="00902ED5" w14:paraId="22DAF9E4" w14:textId="77777777" w:rsidTr="00A01424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909B401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44B55E4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92AE944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E439C96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Versión</w:t>
            </w:r>
          </w:p>
        </w:tc>
      </w:tr>
      <w:tr w:rsidR="00902ED5" w:rsidRPr="00902ED5" w14:paraId="72C535BD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5B159AC" w14:textId="483FE1DE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Emerson Pelico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9FE04" w14:textId="5F8B08CB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2B3D3" w14:textId="7FE34B26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Primeras indicaciones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5596D5C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0.1</w:t>
            </w:r>
          </w:p>
        </w:tc>
      </w:tr>
      <w:tr w:rsidR="00902ED5" w:rsidRPr="00902ED5" w14:paraId="574B8660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2AB9344" w14:textId="55B17A81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D5811" w14:textId="0A40094D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5F23" w14:textId="2A473EC6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16AF2F" w14:textId="1F8772AE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1A6E4195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76EE4B9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94A80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BDA4E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3B2B8F5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5410B1FF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2D6BBE9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7C2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DD91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66DF9B0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6C9A0428" w14:textId="77777777" w:rsidTr="00A01424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F897468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7B6A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29634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9A93D1A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05D86740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B9E5A28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59277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A24A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F5EE086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17845101" w14:textId="77777777" w:rsidTr="00A01424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59FDAB4F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73A1E437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24BD0F1D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3F98C34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0B13083C" w14:textId="77777777" w:rsidR="00902ED5" w:rsidRPr="00902ED5" w:rsidRDefault="00902ED5" w:rsidP="00B44C09">
      <w:pPr>
        <w:rPr>
          <w:rFonts w:ascii="Arial" w:hAnsi="Arial" w:cs="Arial"/>
          <w:b/>
          <w:bCs/>
        </w:rPr>
      </w:pPr>
    </w:p>
    <w:p w14:paraId="6C2DAA9D" w14:textId="7256D6AC" w:rsidR="00B44C09" w:rsidRPr="00902ED5" w:rsidRDefault="00902ED5" w:rsidP="00B44C09">
      <w:pPr>
        <w:rPr>
          <w:rFonts w:ascii="Arial" w:hAnsi="Arial" w:cs="Arial"/>
        </w:rPr>
      </w:pPr>
      <w:r w:rsidRPr="00902ED5">
        <w:rPr>
          <w:rFonts w:ascii="Arial" w:hAnsi="Arial" w:cs="Arial"/>
          <w:b/>
          <w:bCs/>
        </w:rPr>
        <w:t>Introduccion</w:t>
      </w:r>
    </w:p>
    <w:p w14:paraId="4CA7A1E4" w14:textId="0B8AE8C2" w:rsidR="00B44C09" w:rsidRDefault="00B44C09" w:rsidP="00B44C09">
      <w:pPr>
        <w:rPr>
          <w:rFonts w:ascii="Arial" w:hAnsi="Arial" w:cs="Arial"/>
        </w:rPr>
      </w:pPr>
      <w:r w:rsidRPr="00902ED5">
        <w:rPr>
          <w:rFonts w:ascii="Arial" w:hAnsi="Arial" w:cs="Arial"/>
          <w:b/>
          <w:bCs/>
        </w:rPr>
        <w:t xml:space="preserve">Objetivo: </w:t>
      </w:r>
      <w:r w:rsidRPr="00902ED5">
        <w:rPr>
          <w:rFonts w:ascii="Arial" w:hAnsi="Arial" w:cs="Arial"/>
        </w:rPr>
        <w:t>Ayudar al cliente a retirar su dinero del cajero</w:t>
      </w:r>
      <w:r w:rsidRPr="00B44C09">
        <w:rPr>
          <w:rFonts w:ascii="Arial" w:hAnsi="Arial" w:cs="Arial"/>
        </w:rPr>
        <w:br/>
      </w:r>
      <w:r w:rsidRPr="00B44C09">
        <w:rPr>
          <w:rFonts w:ascii="Arial" w:hAnsi="Arial" w:cs="Arial"/>
          <w:b/>
          <w:bCs/>
        </w:rPr>
        <w:t>Actor:</w:t>
      </w:r>
      <w:r w:rsidRPr="00B44C09">
        <w:rPr>
          <w:rFonts w:ascii="Arial" w:hAnsi="Arial" w:cs="Arial"/>
        </w:rPr>
        <w:t xml:space="preserve"> Cliente</w:t>
      </w:r>
    </w:p>
    <w:p w14:paraId="2BAACBE1" w14:textId="64133E91" w:rsidR="00F92DB9" w:rsidRDefault="00F92DB9" w:rsidP="00B44C09">
      <w:pPr>
        <w:rPr>
          <w:rFonts w:ascii="Arial" w:hAnsi="Arial" w:cs="Arial"/>
        </w:rPr>
      </w:pPr>
      <w:r>
        <w:rPr>
          <w:rFonts w:ascii="Arial" w:hAnsi="Arial" w:cs="Arial"/>
        </w:rPr>
        <w:tab/>
        <w:t>Banco</w:t>
      </w:r>
    </w:p>
    <w:p w14:paraId="24A67350" w14:textId="6A48B9CC" w:rsidR="00F92DB9" w:rsidRPr="00902ED5" w:rsidRDefault="00F92DB9" w:rsidP="00B44C09">
      <w:pPr>
        <w:rPr>
          <w:rFonts w:ascii="Arial" w:hAnsi="Arial" w:cs="Arial"/>
        </w:rPr>
      </w:pPr>
      <w:r>
        <w:rPr>
          <w:rFonts w:ascii="Arial" w:hAnsi="Arial" w:cs="Arial"/>
        </w:rPr>
        <w:tab/>
        <w:t>Cajero automatico</w:t>
      </w:r>
    </w:p>
    <w:p w14:paraId="17216D29" w14:textId="2A926133" w:rsidR="00B44C09" w:rsidRPr="00B44C09" w:rsidRDefault="00B44C09" w:rsidP="00B44C09">
      <w:p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Precondiciones:</w:t>
      </w:r>
    </w:p>
    <w:p w14:paraId="78657557" w14:textId="5EA4A314" w:rsidR="00B44C09" w:rsidRPr="00B44C09" w:rsidRDefault="00B44C09" w:rsidP="00B44C09">
      <w:pPr>
        <w:numPr>
          <w:ilvl w:val="0"/>
          <w:numId w:val="1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usuario debe tener una tarjeta bancaria válida</w:t>
      </w:r>
      <w:r w:rsidRPr="00902ED5">
        <w:rPr>
          <w:rFonts w:ascii="Arial" w:hAnsi="Arial" w:cs="Arial"/>
        </w:rPr>
        <w:t xml:space="preserve"> para el cajero automatico</w:t>
      </w:r>
      <w:r w:rsidRPr="00B44C09">
        <w:rPr>
          <w:rFonts w:ascii="Arial" w:hAnsi="Arial" w:cs="Arial"/>
        </w:rPr>
        <w:t>.</w:t>
      </w:r>
    </w:p>
    <w:p w14:paraId="67537FD4" w14:textId="77777777" w:rsidR="00B44C09" w:rsidRPr="00B44C09" w:rsidRDefault="00B44C09" w:rsidP="00B44C09">
      <w:pPr>
        <w:numPr>
          <w:ilvl w:val="0"/>
          <w:numId w:val="1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lastRenderedPageBreak/>
        <w:t>Debe haber saldo suficiente en la cuenta.</w:t>
      </w:r>
    </w:p>
    <w:p w14:paraId="095BDBEF" w14:textId="77777777" w:rsidR="00B44C09" w:rsidRPr="00B44C09" w:rsidRDefault="00B44C09" w:rsidP="00B44C09">
      <w:pPr>
        <w:numPr>
          <w:ilvl w:val="0"/>
          <w:numId w:val="1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automático debe estar en funcionamiento y contar con efectivo disponible.</w:t>
      </w:r>
    </w:p>
    <w:p w14:paraId="2411133A" w14:textId="77777777" w:rsidR="00B44C09" w:rsidRPr="00B44C09" w:rsidRDefault="00B44C09" w:rsidP="00B44C09">
      <w:p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Flujo Principal:</w:t>
      </w:r>
    </w:p>
    <w:p w14:paraId="3E1B62C6" w14:textId="6D112E86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usuario inserta su tarjeta en el lector.</w:t>
      </w:r>
    </w:p>
    <w:p w14:paraId="3BA92371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solicita la autenticación mediante PIN o reconocimiento biométrico.</w:t>
      </w:r>
    </w:p>
    <w:p w14:paraId="62C173E6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usuario ingresa su PIN y el cajero lo valida.</w:t>
      </w:r>
    </w:p>
    <w:p w14:paraId="32883431" w14:textId="0243B3E3" w:rsidR="00B44C09" w:rsidRPr="00902ED5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Se muestra el menú de opciones y el usuario selecciona "</w:t>
      </w:r>
      <w:r w:rsidRPr="00902ED5">
        <w:rPr>
          <w:rFonts w:ascii="Arial" w:hAnsi="Arial" w:cs="Arial"/>
        </w:rPr>
        <w:t>Retiro</w:t>
      </w:r>
      <w:r w:rsidRPr="00B44C09">
        <w:rPr>
          <w:rFonts w:ascii="Arial" w:hAnsi="Arial" w:cs="Arial"/>
        </w:rPr>
        <w:t>".</w:t>
      </w:r>
    </w:p>
    <w:p w14:paraId="6DA1D629" w14:textId="54A87A53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902ED5">
        <w:rPr>
          <w:rFonts w:ascii="Arial" w:hAnsi="Arial" w:cs="Arial"/>
        </w:rPr>
        <w:t>Se muestra otro menú de opciones y el usuario selecciona el tipo de cuenta “Monetaria o Ahorro”</w:t>
      </w:r>
    </w:p>
    <w:p w14:paraId="2E471C62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Se solicita el monto a retirar y el usuario lo ingresa.</w:t>
      </w:r>
    </w:p>
    <w:p w14:paraId="7918BA9C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verifica el saldo de la cuenta.</w:t>
      </w:r>
    </w:p>
    <w:p w14:paraId="44BBD8CD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Si hay saldo suficiente, el cajero dispensa el dinero solicitado.</w:t>
      </w:r>
    </w:p>
    <w:p w14:paraId="7578FA20" w14:textId="483FA90D" w:rsidR="00B44C09" w:rsidRPr="00902ED5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902ED5">
        <w:rPr>
          <w:rFonts w:ascii="Arial" w:hAnsi="Arial" w:cs="Arial"/>
        </w:rPr>
        <w:t>El cajero indica si desea imprimir su recibo o no.</w:t>
      </w:r>
    </w:p>
    <w:p w14:paraId="3D208CAB" w14:textId="53D9011F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devuelve la tarjeta y finaliza la transacción.</w:t>
      </w:r>
    </w:p>
    <w:p w14:paraId="24C15D74" w14:textId="77777777" w:rsidR="00B44C09" w:rsidRPr="00B44C09" w:rsidRDefault="00B44C09" w:rsidP="00B44C09">
      <w:p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Flujos Alternativos:</w:t>
      </w:r>
    </w:p>
    <w:p w14:paraId="292B031C" w14:textId="77777777" w:rsidR="00B44C09" w:rsidRPr="00B44C09" w:rsidRDefault="00B44C09" w:rsidP="00B44C09">
      <w:pPr>
        <w:numPr>
          <w:ilvl w:val="0"/>
          <w:numId w:val="3"/>
        </w:num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A1. PIN incorrecto:</w:t>
      </w:r>
      <w:r w:rsidRPr="00B44C09">
        <w:rPr>
          <w:rFonts w:ascii="Arial" w:hAnsi="Arial" w:cs="Arial"/>
        </w:rPr>
        <w:t xml:space="preserve"> Si el usuario ingresa un PIN incorrecto más de tres veces, la tarjeta es bloqueada.</w:t>
      </w:r>
    </w:p>
    <w:p w14:paraId="72230616" w14:textId="77777777" w:rsidR="00B44C09" w:rsidRPr="00B44C09" w:rsidRDefault="00B44C09" w:rsidP="00B44C09">
      <w:pPr>
        <w:numPr>
          <w:ilvl w:val="0"/>
          <w:numId w:val="3"/>
        </w:num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A2. Saldo insuficiente:</w:t>
      </w:r>
      <w:r w:rsidRPr="00B44C09">
        <w:rPr>
          <w:rFonts w:ascii="Arial" w:hAnsi="Arial" w:cs="Arial"/>
        </w:rPr>
        <w:t xml:space="preserve"> Si la cuenta no tiene fondos suficientes, se muestra un mensaje de error y se ofrece la opción de ingresar otro monto.</w:t>
      </w:r>
    </w:p>
    <w:p w14:paraId="44AD6DAE" w14:textId="77777777" w:rsidR="00B44C09" w:rsidRPr="00902ED5" w:rsidRDefault="00B44C09" w:rsidP="00B44C09">
      <w:pPr>
        <w:numPr>
          <w:ilvl w:val="0"/>
          <w:numId w:val="3"/>
        </w:num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A3. Fallo en la dispensación:</w:t>
      </w:r>
      <w:r w:rsidRPr="00B44C09">
        <w:rPr>
          <w:rFonts w:ascii="Arial" w:hAnsi="Arial" w:cs="Arial"/>
        </w:rPr>
        <w:t xml:space="preserve"> Si el cajero no puede entregar el dinero, se notifica al usuario y se cancela la transacción.</w:t>
      </w:r>
    </w:p>
    <w:p w14:paraId="61168C61" w14:textId="31084F29" w:rsidR="00902ED5" w:rsidRPr="00B44C09" w:rsidRDefault="00902ED5" w:rsidP="00B44C09">
      <w:pPr>
        <w:numPr>
          <w:ilvl w:val="0"/>
          <w:numId w:val="3"/>
        </w:numPr>
        <w:rPr>
          <w:rFonts w:ascii="Arial" w:hAnsi="Arial" w:cs="Arial"/>
        </w:rPr>
      </w:pPr>
      <w:r w:rsidRPr="00902ED5">
        <w:rPr>
          <w:rFonts w:ascii="Arial" w:hAnsi="Arial" w:cs="Arial"/>
          <w:b/>
          <w:bCs/>
        </w:rPr>
        <w:t>A4. Otra transacción:</w:t>
      </w:r>
      <w:r w:rsidRPr="00902ED5">
        <w:rPr>
          <w:rFonts w:ascii="Arial" w:hAnsi="Arial" w:cs="Arial"/>
        </w:rPr>
        <w:t xml:space="preserve"> El cajero indica si el cliente desea hacer otra transacción y vuelve al paso 2, en otro caso finaliza</w:t>
      </w:r>
    </w:p>
    <w:p w14:paraId="2D7B41F8" w14:textId="3358C60E" w:rsidR="0046715C" w:rsidRPr="00902ED5" w:rsidRDefault="0046715C" w:rsidP="00902ED5">
      <w:pPr>
        <w:ind w:left="720"/>
        <w:rPr>
          <w:rFonts w:ascii="Arial" w:hAnsi="Arial" w:cs="Arial"/>
        </w:rPr>
      </w:pPr>
    </w:p>
    <w:sectPr w:rsidR="0046715C" w:rsidRPr="00902ED5" w:rsidSect="00B44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86162"/>
    <w:multiLevelType w:val="multilevel"/>
    <w:tmpl w:val="750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22EBA"/>
    <w:multiLevelType w:val="multilevel"/>
    <w:tmpl w:val="7E0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E71DD"/>
    <w:multiLevelType w:val="multilevel"/>
    <w:tmpl w:val="1B18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C65AC"/>
    <w:multiLevelType w:val="multilevel"/>
    <w:tmpl w:val="6698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908310">
    <w:abstractNumId w:val="0"/>
  </w:num>
  <w:num w:numId="2" w16cid:durableId="825628727">
    <w:abstractNumId w:val="3"/>
  </w:num>
  <w:num w:numId="3" w16cid:durableId="5331392">
    <w:abstractNumId w:val="1"/>
  </w:num>
  <w:num w:numId="4" w16cid:durableId="89535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50"/>
    <w:rsid w:val="00110095"/>
    <w:rsid w:val="00224850"/>
    <w:rsid w:val="0046715C"/>
    <w:rsid w:val="00902ED5"/>
    <w:rsid w:val="0092405B"/>
    <w:rsid w:val="00926443"/>
    <w:rsid w:val="00B44C09"/>
    <w:rsid w:val="00DA05EB"/>
    <w:rsid w:val="00F248AA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407EC"/>
  <w15:chartTrackingRefBased/>
  <w15:docId w15:val="{430A48E4-2442-46DE-95A0-F083B14B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8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8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22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22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8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8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850"/>
    <w:rPr>
      <w:b/>
      <w:bCs/>
      <w:smallCaps/>
      <w:color w:val="2F5496" w:themeColor="accent1" w:themeShade="BF"/>
      <w:spacing w:val="5"/>
    </w:rPr>
  </w:style>
  <w:style w:type="paragraph" w:customStyle="1" w:styleId="ByLine">
    <w:name w:val="ByLine"/>
    <w:basedOn w:val="Ttulo"/>
    <w:rsid w:val="00902ED5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  <w14:ligatures w14:val="none"/>
    </w:rPr>
  </w:style>
  <w:style w:type="paragraph" w:customStyle="1" w:styleId="ChangeHistoryTitle">
    <w:name w:val="ChangeHistory Title"/>
    <w:basedOn w:val="Normal"/>
    <w:rsid w:val="00902ED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2117762 - EMEERSON JAFET PELICO SONTAY</dc:creator>
  <cp:keywords/>
  <dc:description/>
  <cp:lastModifiedBy>2117762 - EMEERSON JAFET PELICO SONTAY</cp:lastModifiedBy>
  <cp:revision>2</cp:revision>
  <cp:lastPrinted>2025-02-08T03:58:00Z</cp:lastPrinted>
  <dcterms:created xsi:type="dcterms:W3CDTF">2025-02-08T03:52:00Z</dcterms:created>
  <dcterms:modified xsi:type="dcterms:W3CDTF">2025-02-15T20:20:00Z</dcterms:modified>
</cp:coreProperties>
</file>