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1bogz5k11mjv" w:id="0"/>
      <w:bookmarkEnd w:id="0"/>
      <w:r w:rsidDel="00000000" w:rsidR="00000000" w:rsidRPr="00000000">
        <w:rPr>
          <w:rtl w:val="0"/>
        </w:rPr>
        <w:t xml:space="preserve">25/10/2019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o3escwabrs2g" w:id="1"/>
      <w:bookmarkEnd w:id="1"/>
      <w:r w:rsidDel="00000000" w:rsidR="00000000" w:rsidRPr="00000000">
        <w:rPr>
          <w:rtl w:val="0"/>
        </w:rPr>
        <w:t xml:space="preserve">GRAFOS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Aplicaciones: Sociología,Química,Geografía,Eléctrica,Industria.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grafo agrupa física o conceptualmente entidades.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Vértices: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Aristas&gt; Representan las relaciones entre los nodos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G={V,A}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V= Nodos del Grafo ={1,2,3,4}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A=Relaciones entre nodos={(1,2),(3,4),(1,4)}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Grafo dirigido: El que presenta una solo dirección.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Grafo no dirigido: Grafo Bidireccional en todos los nodos.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Nodos adyacentes: Nodos conectados.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Peso de la arista: Magnitud asociada (costo para llegar a un nodo).Esto se aplica a un “Grafo con pesos”.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Grado del Nodo: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-En los no dirigido: Cantidad de aristas que tiene V.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-En los dirigidos: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-Input:Aristas que entran al vértice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-Output:Aristas que salen del vértice.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Path(ruta)=Contiene todos los nodos por donde se pasa para llegar a un destino.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En una ruta donde todos los nodos son distintos se le llama ruta simple.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Cycle= Ruta simple que inicia y termina en el mismo nodo.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Dag: Grafo acíclicos, donde no existen ciclos.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Grafos Conectados: existe una ruta entre cualquier par de nodos.()no necesariamente directa.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Grafos fuertemente conectados: Son Grafos conectados y dirigidos.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iiss3o6n2x2n" w:id="2"/>
      <w:bookmarkEnd w:id="2"/>
      <w:r w:rsidDel="00000000" w:rsidR="00000000" w:rsidRPr="00000000">
        <w:rPr>
          <w:rtl w:val="0"/>
        </w:rPr>
        <w:t xml:space="preserve">Implementación: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implementa con matrices(matriz de adyacencia) o listas enlazadas(lista adyacencia).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 el grafo es denso de usa la matriz por lo contrario se utiliza la lista enlazada.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-Matriz de adyacencia:Matriz binaria se utiliza (Vi,Vj) para establecer la relación.(1,0)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-Matriz de adyacencia con pesos : en ver de 1 y 0 se pone el peso.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-Lista de adyacencia: Una lista con cada vértice y cada vértice tiene una lista de sus vértices asociados.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30/10/2019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RECORRIDO DE UN GRAFO: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Visitar todos los nodos iniciando desde un nodo específico: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Breadfish: almacena una cola con los vértices marcados, se implementa con una cola.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Depth First:Igual que el anterior pero con una pila.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Shortest Algorithm: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Dijkstra:Menor cantidad de pesos: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Calcula la ruta más corta de un nodo origen a cualquier nodo.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Selecciona la mejor decisión con la información que posee en el momento.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Algoritmo de Floyd: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Programación de ruta más corta de cualquier nodo a cualquier nodo.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 representa con una matriz “D” con pesos (la diagonal siempre es 0).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Cada posición de esa matriz  dice la ruta más corta a un nodo, se crea una matriz de de cada nodo;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D1 minimun(d0[i,j]/d0[i,j]+d0[1,j]);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Q0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11/06/2019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Warshall: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 una matriz para NxN para determinar si hay ruta disponible  de nodo a nodo.(grafo dirigido)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Minimal spanning tree: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 un grafo no dirigido, relaciones simétricas entre grafos.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 escoge el árbol que posee menos costo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Subconjunto de grafo que está conectado y no tiene ciclos: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Si el grafo tiene N vértices en el árbol hay n-1 aristas.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Existe una única ruta entre cualquier par de vértices en el árbol.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Si agrega una arista automáticamente se arma un ciclo.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para obtenerlo se aplica el Algoritmo de: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Prim: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Se escoge un vértice y se agregan aristas hasta llegar al último nodo, en cada iteración se agrega el de menor costo de las opcione s que tengo disponibles.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Kruskal: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ordena las aristas de mayor a menor y va probando uno por uno para ver cual le sirve. FIN.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