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CFAC8" w14:textId="77777777" w:rsidR="00B22308" w:rsidRPr="00B22308" w:rsidRDefault="00B22308" w:rsidP="00B22308">
      <w:pPr>
        <w:jc w:val="center"/>
        <w:rPr>
          <w:b/>
          <w:sz w:val="48"/>
          <w:szCs w:val="48"/>
        </w:rPr>
      </w:pPr>
      <w:r w:rsidRPr="00B22308">
        <w:rPr>
          <w:rFonts w:cs="Arial"/>
          <w:sz w:val="48"/>
          <w:szCs w:val="48"/>
        </w:rPr>
        <w:t xml:space="preserve">Thevenin </w:t>
      </w:r>
      <w:r w:rsidR="001E588F" w:rsidRPr="00B22308">
        <w:rPr>
          <w:rFonts w:cs="Arial"/>
          <w:sz w:val="48"/>
          <w:szCs w:val="48"/>
        </w:rPr>
        <w:t>and</w:t>
      </w:r>
      <w:r w:rsidRPr="00B22308">
        <w:rPr>
          <w:rFonts w:cs="Arial"/>
          <w:sz w:val="48"/>
          <w:szCs w:val="48"/>
        </w:rPr>
        <w:t xml:space="preserve"> Norton Equivalent Circuits</w:t>
      </w:r>
    </w:p>
    <w:p w14:paraId="1BEDC444" w14:textId="77777777" w:rsidR="00ED1649" w:rsidRPr="00FD1B9F" w:rsidRDefault="00102C8F" w:rsidP="00D40140">
      <w:pPr>
        <w:pStyle w:val="ListParagraph"/>
        <w:numPr>
          <w:ilvl w:val="0"/>
          <w:numId w:val="1"/>
        </w:numPr>
        <w:tabs>
          <w:tab w:val="left" w:pos="1080"/>
        </w:tabs>
        <w:ind w:left="0"/>
        <w:rPr>
          <w:b/>
          <w:sz w:val="28"/>
          <w:szCs w:val="28"/>
        </w:rPr>
      </w:pPr>
      <w:r w:rsidRPr="00FD1B9F">
        <w:rPr>
          <w:b/>
          <w:sz w:val="28"/>
          <w:szCs w:val="28"/>
        </w:rPr>
        <w:t>Table</w:t>
      </w:r>
    </w:p>
    <w:tbl>
      <w:tblPr>
        <w:tblStyle w:val="TableGrid"/>
        <w:tblW w:w="10620" w:type="dxa"/>
        <w:tblInd w:w="-522" w:type="dxa"/>
        <w:tblLook w:val="04A0" w:firstRow="1" w:lastRow="0" w:firstColumn="1" w:lastColumn="0" w:noHBand="0" w:noVBand="1"/>
      </w:tblPr>
      <w:tblGrid>
        <w:gridCol w:w="1089"/>
        <w:gridCol w:w="1094"/>
        <w:gridCol w:w="1143"/>
        <w:gridCol w:w="1094"/>
        <w:gridCol w:w="1093"/>
        <w:gridCol w:w="1094"/>
        <w:gridCol w:w="1094"/>
        <w:gridCol w:w="1578"/>
        <w:gridCol w:w="1341"/>
      </w:tblGrid>
      <w:tr w:rsidR="00A77B6A" w:rsidRPr="00FD1B9F" w14:paraId="375DA780" w14:textId="77777777" w:rsidTr="00ED1649">
        <w:trPr>
          <w:trHeight w:val="710"/>
        </w:trPr>
        <w:tc>
          <w:tcPr>
            <w:tcW w:w="1089" w:type="dxa"/>
            <w:vMerge w:val="restart"/>
            <w:vAlign w:val="center"/>
          </w:tcPr>
          <w:p w14:paraId="0B8F370E" w14:textId="77777777"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1094" w:type="dxa"/>
            <w:vMerge w:val="restart"/>
            <w:vAlign w:val="center"/>
          </w:tcPr>
          <w:p w14:paraId="103FB91B" w14:textId="77777777"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D1B9F">
              <w:rPr>
                <w:b/>
                <w:sz w:val="28"/>
                <w:szCs w:val="28"/>
              </w:rPr>
              <w:t>R</w:t>
            </w:r>
            <w:r w:rsidRPr="00FD1B9F">
              <w:rPr>
                <w:b/>
                <w:sz w:val="28"/>
                <w:szCs w:val="28"/>
                <w:vertAlign w:val="subscript"/>
              </w:rPr>
              <w:t>l</w:t>
            </w:r>
            <w:proofErr w:type="spellEnd"/>
            <w:r w:rsidRPr="00FD1B9F">
              <w:rPr>
                <w:b/>
                <w:sz w:val="28"/>
                <w:szCs w:val="28"/>
              </w:rPr>
              <w:t xml:space="preserve"> (Ohm)</w:t>
            </w:r>
          </w:p>
        </w:tc>
        <w:tc>
          <w:tcPr>
            <w:tcW w:w="2237" w:type="dxa"/>
            <w:gridSpan w:val="2"/>
            <w:vAlign w:val="center"/>
          </w:tcPr>
          <w:p w14:paraId="77ACE9F1" w14:textId="77777777"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Original Circuit</w:t>
            </w:r>
          </w:p>
        </w:tc>
        <w:tc>
          <w:tcPr>
            <w:tcW w:w="2187" w:type="dxa"/>
            <w:gridSpan w:val="2"/>
            <w:vAlign w:val="center"/>
          </w:tcPr>
          <w:p w14:paraId="3F97B80A" w14:textId="77777777"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D1B9F">
              <w:rPr>
                <w:b/>
                <w:sz w:val="28"/>
                <w:szCs w:val="28"/>
              </w:rPr>
              <w:t>Thevinin’s</w:t>
            </w:r>
            <w:proofErr w:type="spellEnd"/>
          </w:p>
        </w:tc>
        <w:tc>
          <w:tcPr>
            <w:tcW w:w="1094" w:type="dxa"/>
            <w:vMerge w:val="restart"/>
            <w:vAlign w:val="center"/>
          </w:tcPr>
          <w:p w14:paraId="3A7C2A48" w14:textId="77777777" w:rsidR="00A77B6A" w:rsidRPr="00FD1B9F" w:rsidRDefault="00A77B6A" w:rsidP="00A77B6A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  <w:proofErr w:type="spellStart"/>
            <w:r w:rsidRPr="00FD1B9F">
              <w:rPr>
                <w:b/>
                <w:sz w:val="28"/>
                <w:szCs w:val="28"/>
              </w:rPr>
              <w:t>R</w:t>
            </w:r>
            <w:r w:rsidRPr="00FD1B9F">
              <w:rPr>
                <w:b/>
                <w:sz w:val="28"/>
                <w:szCs w:val="28"/>
                <w:vertAlign w:val="subscript"/>
              </w:rPr>
              <w:t>th</w:t>
            </w:r>
            <w:proofErr w:type="spellEnd"/>
            <w:r w:rsidRPr="00FD1B9F">
              <w:rPr>
                <w:b/>
                <w:sz w:val="28"/>
                <w:szCs w:val="28"/>
              </w:rPr>
              <w:t>=R</w:t>
            </w:r>
            <w:r w:rsidRPr="00FD1B9F">
              <w:rPr>
                <w:b/>
                <w:sz w:val="28"/>
                <w:szCs w:val="28"/>
                <w:vertAlign w:val="subscript"/>
              </w:rPr>
              <w:t>N</w:t>
            </w:r>
          </w:p>
          <w:p w14:paraId="486ECD0B" w14:textId="77777777"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(Ohm)</w:t>
            </w:r>
          </w:p>
        </w:tc>
        <w:tc>
          <w:tcPr>
            <w:tcW w:w="2919" w:type="dxa"/>
            <w:gridSpan w:val="2"/>
            <w:vAlign w:val="center"/>
          </w:tcPr>
          <w:p w14:paraId="5DBD045F" w14:textId="77777777"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Norton’s</w:t>
            </w:r>
          </w:p>
        </w:tc>
      </w:tr>
      <w:tr w:rsidR="00A77B6A" w:rsidRPr="00FD1B9F" w14:paraId="6F6B8E82" w14:textId="77777777" w:rsidTr="00ED1649">
        <w:trPr>
          <w:trHeight w:val="224"/>
        </w:trPr>
        <w:tc>
          <w:tcPr>
            <w:tcW w:w="1089" w:type="dxa"/>
            <w:vMerge/>
            <w:vAlign w:val="center"/>
          </w:tcPr>
          <w:p w14:paraId="1EEF9E10" w14:textId="77777777"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4" w:type="dxa"/>
            <w:vMerge/>
            <w:vAlign w:val="center"/>
          </w:tcPr>
          <w:p w14:paraId="698F8701" w14:textId="77777777"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3" w:type="dxa"/>
            <w:vAlign w:val="center"/>
          </w:tcPr>
          <w:p w14:paraId="423B1E3C" w14:textId="77777777"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V</w:t>
            </w:r>
            <w:r w:rsidRPr="00FD1B9F">
              <w:rPr>
                <w:b/>
                <w:sz w:val="28"/>
                <w:szCs w:val="28"/>
                <w:vertAlign w:val="subscript"/>
              </w:rPr>
              <w:t>AB</w:t>
            </w:r>
            <w:r w:rsidRPr="00FD1B9F">
              <w:rPr>
                <w:b/>
                <w:sz w:val="28"/>
                <w:szCs w:val="28"/>
              </w:rPr>
              <w:t>(V)</w:t>
            </w:r>
          </w:p>
        </w:tc>
        <w:tc>
          <w:tcPr>
            <w:tcW w:w="1094" w:type="dxa"/>
            <w:vAlign w:val="center"/>
          </w:tcPr>
          <w:p w14:paraId="7103BAB6" w14:textId="77777777"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I</w:t>
            </w:r>
            <w:r w:rsidRPr="00FD1B9F">
              <w:rPr>
                <w:b/>
                <w:sz w:val="28"/>
                <w:szCs w:val="28"/>
                <w:vertAlign w:val="subscript"/>
              </w:rPr>
              <w:t>AB</w:t>
            </w:r>
            <w:r w:rsidRPr="00FD1B9F">
              <w:rPr>
                <w:b/>
                <w:sz w:val="28"/>
                <w:szCs w:val="28"/>
              </w:rPr>
              <w:t>(A)</w:t>
            </w:r>
          </w:p>
        </w:tc>
        <w:tc>
          <w:tcPr>
            <w:tcW w:w="1093" w:type="dxa"/>
            <w:vAlign w:val="center"/>
          </w:tcPr>
          <w:p w14:paraId="371ECCEE" w14:textId="77777777"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V</w:t>
            </w:r>
            <w:r w:rsidRPr="00FD1B9F">
              <w:rPr>
                <w:b/>
                <w:sz w:val="28"/>
                <w:szCs w:val="28"/>
                <w:vertAlign w:val="subscript"/>
              </w:rPr>
              <w:t>th</w:t>
            </w:r>
            <w:r w:rsidRPr="00FD1B9F">
              <w:rPr>
                <w:b/>
                <w:sz w:val="28"/>
                <w:szCs w:val="28"/>
              </w:rPr>
              <w:t>(V)</w:t>
            </w:r>
          </w:p>
        </w:tc>
        <w:tc>
          <w:tcPr>
            <w:tcW w:w="1094" w:type="dxa"/>
            <w:vAlign w:val="center"/>
          </w:tcPr>
          <w:p w14:paraId="33A8A732" w14:textId="77777777"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I</w:t>
            </w:r>
            <w:r w:rsidRPr="00FD1B9F">
              <w:rPr>
                <w:b/>
                <w:sz w:val="28"/>
                <w:szCs w:val="28"/>
                <w:vertAlign w:val="subscript"/>
              </w:rPr>
              <w:t>AB</w:t>
            </w:r>
            <w:r w:rsidRPr="00FD1B9F">
              <w:rPr>
                <w:b/>
                <w:sz w:val="28"/>
                <w:szCs w:val="28"/>
              </w:rPr>
              <w:t>(A)</w:t>
            </w:r>
          </w:p>
        </w:tc>
        <w:tc>
          <w:tcPr>
            <w:tcW w:w="1094" w:type="dxa"/>
            <w:vMerge/>
            <w:vAlign w:val="center"/>
          </w:tcPr>
          <w:p w14:paraId="6822EFBF" w14:textId="77777777"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78" w:type="dxa"/>
            <w:vAlign w:val="center"/>
          </w:tcPr>
          <w:p w14:paraId="1F545046" w14:textId="77777777"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I</w:t>
            </w:r>
            <w:r w:rsidRPr="00FD1B9F">
              <w:rPr>
                <w:b/>
                <w:sz w:val="28"/>
                <w:szCs w:val="28"/>
                <w:vertAlign w:val="subscript"/>
              </w:rPr>
              <w:t>SC</w:t>
            </w:r>
            <w:r w:rsidRPr="00FD1B9F">
              <w:rPr>
                <w:b/>
                <w:sz w:val="28"/>
                <w:szCs w:val="28"/>
              </w:rPr>
              <w:t>(A)</w:t>
            </w:r>
          </w:p>
        </w:tc>
        <w:tc>
          <w:tcPr>
            <w:tcW w:w="1341" w:type="dxa"/>
            <w:vAlign w:val="center"/>
          </w:tcPr>
          <w:p w14:paraId="009857C3" w14:textId="77777777"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I</w:t>
            </w:r>
            <w:r w:rsidRPr="00FD1B9F">
              <w:rPr>
                <w:b/>
                <w:sz w:val="28"/>
                <w:szCs w:val="28"/>
                <w:vertAlign w:val="subscript"/>
              </w:rPr>
              <w:t>AB</w:t>
            </w:r>
            <w:r w:rsidRPr="00FD1B9F">
              <w:rPr>
                <w:b/>
                <w:sz w:val="28"/>
                <w:szCs w:val="28"/>
              </w:rPr>
              <w:t>(A)</w:t>
            </w:r>
          </w:p>
        </w:tc>
      </w:tr>
      <w:tr w:rsidR="00A77B6A" w:rsidRPr="00FD1B9F" w14:paraId="3B6B56FB" w14:textId="77777777" w:rsidTr="00ED1649">
        <w:trPr>
          <w:trHeight w:val="402"/>
        </w:trPr>
        <w:tc>
          <w:tcPr>
            <w:tcW w:w="1089" w:type="dxa"/>
            <w:vAlign w:val="center"/>
          </w:tcPr>
          <w:p w14:paraId="0C46F3B0" w14:textId="77777777" w:rsidR="00A77B6A" w:rsidRPr="00FD1B9F" w:rsidRDefault="00A77B6A" w:rsidP="00A77B6A">
            <w:pPr>
              <w:jc w:val="center"/>
              <w:rPr>
                <w:sz w:val="28"/>
                <w:szCs w:val="28"/>
              </w:rPr>
            </w:pPr>
            <w:r w:rsidRPr="00FD1B9F">
              <w:rPr>
                <w:sz w:val="28"/>
                <w:szCs w:val="28"/>
              </w:rPr>
              <w:t>1.</w:t>
            </w:r>
          </w:p>
        </w:tc>
        <w:tc>
          <w:tcPr>
            <w:tcW w:w="1094" w:type="dxa"/>
            <w:vAlign w:val="center"/>
          </w:tcPr>
          <w:p w14:paraId="18FF5984" w14:textId="77777777"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1143" w:type="dxa"/>
            <w:vAlign w:val="center"/>
          </w:tcPr>
          <w:p w14:paraId="1719E7BC" w14:textId="77777777" w:rsidR="00A77B6A" w:rsidRPr="00FD1B9F" w:rsidRDefault="00ED1649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183.594</w:t>
            </w:r>
          </w:p>
        </w:tc>
        <w:tc>
          <w:tcPr>
            <w:tcW w:w="1094" w:type="dxa"/>
            <w:vAlign w:val="center"/>
          </w:tcPr>
          <w:p w14:paraId="57DBD569" w14:textId="77777777" w:rsidR="00A77B6A" w:rsidRPr="00FD1B9F" w:rsidRDefault="00ED1649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7.344</w:t>
            </w:r>
          </w:p>
        </w:tc>
        <w:tc>
          <w:tcPr>
            <w:tcW w:w="1093" w:type="dxa"/>
            <w:vAlign w:val="center"/>
          </w:tcPr>
          <w:p w14:paraId="27970D3D" w14:textId="77777777" w:rsidR="00A77B6A" w:rsidRPr="00FD1B9F" w:rsidRDefault="00ED1649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587.5</w:t>
            </w:r>
          </w:p>
        </w:tc>
        <w:tc>
          <w:tcPr>
            <w:tcW w:w="1094" w:type="dxa"/>
            <w:vAlign w:val="center"/>
          </w:tcPr>
          <w:p w14:paraId="68E3ACCF" w14:textId="77777777"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7.344</w:t>
            </w:r>
          </w:p>
        </w:tc>
        <w:tc>
          <w:tcPr>
            <w:tcW w:w="1094" w:type="dxa"/>
            <w:vAlign w:val="center"/>
          </w:tcPr>
          <w:p w14:paraId="01695E44" w14:textId="77777777"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55</w:t>
            </w:r>
          </w:p>
        </w:tc>
        <w:tc>
          <w:tcPr>
            <w:tcW w:w="1578" w:type="dxa"/>
            <w:vAlign w:val="center"/>
          </w:tcPr>
          <w:p w14:paraId="4251FABE" w14:textId="77777777"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10.682</w:t>
            </w:r>
          </w:p>
        </w:tc>
        <w:tc>
          <w:tcPr>
            <w:tcW w:w="1341" w:type="dxa"/>
            <w:vAlign w:val="center"/>
          </w:tcPr>
          <w:p w14:paraId="5E0D3306" w14:textId="77777777"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7.344</w:t>
            </w:r>
          </w:p>
        </w:tc>
      </w:tr>
      <w:tr w:rsidR="00A77B6A" w:rsidRPr="00FD1B9F" w14:paraId="609D437D" w14:textId="77777777" w:rsidTr="00ED1649">
        <w:trPr>
          <w:trHeight w:val="402"/>
        </w:trPr>
        <w:tc>
          <w:tcPr>
            <w:tcW w:w="1089" w:type="dxa"/>
            <w:vAlign w:val="center"/>
          </w:tcPr>
          <w:p w14:paraId="1FF4A0F2" w14:textId="77777777"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1094" w:type="dxa"/>
            <w:vAlign w:val="center"/>
          </w:tcPr>
          <w:p w14:paraId="06CF1B84" w14:textId="77777777"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1143" w:type="dxa"/>
            <w:vAlign w:val="center"/>
          </w:tcPr>
          <w:p w14:paraId="525F41E3" w14:textId="77777777" w:rsidR="00A77B6A" w:rsidRPr="00FD1B9F" w:rsidRDefault="00A77B6A" w:rsidP="00063675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279.762</w:t>
            </w:r>
          </w:p>
        </w:tc>
        <w:tc>
          <w:tcPr>
            <w:tcW w:w="1094" w:type="dxa"/>
            <w:vAlign w:val="center"/>
          </w:tcPr>
          <w:p w14:paraId="2B6F7E61" w14:textId="77777777"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5.595</w:t>
            </w:r>
          </w:p>
        </w:tc>
        <w:tc>
          <w:tcPr>
            <w:tcW w:w="1093" w:type="dxa"/>
            <w:vAlign w:val="center"/>
          </w:tcPr>
          <w:p w14:paraId="6F500BB4" w14:textId="77777777"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587.5</w:t>
            </w:r>
          </w:p>
        </w:tc>
        <w:tc>
          <w:tcPr>
            <w:tcW w:w="1094" w:type="dxa"/>
            <w:vAlign w:val="center"/>
          </w:tcPr>
          <w:p w14:paraId="6CDDE8A1" w14:textId="77777777"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5.595</w:t>
            </w:r>
          </w:p>
        </w:tc>
        <w:tc>
          <w:tcPr>
            <w:tcW w:w="1094" w:type="dxa"/>
            <w:vAlign w:val="center"/>
          </w:tcPr>
          <w:p w14:paraId="18326C97" w14:textId="77777777"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55</w:t>
            </w:r>
          </w:p>
        </w:tc>
        <w:tc>
          <w:tcPr>
            <w:tcW w:w="1578" w:type="dxa"/>
            <w:vAlign w:val="center"/>
          </w:tcPr>
          <w:p w14:paraId="617C9952" w14:textId="77777777"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10.682</w:t>
            </w:r>
          </w:p>
        </w:tc>
        <w:tc>
          <w:tcPr>
            <w:tcW w:w="1341" w:type="dxa"/>
            <w:vAlign w:val="center"/>
          </w:tcPr>
          <w:p w14:paraId="0412CF09" w14:textId="77777777"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5.595</w:t>
            </w:r>
          </w:p>
        </w:tc>
      </w:tr>
      <w:tr w:rsidR="00A77B6A" w:rsidRPr="00FD1B9F" w14:paraId="4B16FF6E" w14:textId="77777777" w:rsidTr="00ED1649">
        <w:trPr>
          <w:trHeight w:val="402"/>
        </w:trPr>
        <w:tc>
          <w:tcPr>
            <w:tcW w:w="1089" w:type="dxa"/>
            <w:vAlign w:val="center"/>
          </w:tcPr>
          <w:p w14:paraId="0C330D99" w14:textId="77777777"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1094" w:type="dxa"/>
            <w:vAlign w:val="center"/>
          </w:tcPr>
          <w:p w14:paraId="1D9D4B60" w14:textId="77777777"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143" w:type="dxa"/>
            <w:vAlign w:val="center"/>
          </w:tcPr>
          <w:p w14:paraId="36615C78" w14:textId="77777777" w:rsidR="00A77B6A" w:rsidRPr="00FD1B9F" w:rsidRDefault="00ED1649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379.032</w:t>
            </w:r>
          </w:p>
        </w:tc>
        <w:tc>
          <w:tcPr>
            <w:tcW w:w="1094" w:type="dxa"/>
            <w:vAlign w:val="center"/>
          </w:tcPr>
          <w:p w14:paraId="50254315" w14:textId="77777777" w:rsidR="00A77B6A" w:rsidRPr="00FD1B9F" w:rsidRDefault="00ED1649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3.79</w:t>
            </w:r>
          </w:p>
        </w:tc>
        <w:tc>
          <w:tcPr>
            <w:tcW w:w="1093" w:type="dxa"/>
            <w:vAlign w:val="center"/>
          </w:tcPr>
          <w:p w14:paraId="408B4E27" w14:textId="77777777" w:rsidR="00A77B6A" w:rsidRPr="00FD1B9F" w:rsidRDefault="00ED1649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587.5</w:t>
            </w:r>
          </w:p>
        </w:tc>
        <w:tc>
          <w:tcPr>
            <w:tcW w:w="1094" w:type="dxa"/>
            <w:vAlign w:val="center"/>
          </w:tcPr>
          <w:p w14:paraId="3B41F99F" w14:textId="77777777" w:rsidR="00ED1649" w:rsidRPr="00FD1B9F" w:rsidRDefault="00ED1649" w:rsidP="00ED1649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3.79</w:t>
            </w:r>
          </w:p>
        </w:tc>
        <w:tc>
          <w:tcPr>
            <w:tcW w:w="1094" w:type="dxa"/>
            <w:vAlign w:val="center"/>
          </w:tcPr>
          <w:p w14:paraId="6D121F3A" w14:textId="77777777" w:rsidR="00A77B6A" w:rsidRPr="00FD1B9F" w:rsidRDefault="00ED1649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55</w:t>
            </w:r>
          </w:p>
        </w:tc>
        <w:tc>
          <w:tcPr>
            <w:tcW w:w="1578" w:type="dxa"/>
            <w:vAlign w:val="center"/>
          </w:tcPr>
          <w:p w14:paraId="6B44E56F" w14:textId="77777777" w:rsidR="00A77B6A" w:rsidRPr="00FD1B9F" w:rsidRDefault="00ED1649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10.682</w:t>
            </w:r>
          </w:p>
        </w:tc>
        <w:tc>
          <w:tcPr>
            <w:tcW w:w="1341" w:type="dxa"/>
            <w:vAlign w:val="center"/>
          </w:tcPr>
          <w:p w14:paraId="4D22CCC8" w14:textId="77777777" w:rsidR="00A77B6A" w:rsidRPr="00FD1B9F" w:rsidRDefault="00ED1649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3.79</w:t>
            </w:r>
          </w:p>
        </w:tc>
      </w:tr>
    </w:tbl>
    <w:p w14:paraId="4C51F295" w14:textId="77777777" w:rsidR="00ED1649" w:rsidRDefault="00ED1649">
      <w:pPr>
        <w:rPr>
          <w:sz w:val="28"/>
          <w:szCs w:val="28"/>
        </w:rPr>
      </w:pPr>
    </w:p>
    <w:p w14:paraId="7ED40CE0" w14:textId="2761D9E2" w:rsidR="00FD1B9F" w:rsidRDefault="00FD1B9F" w:rsidP="00FD1B9F">
      <w:pPr>
        <w:pStyle w:val="ListParagraph"/>
        <w:numPr>
          <w:ilvl w:val="0"/>
          <w:numId w:val="1"/>
        </w:numPr>
        <w:ind w:left="0"/>
        <w:rPr>
          <w:sz w:val="28"/>
          <w:szCs w:val="28"/>
        </w:rPr>
      </w:pPr>
      <w:r>
        <w:rPr>
          <w:sz w:val="28"/>
          <w:szCs w:val="28"/>
        </w:rPr>
        <w:t xml:space="preserve">Thevenin’s </w:t>
      </w:r>
      <w:r w:rsidR="009A6222">
        <w:rPr>
          <w:sz w:val="28"/>
          <w:szCs w:val="28"/>
        </w:rPr>
        <w:t>Circuit</w:t>
      </w:r>
      <w:r>
        <w:rPr>
          <w:sz w:val="28"/>
          <w:szCs w:val="28"/>
        </w:rPr>
        <w:t>:</w:t>
      </w:r>
    </w:p>
    <w:p w14:paraId="27FEE9E8" w14:textId="77777777" w:rsidR="00FD1B9F" w:rsidRDefault="00FD1B9F" w:rsidP="00FD1B9F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9F5B79" wp14:editId="0584F419">
            <wp:extent cx="5450774" cy="21494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119" cy="214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03EEC" w14:textId="2DEA13A9" w:rsidR="00FD1B9F" w:rsidRPr="00FD1B9F" w:rsidRDefault="00FD1B9F" w:rsidP="00FD1B9F">
      <w:pPr>
        <w:rPr>
          <w:sz w:val="28"/>
          <w:szCs w:val="28"/>
        </w:rPr>
      </w:pPr>
      <w:r w:rsidRPr="00FD1B9F">
        <w:rPr>
          <w:sz w:val="28"/>
          <w:szCs w:val="28"/>
        </w:rPr>
        <w:t xml:space="preserve">Norton’s </w:t>
      </w:r>
      <w:r w:rsidR="009A6222">
        <w:rPr>
          <w:sz w:val="28"/>
          <w:szCs w:val="28"/>
        </w:rPr>
        <w:t>Circuit</w:t>
      </w:r>
      <w:r>
        <w:rPr>
          <w:sz w:val="28"/>
          <w:szCs w:val="28"/>
        </w:rPr>
        <w:t>:</w:t>
      </w:r>
    </w:p>
    <w:p w14:paraId="7C5AD52C" w14:textId="77777777" w:rsidR="00E620E3" w:rsidRDefault="00FD1B9F" w:rsidP="00E620E3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950CF7" wp14:editId="691F4E2C">
            <wp:extent cx="5165766" cy="17219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802" cy="172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0F97D" w14:textId="77777777" w:rsidR="00646E2E" w:rsidRDefault="00646E2E" w:rsidP="00646E2E">
      <w:pPr>
        <w:pStyle w:val="ListParagraph"/>
        <w:ind w:left="360" w:firstLine="360"/>
        <w:rPr>
          <w:sz w:val="28"/>
          <w:szCs w:val="28"/>
        </w:rPr>
      </w:pPr>
      <w:r>
        <w:rPr>
          <w:sz w:val="28"/>
          <w:szCs w:val="28"/>
        </w:rPr>
        <w:t xml:space="preserve">In Norton’s equivalent circuit, current source along with parallel resistance is used while in </w:t>
      </w:r>
      <w:proofErr w:type="spellStart"/>
      <w:r>
        <w:rPr>
          <w:sz w:val="28"/>
          <w:szCs w:val="28"/>
        </w:rPr>
        <w:t>thevenin’s</w:t>
      </w:r>
      <w:proofErr w:type="spellEnd"/>
      <w:r>
        <w:rPr>
          <w:sz w:val="28"/>
          <w:szCs w:val="28"/>
        </w:rPr>
        <w:t xml:space="preserve"> equivalent circuit voltage source with series resistance is used.</w:t>
      </w:r>
    </w:p>
    <w:p w14:paraId="775FF7AA" w14:textId="77777777" w:rsidR="00646E2E" w:rsidRPr="00646E2E" w:rsidRDefault="00646E2E" w:rsidP="00646E2E">
      <w:pPr>
        <w:pStyle w:val="ListParagraph"/>
        <w:ind w:left="360" w:firstLine="360"/>
        <w:rPr>
          <w:sz w:val="28"/>
          <w:szCs w:val="28"/>
        </w:rPr>
      </w:pPr>
      <w:r w:rsidRPr="00646E2E">
        <w:rPr>
          <w:sz w:val="28"/>
          <w:szCs w:val="28"/>
        </w:rPr>
        <w:lastRenderedPageBreak/>
        <w:t xml:space="preserve">Norton’s equivalent circuit is the source transformed circuit of </w:t>
      </w:r>
      <w:proofErr w:type="spellStart"/>
      <w:r w:rsidRPr="00646E2E">
        <w:rPr>
          <w:sz w:val="28"/>
          <w:szCs w:val="28"/>
        </w:rPr>
        <w:t>thevenin’s</w:t>
      </w:r>
      <w:proofErr w:type="spellEnd"/>
      <w:r w:rsidRPr="00646E2E">
        <w:rPr>
          <w:sz w:val="28"/>
          <w:szCs w:val="28"/>
        </w:rPr>
        <w:t xml:space="preserve"> equivalent circuit.</w:t>
      </w:r>
    </w:p>
    <w:p w14:paraId="37AD2AFF" w14:textId="77777777" w:rsidR="00F56075" w:rsidRPr="00FD1B9F" w:rsidRDefault="00FD1B9F" w:rsidP="00F56075">
      <w:pPr>
        <w:pStyle w:val="ListParagraph"/>
        <w:numPr>
          <w:ilvl w:val="0"/>
          <w:numId w:val="1"/>
        </w:numPr>
        <w:ind w:left="0"/>
        <w:rPr>
          <w:b/>
          <w:sz w:val="28"/>
          <w:szCs w:val="28"/>
        </w:rPr>
      </w:pPr>
      <w:r w:rsidRPr="00FD1B9F">
        <w:rPr>
          <w:b/>
          <w:noProof/>
          <w:sz w:val="28"/>
          <w:szCs w:val="28"/>
        </w:rPr>
        <w:t xml:space="preserve">Load current vs load resistance </w:t>
      </w:r>
      <w:r w:rsidR="00102C8F" w:rsidRPr="00FD1B9F">
        <w:rPr>
          <w:b/>
          <w:noProof/>
          <w:sz w:val="28"/>
          <w:szCs w:val="28"/>
        </w:rPr>
        <w:t xml:space="preserve">graph using parameter sweep </w:t>
      </w:r>
      <w:r w:rsidR="00310D38" w:rsidRPr="00FD1B9F">
        <w:rPr>
          <w:b/>
          <w:noProof/>
          <w:sz w:val="28"/>
          <w:szCs w:val="28"/>
        </w:rPr>
        <w:drawing>
          <wp:inline distT="0" distB="0" distL="0" distR="0" wp14:anchorId="7106E425" wp14:editId="306B4A71">
            <wp:extent cx="6210795" cy="23631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8736" cy="236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4465" w14:textId="77777777" w:rsidR="00310D38" w:rsidRPr="00FD1B9F" w:rsidRDefault="00310D38" w:rsidP="00310D38">
      <w:pPr>
        <w:pStyle w:val="ListParagraph"/>
        <w:ind w:left="0"/>
        <w:rPr>
          <w:sz w:val="28"/>
          <w:szCs w:val="28"/>
        </w:rPr>
      </w:pPr>
    </w:p>
    <w:p w14:paraId="73E77C4D" w14:textId="77777777" w:rsidR="00ED1649" w:rsidRPr="00FD1B9F" w:rsidRDefault="00310D38" w:rsidP="00F56075">
      <w:pPr>
        <w:pStyle w:val="ListParagraph"/>
        <w:jc w:val="center"/>
        <w:rPr>
          <w:sz w:val="28"/>
          <w:szCs w:val="28"/>
        </w:rPr>
      </w:pPr>
      <w:r w:rsidRPr="00FD1B9F">
        <w:rPr>
          <w:noProof/>
          <w:sz w:val="28"/>
          <w:szCs w:val="28"/>
        </w:rPr>
        <w:drawing>
          <wp:inline distT="0" distB="0" distL="0" distR="0" wp14:anchorId="1F139337" wp14:editId="4D03675E">
            <wp:extent cx="2398816" cy="2410632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7710" cy="240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9D39" w14:textId="77777777" w:rsidR="00310D38" w:rsidRPr="00FD1B9F" w:rsidRDefault="00310D38" w:rsidP="00F56075">
      <w:pPr>
        <w:pStyle w:val="ListParagraph"/>
        <w:jc w:val="center"/>
        <w:rPr>
          <w:sz w:val="28"/>
          <w:szCs w:val="28"/>
        </w:rPr>
      </w:pPr>
    </w:p>
    <w:p w14:paraId="03D441F1" w14:textId="6203791B" w:rsidR="00F56075" w:rsidRPr="00FD1B9F" w:rsidRDefault="00F56075" w:rsidP="00F56075">
      <w:pPr>
        <w:pStyle w:val="ListParagraph"/>
        <w:rPr>
          <w:sz w:val="28"/>
          <w:szCs w:val="28"/>
        </w:rPr>
      </w:pPr>
      <w:r w:rsidRPr="00FD1B9F">
        <w:rPr>
          <w:sz w:val="28"/>
          <w:szCs w:val="28"/>
        </w:rPr>
        <w:t xml:space="preserve">So, for </w:t>
      </w:r>
      <w:proofErr w:type="spellStart"/>
      <w:r w:rsidRPr="00FD1B9F">
        <w:rPr>
          <w:sz w:val="28"/>
          <w:szCs w:val="28"/>
        </w:rPr>
        <w:t>R</w:t>
      </w:r>
      <w:r w:rsidRPr="00FD1B9F">
        <w:rPr>
          <w:sz w:val="28"/>
          <w:szCs w:val="28"/>
          <w:vertAlign w:val="subscript"/>
        </w:rPr>
        <w:t>l</w:t>
      </w:r>
      <w:proofErr w:type="spellEnd"/>
      <w:r w:rsidRPr="00FD1B9F">
        <w:rPr>
          <w:sz w:val="28"/>
          <w:szCs w:val="28"/>
          <w:vertAlign w:val="subscript"/>
        </w:rPr>
        <w:t xml:space="preserve"> </w:t>
      </w:r>
      <w:r w:rsidRPr="00FD1B9F">
        <w:rPr>
          <w:sz w:val="28"/>
          <w:szCs w:val="28"/>
        </w:rPr>
        <w:t xml:space="preserve">= </w:t>
      </w:r>
      <w:r w:rsidR="009A6222">
        <w:rPr>
          <w:sz w:val="28"/>
          <w:szCs w:val="28"/>
        </w:rPr>
        <w:t>62.5</w:t>
      </w:r>
      <w:r w:rsidRPr="00FD1B9F">
        <w:rPr>
          <w:sz w:val="28"/>
          <w:szCs w:val="28"/>
        </w:rPr>
        <w:t xml:space="preserve"> Ohms, load current = 5A</w:t>
      </w:r>
    </w:p>
    <w:p w14:paraId="00F270CE" w14:textId="77777777" w:rsidR="00C037C4" w:rsidRDefault="00C037C4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br w:type="page"/>
      </w:r>
    </w:p>
    <w:p w14:paraId="39CE6954" w14:textId="75ABE1BD" w:rsidR="00F56075" w:rsidRPr="009A6222" w:rsidRDefault="00FD1B9F" w:rsidP="009A6222">
      <w:pPr>
        <w:pStyle w:val="ListParagraph"/>
        <w:numPr>
          <w:ilvl w:val="0"/>
          <w:numId w:val="1"/>
        </w:numPr>
        <w:ind w:left="0"/>
        <w:rPr>
          <w:b/>
          <w:sz w:val="28"/>
          <w:szCs w:val="28"/>
        </w:rPr>
      </w:pPr>
      <w:r w:rsidRPr="00FD1B9F">
        <w:rPr>
          <w:b/>
          <w:noProof/>
          <w:sz w:val="28"/>
          <w:szCs w:val="28"/>
        </w:rPr>
        <w:lastRenderedPageBreak/>
        <w:t>Load</w:t>
      </w:r>
      <w:r w:rsidR="00D40140" w:rsidRPr="00FD1B9F">
        <w:rPr>
          <w:b/>
          <w:noProof/>
          <w:sz w:val="28"/>
          <w:szCs w:val="28"/>
        </w:rPr>
        <w:t xml:space="preserve"> </w:t>
      </w:r>
      <w:r w:rsidRPr="00FD1B9F">
        <w:rPr>
          <w:b/>
          <w:noProof/>
          <w:sz w:val="28"/>
          <w:szCs w:val="28"/>
        </w:rPr>
        <w:t>p</w:t>
      </w:r>
      <w:r w:rsidR="00102C8F" w:rsidRPr="00FD1B9F">
        <w:rPr>
          <w:b/>
          <w:noProof/>
          <w:sz w:val="28"/>
          <w:szCs w:val="28"/>
        </w:rPr>
        <w:t xml:space="preserve">ower vs </w:t>
      </w:r>
      <w:r w:rsidRPr="00FD1B9F">
        <w:rPr>
          <w:b/>
          <w:noProof/>
          <w:sz w:val="28"/>
          <w:szCs w:val="28"/>
        </w:rPr>
        <w:t>load r</w:t>
      </w:r>
      <w:r w:rsidR="00102C8F" w:rsidRPr="00FD1B9F">
        <w:rPr>
          <w:b/>
          <w:noProof/>
          <w:sz w:val="28"/>
          <w:szCs w:val="28"/>
        </w:rPr>
        <w:t xml:space="preserve">esistance graph using parameter sweep </w:t>
      </w:r>
      <w:r w:rsidR="00F56075" w:rsidRPr="00FD1B9F">
        <w:rPr>
          <w:noProof/>
          <w:sz w:val="28"/>
          <w:szCs w:val="28"/>
        </w:rPr>
        <w:drawing>
          <wp:inline distT="0" distB="0" distL="0" distR="0" wp14:anchorId="16A15871" wp14:editId="46CAB1FB">
            <wp:extent cx="6550925" cy="3137221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1047" cy="314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7CC7" w14:textId="77777777" w:rsidR="00F56075" w:rsidRPr="00FD1B9F" w:rsidRDefault="00F56075" w:rsidP="00F56075">
      <w:pPr>
        <w:pStyle w:val="ListParagraph"/>
        <w:jc w:val="center"/>
        <w:rPr>
          <w:sz w:val="28"/>
          <w:szCs w:val="28"/>
        </w:rPr>
      </w:pPr>
      <w:r w:rsidRPr="00FD1B9F">
        <w:rPr>
          <w:noProof/>
          <w:sz w:val="28"/>
          <w:szCs w:val="28"/>
        </w:rPr>
        <w:drawing>
          <wp:inline distT="0" distB="0" distL="0" distR="0" wp14:anchorId="691AB63C" wp14:editId="40CE03A6">
            <wp:extent cx="2665819" cy="1378424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178" cy="137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C026" w14:textId="448111BA" w:rsidR="00D40140" w:rsidRPr="00FD1B9F" w:rsidRDefault="00B85723" w:rsidP="00B85723">
      <w:pPr>
        <w:pStyle w:val="ListParagraph"/>
        <w:tabs>
          <w:tab w:val="left" w:pos="5933"/>
        </w:tabs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</w:p>
    <w:p w14:paraId="237E5430" w14:textId="77777777" w:rsidR="00D40140" w:rsidRPr="00FD1B9F" w:rsidRDefault="00D40140" w:rsidP="00D40140">
      <w:pPr>
        <w:pStyle w:val="ListParagraph"/>
        <w:rPr>
          <w:sz w:val="28"/>
          <w:szCs w:val="28"/>
        </w:rPr>
      </w:pPr>
      <w:r w:rsidRPr="00FD1B9F">
        <w:rPr>
          <w:sz w:val="28"/>
          <w:szCs w:val="28"/>
        </w:rPr>
        <w:t xml:space="preserve">Thus, for max power across load, load resistance is 55.0063 Ohms which is equal to the </w:t>
      </w:r>
      <w:proofErr w:type="spellStart"/>
      <w:r w:rsidRPr="00FD1B9F">
        <w:rPr>
          <w:sz w:val="28"/>
          <w:szCs w:val="28"/>
        </w:rPr>
        <w:t>R</w:t>
      </w:r>
      <w:r w:rsidRPr="00FD1B9F">
        <w:rPr>
          <w:sz w:val="28"/>
          <w:szCs w:val="28"/>
          <w:vertAlign w:val="subscript"/>
        </w:rPr>
        <w:t>th</w:t>
      </w:r>
      <w:proofErr w:type="spellEnd"/>
      <w:r w:rsidRPr="00FD1B9F">
        <w:rPr>
          <w:sz w:val="28"/>
          <w:szCs w:val="28"/>
        </w:rPr>
        <w:t>.</w:t>
      </w:r>
    </w:p>
    <w:p w14:paraId="40707BDF" w14:textId="77777777" w:rsidR="00D40140" w:rsidRPr="00FD1B9F" w:rsidRDefault="00D40140" w:rsidP="00D40140">
      <w:pPr>
        <w:pStyle w:val="ListParagraph"/>
        <w:rPr>
          <w:sz w:val="28"/>
          <w:szCs w:val="28"/>
        </w:rPr>
      </w:pPr>
    </w:p>
    <w:p w14:paraId="364CE9F6" w14:textId="77777777" w:rsidR="00D40140" w:rsidRPr="00FD1B9F" w:rsidRDefault="00D40140" w:rsidP="00D40140">
      <w:pPr>
        <w:pStyle w:val="ListParagraph"/>
        <w:numPr>
          <w:ilvl w:val="0"/>
          <w:numId w:val="1"/>
        </w:numPr>
        <w:ind w:left="0"/>
        <w:rPr>
          <w:b/>
          <w:sz w:val="28"/>
          <w:szCs w:val="28"/>
        </w:rPr>
      </w:pPr>
      <w:r w:rsidRPr="00FD1B9F">
        <w:rPr>
          <w:b/>
          <w:sz w:val="28"/>
          <w:szCs w:val="28"/>
        </w:rPr>
        <w:t>Max power transfer theorem states that, for max power across the load, the load resistance must be equal to the Thevenin’s resistance.</w:t>
      </w:r>
    </w:p>
    <w:p w14:paraId="3FB854F0" w14:textId="77777777" w:rsidR="00D40140" w:rsidRPr="00FD1B9F" w:rsidRDefault="00D40140" w:rsidP="00D40140">
      <w:pPr>
        <w:rPr>
          <w:sz w:val="28"/>
          <w:szCs w:val="28"/>
        </w:rPr>
      </w:pPr>
      <w:r w:rsidRPr="00FD1B9F">
        <w:rPr>
          <w:sz w:val="28"/>
          <w:szCs w:val="28"/>
        </w:rPr>
        <w:t>Where Thevenin’s resistance is the resistance measured between A and B with load disconnected and voltage sources are replaced by their internal resistance and current sources are open circuited.</w:t>
      </w:r>
    </w:p>
    <w:sectPr w:rsidR="00D40140" w:rsidRPr="00FD1B9F" w:rsidSect="009A6222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7D36C" w14:textId="77777777" w:rsidR="00983FA7" w:rsidRDefault="00983FA7" w:rsidP="00646E2E">
      <w:pPr>
        <w:spacing w:after="0" w:line="240" w:lineRule="auto"/>
      </w:pPr>
      <w:r>
        <w:separator/>
      </w:r>
    </w:p>
  </w:endnote>
  <w:endnote w:type="continuationSeparator" w:id="0">
    <w:p w14:paraId="55D94BB8" w14:textId="77777777" w:rsidR="00983FA7" w:rsidRDefault="00983FA7" w:rsidP="00646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48A72" w14:textId="77777777" w:rsidR="00983FA7" w:rsidRDefault="00983FA7" w:rsidP="00646E2E">
      <w:pPr>
        <w:spacing w:after="0" w:line="240" w:lineRule="auto"/>
      </w:pPr>
      <w:r>
        <w:separator/>
      </w:r>
    </w:p>
  </w:footnote>
  <w:footnote w:type="continuationSeparator" w:id="0">
    <w:p w14:paraId="72B094DB" w14:textId="77777777" w:rsidR="00983FA7" w:rsidRDefault="00983FA7" w:rsidP="00646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D6838"/>
    <w:multiLevelType w:val="hybridMultilevel"/>
    <w:tmpl w:val="56E4E7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1FD9"/>
    <w:rsid w:val="000A25E9"/>
    <w:rsid w:val="00102C8F"/>
    <w:rsid w:val="00181FD9"/>
    <w:rsid w:val="001E553D"/>
    <w:rsid w:val="001E588F"/>
    <w:rsid w:val="00310D38"/>
    <w:rsid w:val="004904BA"/>
    <w:rsid w:val="005436C9"/>
    <w:rsid w:val="00646E2E"/>
    <w:rsid w:val="008159A2"/>
    <w:rsid w:val="00983FA7"/>
    <w:rsid w:val="009906A5"/>
    <w:rsid w:val="009A6222"/>
    <w:rsid w:val="00A77B6A"/>
    <w:rsid w:val="00B22308"/>
    <w:rsid w:val="00B85723"/>
    <w:rsid w:val="00C037C4"/>
    <w:rsid w:val="00D37F1C"/>
    <w:rsid w:val="00D40140"/>
    <w:rsid w:val="00E620E3"/>
    <w:rsid w:val="00ED1649"/>
    <w:rsid w:val="00F56075"/>
    <w:rsid w:val="00FD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C3705"/>
  <w15:docId w15:val="{A95C0AAA-2F3D-4D06-BBBC-6AEF2228E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7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6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6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0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6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E2E"/>
  </w:style>
  <w:style w:type="paragraph" w:styleId="Footer">
    <w:name w:val="footer"/>
    <w:basedOn w:val="Normal"/>
    <w:link w:val="FooterChar"/>
    <w:uiPriority w:val="99"/>
    <w:unhideWhenUsed/>
    <w:rsid w:val="00646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ashutos mahapatra</cp:lastModifiedBy>
  <cp:revision>12</cp:revision>
  <dcterms:created xsi:type="dcterms:W3CDTF">2019-08-14T09:47:00Z</dcterms:created>
  <dcterms:modified xsi:type="dcterms:W3CDTF">2019-11-06T12:16:00Z</dcterms:modified>
</cp:coreProperties>
</file>