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198" w:rsidRDefault="00F14198">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9" w:lineRule="exact"/>
        <w:rPr>
          <w:rFonts w:ascii="Times New Roman" w:hAnsi="Times New Roman" w:cs="Times New Roman"/>
          <w:sz w:val="24"/>
          <w:szCs w:val="24"/>
        </w:rPr>
      </w:pPr>
    </w:p>
    <w:p w:rsidR="00F14198" w:rsidRDefault="0075030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Simulation # 10</w:t>
      </w:r>
    </w:p>
    <w:p w:rsidR="00F14198" w:rsidRDefault="00F14198">
      <w:pPr>
        <w:widowControl w:val="0"/>
        <w:autoSpaceDE w:val="0"/>
        <w:autoSpaceDN w:val="0"/>
        <w:adjustRightInd w:val="0"/>
        <w:spacing w:after="0" w:line="280" w:lineRule="exact"/>
        <w:rPr>
          <w:rFonts w:ascii="Times New Roman" w:hAnsi="Times New Roman" w:cs="Times New Roman"/>
          <w:sz w:val="24"/>
          <w:szCs w:val="24"/>
        </w:rPr>
      </w:pPr>
    </w:p>
    <w:p w:rsidR="00F14198" w:rsidRDefault="00AB209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49"/>
          <w:szCs w:val="49"/>
          <w:u w:val="single"/>
        </w:rPr>
        <w:t>BJT Characteristics and Analysis</w:t>
      </w:r>
    </w:p>
    <w:p w:rsidR="00F14198" w:rsidRDefault="001F46A0">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658240" behindDoc="1" locked="0" layoutInCell="0" allowOverlap="1">
            <wp:simplePos x="0" y="0"/>
            <wp:positionH relativeFrom="column">
              <wp:posOffset>135890</wp:posOffset>
            </wp:positionH>
            <wp:positionV relativeFrom="paragraph">
              <wp:posOffset>3843020</wp:posOffset>
            </wp:positionV>
            <wp:extent cx="1316990" cy="1295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6990" cy="1295400"/>
                    </a:xfrm>
                    <a:prstGeom prst="rect">
                      <a:avLst/>
                    </a:prstGeom>
                    <a:noFill/>
                  </pic:spPr>
                </pic:pic>
              </a:graphicData>
            </a:graphic>
            <wp14:sizeRelH relativeFrom="page">
              <wp14:pctWidth>0</wp14:pctWidth>
            </wp14:sizeRelH>
            <wp14:sizeRelV relativeFrom="page">
              <wp14:pctHeight>0</wp14:pctHeight>
            </wp14:sizeRelV>
          </wp:anchor>
        </w:drawing>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bookmarkStart w:id="1" w:name="_GoBack"/>
      <w:bookmarkEnd w:id="1"/>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343" w:lineRule="exact"/>
        <w:rPr>
          <w:rFonts w:ascii="Times New Roman" w:hAnsi="Times New Roman" w:cs="Times New Roman"/>
          <w:sz w:val="24"/>
          <w:szCs w:val="24"/>
        </w:rPr>
      </w:pPr>
    </w:p>
    <w:p w:rsidR="00F14198" w:rsidRDefault="00AB2095">
      <w:pPr>
        <w:widowControl w:val="0"/>
        <w:overflowPunct w:val="0"/>
        <w:autoSpaceDE w:val="0"/>
        <w:autoSpaceDN w:val="0"/>
        <w:adjustRightInd w:val="0"/>
        <w:spacing w:after="0" w:line="213" w:lineRule="auto"/>
        <w:ind w:left="2460" w:right="240"/>
        <w:rPr>
          <w:rFonts w:ascii="Times New Roman" w:hAnsi="Times New Roman" w:cs="Times New Roman"/>
          <w:sz w:val="24"/>
          <w:szCs w:val="24"/>
        </w:rPr>
      </w:pPr>
      <w:r>
        <w:rPr>
          <w:rFonts w:ascii="Times New Roman" w:hAnsi="Times New Roman" w:cs="Times New Roman"/>
          <w:b/>
          <w:bCs/>
          <w:sz w:val="28"/>
          <w:szCs w:val="28"/>
        </w:rPr>
        <w:t>Electronic circuits and devic</w:t>
      </w:r>
      <w:r w:rsidR="001855C0">
        <w:rPr>
          <w:rFonts w:ascii="Times New Roman" w:hAnsi="Times New Roman" w:cs="Times New Roman"/>
          <w:b/>
          <w:bCs/>
          <w:sz w:val="28"/>
          <w:szCs w:val="28"/>
        </w:rPr>
        <w:t>es simulation laboratory (EE 2701</w:t>
      </w:r>
      <w:r>
        <w:rPr>
          <w:rFonts w:ascii="Times New Roman" w:hAnsi="Times New Roman" w:cs="Times New Roman"/>
          <w:b/>
          <w:bCs/>
          <w:sz w:val="28"/>
          <w:szCs w:val="28"/>
        </w:rPr>
        <w:t>)</w:t>
      </w:r>
    </w:p>
    <w:p w:rsidR="00F14198" w:rsidRDefault="00F14198">
      <w:pPr>
        <w:widowControl w:val="0"/>
        <w:autoSpaceDE w:val="0"/>
        <w:autoSpaceDN w:val="0"/>
        <w:adjustRightInd w:val="0"/>
        <w:spacing w:after="0" w:line="271" w:lineRule="exact"/>
        <w:rPr>
          <w:rFonts w:ascii="Times New Roman" w:hAnsi="Times New Roman" w:cs="Times New Roman"/>
          <w:sz w:val="24"/>
          <w:szCs w:val="24"/>
        </w:rPr>
      </w:pPr>
    </w:p>
    <w:p w:rsidR="00F14198" w:rsidRDefault="00AB2095">
      <w:pPr>
        <w:widowControl w:val="0"/>
        <w:autoSpaceDE w:val="0"/>
        <w:autoSpaceDN w:val="0"/>
        <w:adjustRightInd w:val="0"/>
        <w:spacing w:after="0" w:line="239" w:lineRule="auto"/>
        <w:ind w:left="2460"/>
        <w:rPr>
          <w:rFonts w:ascii="Times New Roman" w:hAnsi="Times New Roman" w:cs="Times New Roman"/>
          <w:sz w:val="24"/>
          <w:szCs w:val="24"/>
        </w:rPr>
      </w:pPr>
      <w:r>
        <w:rPr>
          <w:rFonts w:ascii="Times New Roman" w:hAnsi="Times New Roman" w:cs="Times New Roman"/>
          <w:sz w:val="28"/>
          <w:szCs w:val="28"/>
        </w:rPr>
        <w:t>Department of Electrical Engineering, NIT Rourkela</w:t>
      </w:r>
    </w:p>
    <w:p w:rsidR="00F14198" w:rsidRDefault="001F46A0">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659264" behindDoc="1" locked="0" layoutInCell="0" allowOverlap="1">
            <wp:simplePos x="0" y="0"/>
            <wp:positionH relativeFrom="column">
              <wp:posOffset>-17145</wp:posOffset>
            </wp:positionH>
            <wp:positionV relativeFrom="paragraph">
              <wp:posOffset>365125</wp:posOffset>
            </wp:positionV>
            <wp:extent cx="5769610" cy="3810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9610" cy="3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60288" behindDoc="1" locked="0" layoutInCell="0" allowOverlap="1">
            <wp:simplePos x="0" y="0"/>
            <wp:positionH relativeFrom="column">
              <wp:posOffset>-17145</wp:posOffset>
            </wp:positionH>
            <wp:positionV relativeFrom="paragraph">
              <wp:posOffset>412115</wp:posOffset>
            </wp:positionV>
            <wp:extent cx="5769610"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9610" cy="8890"/>
                    </a:xfrm>
                    <a:prstGeom prst="rect">
                      <a:avLst/>
                    </a:prstGeom>
                    <a:noFill/>
                  </pic:spPr>
                </pic:pic>
              </a:graphicData>
            </a:graphic>
            <wp14:sizeRelH relativeFrom="page">
              <wp14:pctWidth>0</wp14:pctWidth>
            </wp14:sizeRelH>
            <wp14:sizeRelV relativeFrom="page">
              <wp14:pctHeight>0</wp14:pctHeight>
            </wp14:sizeRelV>
          </wp:anchor>
        </w:drawing>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85"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520"/>
        <w:gridCol w:w="3500"/>
      </w:tblGrid>
      <w:tr w:rsidR="00F14198">
        <w:trPr>
          <w:trHeight w:val="258"/>
        </w:trPr>
        <w:tc>
          <w:tcPr>
            <w:tcW w:w="5520" w:type="dxa"/>
            <w:tcBorders>
              <w:top w:val="nil"/>
              <w:left w:val="nil"/>
              <w:bottom w:val="nil"/>
              <w:right w:val="nil"/>
            </w:tcBorders>
            <w:vAlign w:val="bottom"/>
          </w:tcPr>
          <w:p w:rsidR="00F14198" w:rsidRDefault="00AB209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16"/>
                <w:szCs w:val="16"/>
              </w:rPr>
              <w:t>BJT Characteristics and analysis</w:t>
            </w:r>
          </w:p>
        </w:tc>
        <w:tc>
          <w:tcPr>
            <w:tcW w:w="3500" w:type="dxa"/>
            <w:tcBorders>
              <w:top w:val="nil"/>
              <w:left w:val="nil"/>
              <w:bottom w:val="nil"/>
              <w:right w:val="nil"/>
            </w:tcBorders>
            <w:vAlign w:val="bottom"/>
          </w:tcPr>
          <w:p w:rsidR="00F14198" w:rsidRDefault="00AB2095">
            <w:pPr>
              <w:widowControl w:val="0"/>
              <w:autoSpaceDE w:val="0"/>
              <w:autoSpaceDN w:val="0"/>
              <w:adjustRightInd w:val="0"/>
              <w:spacing w:after="0" w:line="257" w:lineRule="exact"/>
              <w:jc w:val="right"/>
              <w:rPr>
                <w:rFonts w:ascii="Times New Roman" w:hAnsi="Times New Roman" w:cs="Times New Roman"/>
                <w:sz w:val="24"/>
                <w:szCs w:val="24"/>
              </w:rPr>
            </w:pPr>
            <w:r>
              <w:rPr>
                <w:rFonts w:ascii="Cambria" w:hAnsi="Cambria" w:cs="Cambria"/>
              </w:rPr>
              <w:t>1</w:t>
            </w:r>
          </w:p>
        </w:tc>
      </w:tr>
    </w:tbl>
    <w:p w:rsidR="00F14198" w:rsidRDefault="00F14198">
      <w:pPr>
        <w:widowControl w:val="0"/>
        <w:autoSpaceDE w:val="0"/>
        <w:autoSpaceDN w:val="0"/>
        <w:adjustRightInd w:val="0"/>
        <w:spacing w:after="0" w:line="240" w:lineRule="auto"/>
        <w:rPr>
          <w:rFonts w:ascii="Times New Roman" w:hAnsi="Times New Roman" w:cs="Times New Roman"/>
          <w:sz w:val="24"/>
          <w:szCs w:val="24"/>
        </w:rPr>
        <w:sectPr w:rsidR="00F14198">
          <w:pgSz w:w="11900" w:h="16838"/>
          <w:pgMar w:top="1440" w:right="1440" w:bottom="698" w:left="1440" w:header="720" w:footer="720" w:gutter="0"/>
          <w:cols w:space="720" w:equalWidth="0">
            <w:col w:w="9020"/>
          </w:cols>
          <w:noEndnote/>
        </w:sectPr>
      </w:pPr>
    </w:p>
    <w:p w:rsidR="00F14198" w:rsidRDefault="00AB2095">
      <w:pPr>
        <w:widowControl w:val="0"/>
        <w:autoSpaceDE w:val="0"/>
        <w:autoSpaceDN w:val="0"/>
        <w:adjustRightInd w:val="0"/>
        <w:spacing w:after="0" w:line="240" w:lineRule="auto"/>
        <w:rPr>
          <w:rFonts w:ascii="Times New Roman" w:hAnsi="Times New Roman" w:cs="Times New Roman"/>
          <w:sz w:val="24"/>
          <w:szCs w:val="24"/>
        </w:rPr>
      </w:pPr>
      <w:bookmarkStart w:id="2" w:name="page3"/>
      <w:bookmarkEnd w:id="2"/>
      <w:r>
        <w:rPr>
          <w:rFonts w:ascii="Times New Roman" w:hAnsi="Times New Roman" w:cs="Times New Roman"/>
          <w:b/>
          <w:bCs/>
          <w:color w:val="FF0000"/>
        </w:rPr>
        <w:lastRenderedPageBreak/>
        <w:t>Aim of the Expt</w:t>
      </w:r>
      <w:r>
        <w:rPr>
          <w:rFonts w:ascii="Times New Roman" w:hAnsi="Times New Roman" w:cs="Times New Roman"/>
          <w:color w:val="FF0000"/>
        </w:rPr>
        <w:t>.:</w:t>
      </w:r>
      <w:r>
        <w:rPr>
          <w:rFonts w:ascii="Times New Roman" w:hAnsi="Times New Roman" w:cs="Times New Roman"/>
          <w:b/>
          <w:bCs/>
          <w:color w:val="FF0000"/>
        </w:rPr>
        <w:t xml:space="preserve"> </w:t>
      </w:r>
      <w:r>
        <w:rPr>
          <w:rFonts w:ascii="Times New Roman" w:hAnsi="Times New Roman" w:cs="Times New Roman"/>
        </w:rPr>
        <w:t>To simulate BJT Characteristics and analysis</w:t>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306" w:lineRule="exact"/>
        <w:rPr>
          <w:rFonts w:ascii="Times New Roman" w:hAnsi="Times New Roman" w:cs="Times New Roman"/>
          <w:sz w:val="24"/>
          <w:szCs w:val="24"/>
        </w:rPr>
      </w:pPr>
    </w:p>
    <w:p w:rsidR="00F14198" w:rsidRDefault="00AB209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FF0000"/>
        </w:rPr>
        <w:t>Objective</w:t>
      </w:r>
      <w:r>
        <w:rPr>
          <w:rFonts w:ascii="Times New Roman" w:hAnsi="Times New Roman" w:cs="Times New Roman"/>
          <w:color w:val="FF0000"/>
        </w:rPr>
        <w:t>:</w:t>
      </w:r>
    </w:p>
    <w:p w:rsidR="00F14198" w:rsidRDefault="00F14198">
      <w:pPr>
        <w:widowControl w:val="0"/>
        <w:autoSpaceDE w:val="0"/>
        <w:autoSpaceDN w:val="0"/>
        <w:adjustRightInd w:val="0"/>
        <w:spacing w:after="0" w:line="180" w:lineRule="exact"/>
        <w:rPr>
          <w:rFonts w:ascii="Times New Roman" w:hAnsi="Times New Roman" w:cs="Times New Roman"/>
          <w:sz w:val="24"/>
          <w:szCs w:val="24"/>
        </w:rPr>
      </w:pPr>
    </w:p>
    <w:p w:rsidR="00F14198" w:rsidRDefault="00AB2095">
      <w:pPr>
        <w:widowControl w:val="0"/>
        <w:numPr>
          <w:ilvl w:val="0"/>
          <w:numId w:val="1"/>
        </w:numPr>
        <w:tabs>
          <w:tab w:val="clear" w:pos="720"/>
          <w:tab w:val="num" w:pos="1080"/>
        </w:tabs>
        <w:overflowPunct w:val="0"/>
        <w:autoSpaceDE w:val="0"/>
        <w:autoSpaceDN w:val="0"/>
        <w:adjustRightInd w:val="0"/>
        <w:spacing w:after="0" w:line="308" w:lineRule="auto"/>
        <w:ind w:left="1080" w:right="20"/>
        <w:jc w:val="both"/>
        <w:rPr>
          <w:rFonts w:ascii="Times New Roman" w:hAnsi="Times New Roman" w:cs="Times New Roman"/>
        </w:rPr>
      </w:pPr>
      <w:r>
        <w:rPr>
          <w:rFonts w:ascii="Times New Roman" w:hAnsi="Times New Roman" w:cs="Times New Roman"/>
        </w:rPr>
        <w:t xml:space="preserve">Plot the input characteristics and output characteristics using IV analysis instrument and DC parameter sweep method </w:t>
      </w:r>
    </w:p>
    <w:p w:rsidR="00F14198" w:rsidRDefault="00F14198">
      <w:pPr>
        <w:widowControl w:val="0"/>
        <w:autoSpaceDE w:val="0"/>
        <w:autoSpaceDN w:val="0"/>
        <w:adjustRightInd w:val="0"/>
        <w:spacing w:after="0" w:line="57" w:lineRule="exact"/>
        <w:rPr>
          <w:rFonts w:ascii="Times New Roman" w:hAnsi="Times New Roman" w:cs="Times New Roman"/>
        </w:rPr>
      </w:pPr>
    </w:p>
    <w:p w:rsidR="00F14198" w:rsidRDefault="00AB2095">
      <w:pPr>
        <w:widowControl w:val="0"/>
        <w:numPr>
          <w:ilvl w:val="0"/>
          <w:numId w:val="1"/>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rPr>
      </w:pPr>
      <w:r>
        <w:rPr>
          <w:rFonts w:ascii="Times New Roman" w:hAnsi="Times New Roman" w:cs="Times New Roman"/>
        </w:rPr>
        <w:t xml:space="preserve">DC Circuit analysis for Colpitts Oscillator </w:t>
      </w:r>
    </w:p>
    <w:p w:rsidR="00F14198" w:rsidRDefault="00F14198">
      <w:pPr>
        <w:widowControl w:val="0"/>
        <w:autoSpaceDE w:val="0"/>
        <w:autoSpaceDN w:val="0"/>
        <w:adjustRightInd w:val="0"/>
        <w:spacing w:after="0" w:line="126" w:lineRule="exact"/>
        <w:rPr>
          <w:rFonts w:ascii="Times New Roman" w:hAnsi="Times New Roman" w:cs="Times New Roman"/>
        </w:rPr>
      </w:pPr>
    </w:p>
    <w:p w:rsidR="00F14198" w:rsidRDefault="00AB2095">
      <w:pPr>
        <w:widowControl w:val="0"/>
        <w:numPr>
          <w:ilvl w:val="0"/>
          <w:numId w:val="1"/>
        </w:numPr>
        <w:tabs>
          <w:tab w:val="clear" w:pos="720"/>
          <w:tab w:val="num" w:pos="1080"/>
        </w:tabs>
        <w:overflowPunct w:val="0"/>
        <w:autoSpaceDE w:val="0"/>
        <w:autoSpaceDN w:val="0"/>
        <w:adjustRightInd w:val="0"/>
        <w:spacing w:after="0" w:line="240" w:lineRule="auto"/>
        <w:ind w:left="1080"/>
        <w:jc w:val="both"/>
        <w:rPr>
          <w:rFonts w:ascii="Times New Roman" w:hAnsi="Times New Roman" w:cs="Times New Roman"/>
        </w:rPr>
      </w:pPr>
      <w:r>
        <w:rPr>
          <w:rFonts w:ascii="Times New Roman" w:hAnsi="Times New Roman" w:cs="Times New Roman"/>
        </w:rPr>
        <w:t>AC analysis / frequency re</w:t>
      </w:r>
      <w:r w:rsidR="006227EC">
        <w:rPr>
          <w:rFonts w:ascii="Times New Roman" w:hAnsi="Times New Roman" w:cs="Times New Roman"/>
        </w:rPr>
        <w:t>s</w:t>
      </w:r>
      <w:r>
        <w:rPr>
          <w:rFonts w:ascii="Times New Roman" w:hAnsi="Times New Roman" w:cs="Times New Roman"/>
        </w:rPr>
        <w:t xml:space="preserve">ponse of the BJT based amplifier in CE mode </w:t>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344" w:lineRule="exact"/>
        <w:rPr>
          <w:rFonts w:ascii="Times New Roman" w:hAnsi="Times New Roman" w:cs="Times New Roman"/>
          <w:sz w:val="24"/>
          <w:szCs w:val="24"/>
        </w:rPr>
      </w:pPr>
    </w:p>
    <w:p w:rsidR="00F14198" w:rsidRDefault="00AB209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FF0000"/>
          <w:sz w:val="24"/>
          <w:szCs w:val="24"/>
        </w:rPr>
        <w:t>Theory:</w:t>
      </w:r>
    </w:p>
    <w:p w:rsidR="00F14198" w:rsidRDefault="00F14198">
      <w:pPr>
        <w:widowControl w:val="0"/>
        <w:autoSpaceDE w:val="0"/>
        <w:autoSpaceDN w:val="0"/>
        <w:adjustRightInd w:val="0"/>
        <w:spacing w:after="0" w:line="188" w:lineRule="exact"/>
        <w:rPr>
          <w:rFonts w:ascii="Times New Roman" w:hAnsi="Times New Roman" w:cs="Times New Roman"/>
          <w:sz w:val="24"/>
          <w:szCs w:val="24"/>
        </w:rPr>
      </w:pPr>
    </w:p>
    <w:p w:rsidR="00F14198" w:rsidRDefault="00AB2095">
      <w:pPr>
        <w:widowControl w:val="0"/>
        <w:overflowPunct w:val="0"/>
        <w:autoSpaceDE w:val="0"/>
        <w:autoSpaceDN w:val="0"/>
        <w:adjustRightInd w:val="0"/>
        <w:spacing w:after="0" w:line="223" w:lineRule="auto"/>
        <w:ind w:right="20"/>
        <w:jc w:val="both"/>
        <w:rPr>
          <w:rFonts w:ascii="Times New Roman" w:hAnsi="Times New Roman" w:cs="Times New Roman"/>
          <w:sz w:val="24"/>
          <w:szCs w:val="24"/>
        </w:rPr>
      </w:pPr>
      <w:r>
        <w:rPr>
          <w:rFonts w:ascii="Times New Roman" w:hAnsi="Times New Roman" w:cs="Times New Roman"/>
        </w:rPr>
        <w:t>Multisim can simulate circuits with the three types of transistors. They are the Bipolar Junction Transistor (BJT), the Metal-Oxide-Semiconductor Field Effect Transistor (MOSFET), and the Junction Field Effect Transistor (JFET).</w:t>
      </w:r>
    </w:p>
    <w:p w:rsidR="00F14198" w:rsidRDefault="00F14198">
      <w:pPr>
        <w:widowControl w:val="0"/>
        <w:autoSpaceDE w:val="0"/>
        <w:autoSpaceDN w:val="0"/>
        <w:adjustRightInd w:val="0"/>
        <w:spacing w:after="0" w:line="306" w:lineRule="exact"/>
        <w:rPr>
          <w:rFonts w:ascii="Times New Roman" w:hAnsi="Times New Roman" w:cs="Times New Roman"/>
          <w:sz w:val="24"/>
          <w:szCs w:val="24"/>
        </w:rPr>
      </w:pPr>
    </w:p>
    <w:p w:rsidR="00F14198" w:rsidRDefault="00AB2095">
      <w:pPr>
        <w:widowControl w:val="0"/>
        <w:overflowPunct w:val="0"/>
        <w:autoSpaceDE w:val="0"/>
        <w:autoSpaceDN w:val="0"/>
        <w:adjustRightInd w:val="0"/>
        <w:spacing w:after="0" w:line="230" w:lineRule="auto"/>
        <w:ind w:right="20"/>
        <w:jc w:val="both"/>
        <w:rPr>
          <w:rFonts w:ascii="Times New Roman" w:hAnsi="Times New Roman" w:cs="Times New Roman"/>
          <w:sz w:val="24"/>
          <w:szCs w:val="24"/>
        </w:rPr>
      </w:pPr>
      <w:r>
        <w:rPr>
          <w:rFonts w:ascii="Times New Roman" w:hAnsi="Times New Roman" w:cs="Times New Roman"/>
        </w:rPr>
        <w:t>In addition, Multisim also includes the Unijunction transistor (UJT), power MOS transistor, and the Darlington transistor array. For the PNP BJT, channel P MOSFET, and channel P JFET, the arrow is in the opposite direction. Every transistor name starts with the letter Q and it is numbered sequentially, thus the first transistor is Q1, the second one is Q2, and so on. Any transistor is available by clicking on the transistor group icon in the components toolbar.</w:t>
      </w:r>
    </w:p>
    <w:p w:rsidR="00F14198" w:rsidRDefault="001F46A0">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661312" behindDoc="1" locked="0" layoutInCell="0" allowOverlap="1">
            <wp:simplePos x="0" y="0"/>
            <wp:positionH relativeFrom="column">
              <wp:posOffset>107315</wp:posOffset>
            </wp:positionH>
            <wp:positionV relativeFrom="paragraph">
              <wp:posOffset>332740</wp:posOffset>
            </wp:positionV>
            <wp:extent cx="5514340" cy="9404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340" cy="940435"/>
                    </a:xfrm>
                    <a:prstGeom prst="rect">
                      <a:avLst/>
                    </a:prstGeom>
                    <a:noFill/>
                  </pic:spPr>
                </pic:pic>
              </a:graphicData>
            </a:graphic>
            <wp14:sizeRelH relativeFrom="page">
              <wp14:pctWidth>0</wp14:pctWidth>
            </wp14:sizeRelH>
            <wp14:sizeRelV relativeFrom="page">
              <wp14:pctHeight>0</wp14:pctHeight>
            </wp14:sizeRelV>
          </wp:anchor>
        </w:drawing>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337" w:lineRule="exact"/>
        <w:rPr>
          <w:rFonts w:ascii="Times New Roman" w:hAnsi="Times New Roman" w:cs="Times New Roman"/>
          <w:sz w:val="24"/>
          <w:szCs w:val="24"/>
        </w:rPr>
      </w:pPr>
    </w:p>
    <w:p w:rsidR="00F14198" w:rsidRDefault="00AB2095">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i/>
          <w:iCs/>
          <w:sz w:val="18"/>
          <w:szCs w:val="18"/>
        </w:rPr>
        <w:t xml:space="preserve">Figure 1 Transistor symbols in Multisim. (a) BJT </w:t>
      </w:r>
      <w:proofErr w:type="spellStart"/>
      <w:r>
        <w:rPr>
          <w:rFonts w:ascii="Times New Roman" w:hAnsi="Times New Roman" w:cs="Times New Roman"/>
          <w:i/>
          <w:iCs/>
          <w:sz w:val="18"/>
          <w:szCs w:val="18"/>
        </w:rPr>
        <w:t>npn</w:t>
      </w:r>
      <w:proofErr w:type="spellEnd"/>
      <w:r>
        <w:rPr>
          <w:rFonts w:ascii="Times New Roman" w:hAnsi="Times New Roman" w:cs="Times New Roman"/>
          <w:i/>
          <w:iCs/>
          <w:sz w:val="18"/>
          <w:szCs w:val="18"/>
        </w:rPr>
        <w:t xml:space="preserve">; (b) Channel n JFET; (c) Channel n MOSFET </w:t>
      </w:r>
      <w:r>
        <w:rPr>
          <w:rFonts w:ascii="Times New Roman" w:hAnsi="Times New Roman" w:cs="Times New Roman"/>
          <w:i/>
          <w:iCs/>
          <w:sz w:val="19"/>
          <w:szCs w:val="19"/>
        </w:rPr>
        <w:t>(d) Power MOSFET;</w:t>
      </w:r>
    </w:p>
    <w:p w:rsidR="00F14198" w:rsidRDefault="00F14198">
      <w:pPr>
        <w:widowControl w:val="0"/>
        <w:autoSpaceDE w:val="0"/>
        <w:autoSpaceDN w:val="0"/>
        <w:adjustRightInd w:val="0"/>
        <w:spacing w:after="0" w:line="3" w:lineRule="exact"/>
        <w:rPr>
          <w:rFonts w:ascii="Times New Roman" w:hAnsi="Times New Roman" w:cs="Times New Roman"/>
          <w:sz w:val="24"/>
          <w:szCs w:val="24"/>
        </w:rPr>
      </w:pPr>
    </w:p>
    <w:p w:rsidR="00F14198" w:rsidRDefault="00AB2095">
      <w:pPr>
        <w:widowControl w:val="0"/>
        <w:autoSpaceDE w:val="0"/>
        <w:autoSpaceDN w:val="0"/>
        <w:adjustRightInd w:val="0"/>
        <w:spacing w:after="0" w:line="239" w:lineRule="auto"/>
        <w:ind w:left="2640"/>
        <w:rPr>
          <w:rFonts w:ascii="Times New Roman" w:hAnsi="Times New Roman" w:cs="Times New Roman"/>
          <w:sz w:val="24"/>
          <w:szCs w:val="24"/>
        </w:rPr>
      </w:pPr>
      <w:r>
        <w:rPr>
          <w:rFonts w:ascii="Times New Roman" w:hAnsi="Times New Roman" w:cs="Times New Roman"/>
          <w:i/>
          <w:iCs/>
          <w:sz w:val="20"/>
          <w:szCs w:val="20"/>
        </w:rPr>
        <w:t>(e) Unijunction transistor; (f) Darlington pair</w:t>
      </w:r>
      <w:r>
        <w:rPr>
          <w:rFonts w:ascii="Times New Roman" w:hAnsi="Times New Roman" w:cs="Times New Roman"/>
          <w:i/>
          <w:iCs/>
          <w:sz w:val="18"/>
          <w:szCs w:val="18"/>
        </w:rPr>
        <w:t>;</w:t>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65" w:lineRule="exact"/>
        <w:rPr>
          <w:rFonts w:ascii="Times New Roman" w:hAnsi="Times New Roman" w:cs="Times New Roman"/>
          <w:sz w:val="24"/>
          <w:szCs w:val="24"/>
        </w:rPr>
      </w:pPr>
    </w:p>
    <w:p w:rsidR="00F14198" w:rsidRDefault="00AB2095">
      <w:pPr>
        <w:widowControl w:val="0"/>
        <w:overflowPunct w:val="0"/>
        <w:autoSpaceDE w:val="0"/>
        <w:autoSpaceDN w:val="0"/>
        <w:adjustRightInd w:val="0"/>
        <w:spacing w:after="0" w:line="231" w:lineRule="auto"/>
        <w:ind w:right="20"/>
        <w:jc w:val="both"/>
        <w:rPr>
          <w:rFonts w:ascii="Times New Roman" w:hAnsi="Times New Roman" w:cs="Times New Roman"/>
          <w:sz w:val="24"/>
          <w:szCs w:val="24"/>
        </w:rPr>
      </w:pPr>
      <w:r>
        <w:rPr>
          <w:rFonts w:ascii="Times New Roman" w:hAnsi="Times New Roman" w:cs="Times New Roman"/>
          <w:b/>
          <w:bCs/>
        </w:rPr>
        <w:t xml:space="preserve">BJT Characteristics: </w:t>
      </w:r>
      <w:r>
        <w:rPr>
          <w:rFonts w:ascii="Times New Roman" w:hAnsi="Times New Roman" w:cs="Times New Roman"/>
        </w:rPr>
        <w:t>Basically, a BJT is composed by two back-to-back diodes, one of them, the</w:t>
      </w:r>
      <w:r>
        <w:rPr>
          <w:rFonts w:ascii="Times New Roman" w:hAnsi="Times New Roman" w:cs="Times New Roman"/>
          <w:b/>
          <w:bCs/>
        </w:rPr>
        <w:t xml:space="preserve"> </w:t>
      </w:r>
      <w:r>
        <w:rPr>
          <w:rFonts w:ascii="Times New Roman" w:hAnsi="Times New Roman" w:cs="Times New Roman"/>
        </w:rPr>
        <w:t>base emitter-diode, is forward biased and the other one, the base-collector diode, is reverse biased. In our circuit, the voltage source V1 forward biases the base-emitter diode. The voltage drop across the base emitter diode is approximately 0.7 V for silicon transistors and 0.2 V for germanium ones. In order to plot the characteristic curves, we use the I-V plotter from the Instruments toolbar. This instrument plots the collector current vs. collector-emitter voltage with base current as a parameter.</w:t>
      </w:r>
    </w:p>
    <w:p w:rsidR="00F14198" w:rsidRDefault="00F14198">
      <w:pPr>
        <w:widowControl w:val="0"/>
        <w:autoSpaceDE w:val="0"/>
        <w:autoSpaceDN w:val="0"/>
        <w:adjustRightInd w:val="0"/>
        <w:spacing w:after="0" w:line="311" w:lineRule="exact"/>
        <w:rPr>
          <w:rFonts w:ascii="Times New Roman" w:hAnsi="Times New Roman" w:cs="Times New Roman"/>
          <w:sz w:val="24"/>
          <w:szCs w:val="24"/>
        </w:rPr>
      </w:pPr>
    </w:p>
    <w:p w:rsidR="00F14198" w:rsidRDefault="00AB2095">
      <w:pPr>
        <w:widowControl w:val="0"/>
        <w:overflowPunct w:val="0"/>
        <w:autoSpaceDE w:val="0"/>
        <w:autoSpaceDN w:val="0"/>
        <w:adjustRightInd w:val="0"/>
        <w:spacing w:after="0" w:line="230" w:lineRule="auto"/>
        <w:ind w:right="20"/>
        <w:jc w:val="both"/>
        <w:rPr>
          <w:rFonts w:ascii="Times New Roman" w:hAnsi="Times New Roman" w:cs="Times New Roman"/>
          <w:sz w:val="24"/>
          <w:szCs w:val="24"/>
        </w:rPr>
      </w:pPr>
      <w:r>
        <w:rPr>
          <w:rFonts w:ascii="Times New Roman" w:hAnsi="Times New Roman" w:cs="Times New Roman"/>
          <w:b/>
          <w:bCs/>
        </w:rPr>
        <w:t xml:space="preserve">DC Operating Point Analysis </w:t>
      </w:r>
      <w:r>
        <w:rPr>
          <w:rFonts w:ascii="Times New Roman" w:hAnsi="Times New Roman" w:cs="Times New Roman"/>
        </w:rPr>
        <w:t xml:space="preserve">calculates the </w:t>
      </w:r>
      <w:proofErr w:type="spellStart"/>
      <w:r>
        <w:rPr>
          <w:rFonts w:ascii="Times New Roman" w:hAnsi="Times New Roman" w:cs="Times New Roman"/>
        </w:rPr>
        <w:t>behaviour</w:t>
      </w:r>
      <w:proofErr w:type="spellEnd"/>
      <w:r>
        <w:rPr>
          <w:rFonts w:ascii="Times New Roman" w:hAnsi="Times New Roman" w:cs="Times New Roman"/>
        </w:rPr>
        <w:t xml:space="preserve"> of a circuit when a DC voltage or current is</w:t>
      </w:r>
      <w:r>
        <w:rPr>
          <w:rFonts w:ascii="Times New Roman" w:hAnsi="Times New Roman" w:cs="Times New Roman"/>
          <w:b/>
          <w:bCs/>
        </w:rPr>
        <w:t xml:space="preserve"> </w:t>
      </w:r>
      <w:r>
        <w:rPr>
          <w:rFonts w:ascii="Times New Roman" w:hAnsi="Times New Roman" w:cs="Times New Roman"/>
        </w:rPr>
        <w:t>applied to it. The result of this analysis is generally referred as th</w:t>
      </w:r>
      <w:r w:rsidR="006227EC">
        <w:rPr>
          <w:rFonts w:ascii="Times New Roman" w:hAnsi="Times New Roman" w:cs="Times New Roman"/>
        </w:rPr>
        <w:t>e bias point or quiescent point</w:t>
      </w:r>
      <w:r>
        <w:rPr>
          <w:rFonts w:ascii="Times New Roman" w:hAnsi="Times New Roman" w:cs="Times New Roman"/>
        </w:rPr>
        <w:t xml:space="preserve"> </w:t>
      </w:r>
      <w:r w:rsidR="006227EC">
        <w:rPr>
          <w:rFonts w:ascii="Times New Roman" w:hAnsi="Times New Roman" w:cs="Times New Roman"/>
        </w:rPr>
        <w:t>(</w:t>
      </w:r>
      <w:r>
        <w:rPr>
          <w:rFonts w:ascii="Times New Roman" w:hAnsi="Times New Roman" w:cs="Times New Roman"/>
        </w:rPr>
        <w:t>Q-point</w:t>
      </w:r>
      <w:r w:rsidR="006227EC">
        <w:rPr>
          <w:rFonts w:ascii="Times New Roman" w:hAnsi="Times New Roman" w:cs="Times New Roman"/>
        </w:rPr>
        <w:t>)</w:t>
      </w:r>
      <w:r>
        <w:rPr>
          <w:rFonts w:ascii="Times New Roman" w:hAnsi="Times New Roman" w:cs="Times New Roman"/>
        </w:rPr>
        <w:t>. In most cases, the results of the DC Operating Point Analysis are intermediate values for further analysis. For example, in AC analysis, the DC operating point is first calculated to obtain linear, small-signal models for all nonlinear components (such a diodes and transistors).</w:t>
      </w:r>
    </w:p>
    <w:p w:rsidR="00F14198" w:rsidRDefault="00F14198">
      <w:pPr>
        <w:widowControl w:val="0"/>
        <w:autoSpaceDE w:val="0"/>
        <w:autoSpaceDN w:val="0"/>
        <w:adjustRightInd w:val="0"/>
        <w:spacing w:after="0" w:line="329" w:lineRule="exact"/>
        <w:rPr>
          <w:rFonts w:ascii="Times New Roman" w:hAnsi="Times New Roman" w:cs="Times New Roman"/>
          <w:sz w:val="24"/>
          <w:szCs w:val="24"/>
        </w:rPr>
      </w:pPr>
    </w:p>
    <w:p w:rsidR="00F14198" w:rsidRDefault="00AB2095">
      <w:pPr>
        <w:widowControl w:val="0"/>
        <w:overflowPunct w:val="0"/>
        <w:autoSpaceDE w:val="0"/>
        <w:autoSpaceDN w:val="0"/>
        <w:adjustRightInd w:val="0"/>
        <w:spacing w:after="0" w:line="215" w:lineRule="auto"/>
        <w:ind w:right="20"/>
        <w:jc w:val="both"/>
        <w:rPr>
          <w:rFonts w:ascii="Times New Roman" w:hAnsi="Times New Roman" w:cs="Times New Roman"/>
          <w:sz w:val="24"/>
          <w:szCs w:val="24"/>
        </w:rPr>
      </w:pPr>
      <w:r>
        <w:rPr>
          <w:rFonts w:ascii="Times New Roman" w:hAnsi="Times New Roman" w:cs="Times New Roman"/>
        </w:rPr>
        <w:t>Assumptions: AC sources are zeroed out, capacitors are open, inductors are shorted, digital components are treated as a large resistor to ground.</w:t>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17" w:lineRule="exact"/>
        <w:rPr>
          <w:rFonts w:ascii="Times New Roman" w:hAnsi="Times New Roman" w:cs="Times New Roman"/>
          <w:sz w:val="24"/>
          <w:szCs w:val="24"/>
        </w:rPr>
      </w:pPr>
    </w:p>
    <w:p w:rsidR="00F14198" w:rsidRDefault="00AB2095">
      <w:pPr>
        <w:widowControl w:val="0"/>
        <w:overflowPunct w:val="0"/>
        <w:autoSpaceDE w:val="0"/>
        <w:autoSpaceDN w:val="0"/>
        <w:adjustRightInd w:val="0"/>
        <w:spacing w:after="0" w:line="214" w:lineRule="auto"/>
        <w:jc w:val="both"/>
        <w:rPr>
          <w:rFonts w:ascii="Times New Roman" w:hAnsi="Times New Roman" w:cs="Times New Roman"/>
          <w:sz w:val="24"/>
          <w:szCs w:val="24"/>
        </w:rPr>
      </w:pPr>
      <w:r>
        <w:rPr>
          <w:rFonts w:ascii="Times New Roman" w:hAnsi="Times New Roman" w:cs="Times New Roman"/>
          <w:b/>
          <w:bCs/>
        </w:rPr>
        <w:t xml:space="preserve">AC Analysis </w:t>
      </w:r>
      <w:r>
        <w:rPr>
          <w:rFonts w:ascii="Times New Roman" w:hAnsi="Times New Roman" w:cs="Times New Roman"/>
        </w:rPr>
        <w:t>is used to calculate the small-signal response of a circuit. In AC Analysis, the DC</w:t>
      </w:r>
      <w:r>
        <w:rPr>
          <w:rFonts w:ascii="Times New Roman" w:hAnsi="Times New Roman" w:cs="Times New Roman"/>
          <w:b/>
          <w:bCs/>
        </w:rPr>
        <w:t xml:space="preserve"> </w:t>
      </w:r>
      <w:r>
        <w:rPr>
          <w:rFonts w:ascii="Times New Roman" w:hAnsi="Times New Roman" w:cs="Times New Roman"/>
        </w:rPr>
        <w:t>operating point is first calculated to obtain linear, small-signal models for all nonlinear components.</w:t>
      </w:r>
    </w:p>
    <w:p w:rsidR="00F14198" w:rsidRDefault="001F46A0">
      <w:pPr>
        <w:widowControl w:val="0"/>
        <w:autoSpaceDE w:val="0"/>
        <w:autoSpaceDN w:val="0"/>
        <w:adjustRightInd w:val="0"/>
        <w:spacing w:after="0" w:line="326" w:lineRule="exact"/>
        <w:rPr>
          <w:rFonts w:ascii="Times New Roman" w:hAnsi="Times New Roman" w:cs="Times New Roman"/>
          <w:sz w:val="24"/>
          <w:szCs w:val="24"/>
        </w:rPr>
      </w:pPr>
      <w:r>
        <w:rPr>
          <w:noProof/>
          <w:lang w:val="en-IN" w:eastAsia="en-IN"/>
        </w:rPr>
        <w:drawing>
          <wp:anchor distT="0" distB="0" distL="114300" distR="114300" simplePos="0" relativeHeight="251662336" behindDoc="1" locked="0" layoutInCell="0" allowOverlap="1">
            <wp:simplePos x="0" y="0"/>
            <wp:positionH relativeFrom="column">
              <wp:posOffset>-17145</wp:posOffset>
            </wp:positionH>
            <wp:positionV relativeFrom="paragraph">
              <wp:posOffset>137160</wp:posOffset>
            </wp:positionV>
            <wp:extent cx="5769610" cy="3810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9610" cy="3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63360" behindDoc="1" locked="0" layoutInCell="0" allowOverlap="1">
            <wp:simplePos x="0" y="0"/>
            <wp:positionH relativeFrom="column">
              <wp:posOffset>-17145</wp:posOffset>
            </wp:positionH>
            <wp:positionV relativeFrom="paragraph">
              <wp:posOffset>184150</wp:posOffset>
            </wp:positionV>
            <wp:extent cx="5769610"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9610" cy="889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5520"/>
        <w:gridCol w:w="3500"/>
      </w:tblGrid>
      <w:tr w:rsidR="00F14198">
        <w:trPr>
          <w:trHeight w:val="258"/>
        </w:trPr>
        <w:tc>
          <w:tcPr>
            <w:tcW w:w="5520" w:type="dxa"/>
            <w:tcBorders>
              <w:top w:val="nil"/>
              <w:left w:val="nil"/>
              <w:bottom w:val="nil"/>
              <w:right w:val="nil"/>
            </w:tcBorders>
            <w:vAlign w:val="bottom"/>
          </w:tcPr>
          <w:p w:rsidR="00F14198" w:rsidRDefault="00AB209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16"/>
                <w:szCs w:val="16"/>
              </w:rPr>
              <w:t>BJT Characteristics and analysis</w:t>
            </w:r>
          </w:p>
        </w:tc>
        <w:tc>
          <w:tcPr>
            <w:tcW w:w="3500" w:type="dxa"/>
            <w:tcBorders>
              <w:top w:val="nil"/>
              <w:left w:val="nil"/>
              <w:bottom w:val="nil"/>
              <w:right w:val="nil"/>
            </w:tcBorders>
            <w:vAlign w:val="bottom"/>
          </w:tcPr>
          <w:p w:rsidR="00F14198" w:rsidRDefault="00AB2095">
            <w:pPr>
              <w:widowControl w:val="0"/>
              <w:autoSpaceDE w:val="0"/>
              <w:autoSpaceDN w:val="0"/>
              <w:adjustRightInd w:val="0"/>
              <w:spacing w:after="0" w:line="257" w:lineRule="exact"/>
              <w:jc w:val="right"/>
              <w:rPr>
                <w:rFonts w:ascii="Times New Roman" w:hAnsi="Times New Roman" w:cs="Times New Roman"/>
                <w:sz w:val="24"/>
                <w:szCs w:val="24"/>
              </w:rPr>
            </w:pPr>
            <w:r>
              <w:rPr>
                <w:rFonts w:ascii="Cambria" w:hAnsi="Cambria" w:cs="Cambria"/>
              </w:rPr>
              <w:t>2</w:t>
            </w:r>
          </w:p>
        </w:tc>
      </w:tr>
    </w:tbl>
    <w:p w:rsidR="00F14198" w:rsidRDefault="00F14198">
      <w:pPr>
        <w:widowControl w:val="0"/>
        <w:autoSpaceDE w:val="0"/>
        <w:autoSpaceDN w:val="0"/>
        <w:adjustRightInd w:val="0"/>
        <w:spacing w:after="0" w:line="240" w:lineRule="auto"/>
        <w:rPr>
          <w:rFonts w:ascii="Times New Roman" w:hAnsi="Times New Roman" w:cs="Times New Roman"/>
          <w:sz w:val="24"/>
          <w:szCs w:val="24"/>
        </w:rPr>
        <w:sectPr w:rsidR="00F14198">
          <w:pgSz w:w="11906" w:h="16838"/>
          <w:pgMar w:top="1432" w:right="1420" w:bottom="698" w:left="1440" w:header="720" w:footer="720" w:gutter="0"/>
          <w:cols w:space="720" w:equalWidth="0">
            <w:col w:w="9040"/>
          </w:cols>
          <w:noEndnote/>
        </w:sectPr>
      </w:pPr>
    </w:p>
    <w:p w:rsidR="00F14198" w:rsidRDefault="00F14198">
      <w:pPr>
        <w:widowControl w:val="0"/>
        <w:autoSpaceDE w:val="0"/>
        <w:autoSpaceDN w:val="0"/>
        <w:adjustRightInd w:val="0"/>
        <w:spacing w:after="0" w:line="46" w:lineRule="exact"/>
        <w:rPr>
          <w:rFonts w:ascii="Times New Roman" w:hAnsi="Times New Roman" w:cs="Times New Roman"/>
          <w:sz w:val="24"/>
          <w:szCs w:val="24"/>
        </w:rPr>
      </w:pPr>
      <w:bookmarkStart w:id="3" w:name="page5"/>
      <w:bookmarkEnd w:id="3"/>
    </w:p>
    <w:p w:rsidR="00F14198" w:rsidRDefault="00AB2095">
      <w:pPr>
        <w:widowControl w:val="0"/>
        <w:overflowPunct w:val="0"/>
        <w:autoSpaceDE w:val="0"/>
        <w:autoSpaceDN w:val="0"/>
        <w:adjustRightInd w:val="0"/>
        <w:spacing w:after="0" w:line="214" w:lineRule="auto"/>
        <w:rPr>
          <w:rFonts w:ascii="Times New Roman" w:hAnsi="Times New Roman" w:cs="Times New Roman"/>
          <w:sz w:val="24"/>
          <w:szCs w:val="24"/>
        </w:rPr>
      </w:pPr>
      <w:r>
        <w:rPr>
          <w:rFonts w:ascii="Times New Roman" w:hAnsi="Times New Roman" w:cs="Times New Roman"/>
        </w:rPr>
        <w:t xml:space="preserve">Then, the equivalent circuit is </w:t>
      </w:r>
      <w:proofErr w:type="spellStart"/>
      <w:r>
        <w:rPr>
          <w:rFonts w:ascii="Times New Roman" w:hAnsi="Times New Roman" w:cs="Times New Roman"/>
        </w:rPr>
        <w:t>analysed</w:t>
      </w:r>
      <w:proofErr w:type="spellEnd"/>
      <w:r>
        <w:rPr>
          <w:rFonts w:ascii="Times New Roman" w:hAnsi="Times New Roman" w:cs="Times New Roman"/>
        </w:rPr>
        <w:t xml:space="preserve"> from a start to a stop frequency. The result of an </w:t>
      </w:r>
      <w:r>
        <w:rPr>
          <w:rFonts w:ascii="Times New Roman" w:hAnsi="Times New Roman" w:cs="Times New Roman"/>
          <w:b/>
          <w:bCs/>
        </w:rPr>
        <w:t>AC Analysis</w:t>
      </w:r>
      <w:r>
        <w:rPr>
          <w:rFonts w:ascii="Times New Roman" w:hAnsi="Times New Roman" w:cs="Times New Roman"/>
        </w:rPr>
        <w:t xml:space="preserve"> is displayed in two parts: gain versus frequency and phase versus frequency.</w:t>
      </w:r>
    </w:p>
    <w:p w:rsidR="00F14198" w:rsidRDefault="00F14198">
      <w:pPr>
        <w:widowControl w:val="0"/>
        <w:autoSpaceDE w:val="0"/>
        <w:autoSpaceDN w:val="0"/>
        <w:adjustRightInd w:val="0"/>
        <w:spacing w:after="0" w:line="254" w:lineRule="exact"/>
        <w:rPr>
          <w:rFonts w:ascii="Times New Roman" w:hAnsi="Times New Roman" w:cs="Times New Roman"/>
          <w:sz w:val="24"/>
          <w:szCs w:val="24"/>
        </w:rPr>
      </w:pPr>
    </w:p>
    <w:p w:rsidR="00F14198" w:rsidRDefault="00AB209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 xml:space="preserve">Multisim performs </w:t>
      </w:r>
      <w:r>
        <w:rPr>
          <w:rFonts w:ascii="Times New Roman" w:hAnsi="Times New Roman" w:cs="Times New Roman"/>
          <w:b/>
          <w:bCs/>
        </w:rPr>
        <w:t>AC Analysis</w:t>
      </w:r>
      <w:r>
        <w:rPr>
          <w:rFonts w:ascii="Times New Roman" w:hAnsi="Times New Roman" w:cs="Times New Roman"/>
        </w:rPr>
        <w:t xml:space="preserve"> using the following process:</w:t>
      </w:r>
    </w:p>
    <w:p w:rsidR="00F14198" w:rsidRDefault="00F14198">
      <w:pPr>
        <w:widowControl w:val="0"/>
        <w:autoSpaceDE w:val="0"/>
        <w:autoSpaceDN w:val="0"/>
        <w:adjustRightInd w:val="0"/>
        <w:spacing w:after="0" w:line="1" w:lineRule="exact"/>
        <w:rPr>
          <w:rFonts w:ascii="Times New Roman" w:hAnsi="Times New Roman" w:cs="Times New Roman"/>
          <w:sz w:val="24"/>
          <w:szCs w:val="24"/>
        </w:rPr>
      </w:pPr>
    </w:p>
    <w:p w:rsidR="00F14198" w:rsidRDefault="00AB2095">
      <w:pPr>
        <w:widowControl w:val="0"/>
        <w:numPr>
          <w:ilvl w:val="0"/>
          <w:numId w:val="2"/>
        </w:numPr>
        <w:overflowPunct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DC operating Point Analysis is performed to obtain the small-signal models. </w:t>
      </w:r>
    </w:p>
    <w:p w:rsidR="00F14198" w:rsidRDefault="00F14198">
      <w:pPr>
        <w:widowControl w:val="0"/>
        <w:autoSpaceDE w:val="0"/>
        <w:autoSpaceDN w:val="0"/>
        <w:adjustRightInd w:val="0"/>
        <w:spacing w:after="0" w:line="52" w:lineRule="exact"/>
        <w:rPr>
          <w:rFonts w:ascii="Times New Roman" w:hAnsi="Times New Roman" w:cs="Times New Roman"/>
        </w:rPr>
      </w:pPr>
    </w:p>
    <w:p w:rsidR="00F14198" w:rsidRDefault="00AB2095">
      <w:pPr>
        <w:widowControl w:val="0"/>
        <w:numPr>
          <w:ilvl w:val="0"/>
          <w:numId w:val="2"/>
        </w:numPr>
        <w:overflowPunct w:val="0"/>
        <w:autoSpaceDE w:val="0"/>
        <w:autoSpaceDN w:val="0"/>
        <w:adjustRightInd w:val="0"/>
        <w:spacing w:after="0" w:line="214" w:lineRule="auto"/>
        <w:jc w:val="both"/>
        <w:rPr>
          <w:rFonts w:ascii="Times New Roman" w:hAnsi="Times New Roman" w:cs="Times New Roman"/>
        </w:rPr>
      </w:pPr>
      <w:r>
        <w:rPr>
          <w:rFonts w:ascii="Times New Roman" w:hAnsi="Times New Roman" w:cs="Times New Roman"/>
        </w:rPr>
        <w:t xml:space="preserve">A complex matrix, containing both </w:t>
      </w:r>
      <w:r w:rsidR="006227EC">
        <w:rPr>
          <w:rFonts w:ascii="Times New Roman" w:hAnsi="Times New Roman" w:cs="Times New Roman"/>
        </w:rPr>
        <w:t>real and imaginary components are</w:t>
      </w:r>
      <w:r>
        <w:rPr>
          <w:rFonts w:ascii="Times New Roman" w:hAnsi="Times New Roman" w:cs="Times New Roman"/>
        </w:rPr>
        <w:t xml:space="preserve"> created. Multisim constructs this matrix using the following approach: </w:t>
      </w:r>
    </w:p>
    <w:p w:rsidR="00F14198" w:rsidRDefault="00AB2095">
      <w:pPr>
        <w:widowControl w:val="0"/>
        <w:numPr>
          <w:ilvl w:val="1"/>
          <w:numId w:val="2"/>
        </w:numPr>
        <w:overflowPunct w:val="0"/>
        <w:autoSpaceDE w:val="0"/>
        <w:autoSpaceDN w:val="0"/>
        <w:adjustRightInd w:val="0"/>
        <w:spacing w:after="0" w:line="239" w:lineRule="auto"/>
        <w:jc w:val="both"/>
        <w:rPr>
          <w:rFonts w:ascii="Symbol" w:hAnsi="Symbol" w:cs="Symbol"/>
        </w:rPr>
      </w:pPr>
      <w:r>
        <w:rPr>
          <w:rFonts w:ascii="Times New Roman" w:hAnsi="Times New Roman" w:cs="Times New Roman"/>
        </w:rPr>
        <w:t xml:space="preserve">DC sources are given zero values. </w:t>
      </w:r>
    </w:p>
    <w:p w:rsidR="00F14198" w:rsidRDefault="00AB2095">
      <w:pPr>
        <w:widowControl w:val="0"/>
        <w:numPr>
          <w:ilvl w:val="1"/>
          <w:numId w:val="2"/>
        </w:numPr>
        <w:overflowPunct w:val="0"/>
        <w:autoSpaceDE w:val="0"/>
        <w:autoSpaceDN w:val="0"/>
        <w:adjustRightInd w:val="0"/>
        <w:spacing w:after="0" w:line="239" w:lineRule="auto"/>
        <w:jc w:val="both"/>
        <w:rPr>
          <w:rFonts w:ascii="Symbol" w:hAnsi="Symbol" w:cs="Symbol"/>
        </w:rPr>
      </w:pPr>
      <w:r>
        <w:rPr>
          <w:rFonts w:ascii="Times New Roman" w:hAnsi="Times New Roman" w:cs="Times New Roman"/>
        </w:rPr>
        <w:t xml:space="preserve">AC sources, capacitors, and inductors are represented by their AC models. </w:t>
      </w:r>
    </w:p>
    <w:p w:rsidR="00F14198" w:rsidRDefault="00F14198">
      <w:pPr>
        <w:widowControl w:val="0"/>
        <w:autoSpaceDE w:val="0"/>
        <w:autoSpaceDN w:val="0"/>
        <w:adjustRightInd w:val="0"/>
        <w:spacing w:after="0" w:line="69" w:lineRule="exact"/>
        <w:rPr>
          <w:rFonts w:ascii="Symbol" w:hAnsi="Symbol" w:cs="Symbol"/>
        </w:rPr>
      </w:pPr>
    </w:p>
    <w:p w:rsidR="00F14198" w:rsidRDefault="00AB2095">
      <w:pPr>
        <w:widowControl w:val="0"/>
        <w:numPr>
          <w:ilvl w:val="1"/>
          <w:numId w:val="2"/>
        </w:numPr>
        <w:overflowPunct w:val="0"/>
        <w:autoSpaceDE w:val="0"/>
        <w:autoSpaceDN w:val="0"/>
        <w:adjustRightInd w:val="0"/>
        <w:spacing w:after="0" w:line="208" w:lineRule="auto"/>
        <w:jc w:val="both"/>
        <w:rPr>
          <w:rFonts w:ascii="Symbol" w:hAnsi="Symbol" w:cs="Symbol"/>
        </w:rPr>
      </w:pPr>
      <w:r>
        <w:rPr>
          <w:rFonts w:ascii="Times New Roman" w:hAnsi="Times New Roman" w:cs="Times New Roman"/>
        </w:rPr>
        <w:t xml:space="preserve">Nonlinear components are represented by linear AC small-signal models, derived from the DC operating point solution. </w:t>
      </w:r>
    </w:p>
    <w:p w:rsidR="00F14198" w:rsidRDefault="00F14198">
      <w:pPr>
        <w:widowControl w:val="0"/>
        <w:autoSpaceDE w:val="0"/>
        <w:autoSpaceDN w:val="0"/>
        <w:adjustRightInd w:val="0"/>
        <w:spacing w:after="0" w:line="1" w:lineRule="exact"/>
        <w:rPr>
          <w:rFonts w:ascii="Symbol" w:hAnsi="Symbol" w:cs="Symbol"/>
        </w:rPr>
      </w:pPr>
    </w:p>
    <w:p w:rsidR="00F14198" w:rsidRDefault="00AB2095">
      <w:pPr>
        <w:widowControl w:val="0"/>
        <w:numPr>
          <w:ilvl w:val="1"/>
          <w:numId w:val="2"/>
        </w:numPr>
        <w:overflowPunct w:val="0"/>
        <w:autoSpaceDE w:val="0"/>
        <w:autoSpaceDN w:val="0"/>
        <w:adjustRightInd w:val="0"/>
        <w:spacing w:after="0" w:line="237" w:lineRule="auto"/>
        <w:jc w:val="both"/>
        <w:rPr>
          <w:rFonts w:ascii="Symbol" w:hAnsi="Symbol" w:cs="Symbol"/>
        </w:rPr>
      </w:pPr>
      <w:r>
        <w:rPr>
          <w:rFonts w:ascii="Times New Roman" w:hAnsi="Times New Roman" w:cs="Times New Roman"/>
        </w:rPr>
        <w:t xml:space="preserve">All input sources are considered to be sinusoidal, their frequency is ignored. </w:t>
      </w:r>
    </w:p>
    <w:p w:rsidR="00F14198" w:rsidRDefault="00F14198">
      <w:pPr>
        <w:widowControl w:val="0"/>
        <w:autoSpaceDE w:val="0"/>
        <w:autoSpaceDN w:val="0"/>
        <w:adjustRightInd w:val="0"/>
        <w:spacing w:after="0" w:line="69" w:lineRule="exact"/>
        <w:rPr>
          <w:rFonts w:ascii="Symbol" w:hAnsi="Symbol" w:cs="Symbol"/>
        </w:rPr>
      </w:pPr>
    </w:p>
    <w:p w:rsidR="00F14198" w:rsidRDefault="00AB2095">
      <w:pPr>
        <w:widowControl w:val="0"/>
        <w:numPr>
          <w:ilvl w:val="1"/>
          <w:numId w:val="2"/>
        </w:numPr>
        <w:overflowPunct w:val="0"/>
        <w:autoSpaceDE w:val="0"/>
        <w:autoSpaceDN w:val="0"/>
        <w:adjustRightInd w:val="0"/>
        <w:spacing w:after="0" w:line="208" w:lineRule="auto"/>
        <w:jc w:val="both"/>
        <w:rPr>
          <w:rFonts w:ascii="Symbol" w:hAnsi="Symbol" w:cs="Symbol"/>
        </w:rPr>
      </w:pPr>
      <w:r>
        <w:rPr>
          <w:rFonts w:ascii="Times New Roman" w:hAnsi="Times New Roman" w:cs="Times New Roman"/>
        </w:rPr>
        <w:t xml:space="preserve">If the Function Generator is set to a square or triangular waveform, it will automatically switch internally to a sinusoidal waveform. </w:t>
      </w:r>
    </w:p>
    <w:p w:rsidR="00F14198" w:rsidRDefault="00F14198">
      <w:pPr>
        <w:widowControl w:val="0"/>
        <w:autoSpaceDE w:val="0"/>
        <w:autoSpaceDN w:val="0"/>
        <w:adjustRightInd w:val="0"/>
        <w:spacing w:after="0" w:line="3" w:lineRule="exact"/>
        <w:rPr>
          <w:rFonts w:ascii="Symbol" w:hAnsi="Symbol" w:cs="Symbol"/>
        </w:rPr>
      </w:pPr>
    </w:p>
    <w:p w:rsidR="00F14198" w:rsidRDefault="00AB2095">
      <w:pPr>
        <w:widowControl w:val="0"/>
        <w:numPr>
          <w:ilvl w:val="0"/>
          <w:numId w:val="2"/>
        </w:numPr>
        <w:overflowPunct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AC circuit response is calculated as a function of frequency. </w:t>
      </w:r>
    </w:p>
    <w:p w:rsidR="00F14198" w:rsidRDefault="00F14198">
      <w:pPr>
        <w:widowControl w:val="0"/>
        <w:autoSpaceDE w:val="0"/>
        <w:autoSpaceDN w:val="0"/>
        <w:adjustRightInd w:val="0"/>
        <w:spacing w:after="0" w:line="53" w:lineRule="exact"/>
        <w:rPr>
          <w:rFonts w:ascii="Times New Roman" w:hAnsi="Times New Roman" w:cs="Times New Roman"/>
          <w:sz w:val="24"/>
          <w:szCs w:val="24"/>
        </w:rPr>
      </w:pPr>
    </w:p>
    <w:p w:rsidR="00F14198" w:rsidRDefault="00AB2095">
      <w:pPr>
        <w:widowControl w:val="0"/>
        <w:overflowPunct w:val="0"/>
        <w:autoSpaceDE w:val="0"/>
        <w:autoSpaceDN w:val="0"/>
        <w:adjustRightInd w:val="0"/>
        <w:spacing w:after="0" w:line="214" w:lineRule="auto"/>
        <w:rPr>
          <w:rFonts w:ascii="Times New Roman" w:hAnsi="Times New Roman" w:cs="Times New Roman"/>
          <w:sz w:val="24"/>
          <w:szCs w:val="24"/>
        </w:rPr>
      </w:pPr>
      <w:r>
        <w:rPr>
          <w:rFonts w:ascii="Times New Roman" w:hAnsi="Times New Roman" w:cs="Times New Roman"/>
          <w:b/>
          <w:bCs/>
        </w:rPr>
        <w:t xml:space="preserve">Assumptions: </w:t>
      </w:r>
      <w:r>
        <w:rPr>
          <w:rFonts w:ascii="Times New Roman" w:hAnsi="Times New Roman" w:cs="Times New Roman"/>
        </w:rPr>
        <w:t>The analysis is applied to an analog circuit, small-signal. Digital components are</w:t>
      </w:r>
      <w:r>
        <w:rPr>
          <w:rFonts w:ascii="Times New Roman" w:hAnsi="Times New Roman" w:cs="Times New Roman"/>
          <w:b/>
          <w:bCs/>
        </w:rPr>
        <w:t xml:space="preserve"> </w:t>
      </w:r>
      <w:r>
        <w:rPr>
          <w:rFonts w:ascii="Times New Roman" w:hAnsi="Times New Roman" w:cs="Times New Roman"/>
        </w:rPr>
        <w:t>treated as large resistances to ground.</w:t>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324" w:lineRule="exact"/>
        <w:rPr>
          <w:rFonts w:ascii="Times New Roman" w:hAnsi="Times New Roman" w:cs="Times New Roman"/>
          <w:sz w:val="24"/>
          <w:szCs w:val="24"/>
        </w:rPr>
      </w:pPr>
    </w:p>
    <w:p w:rsidR="00F14198" w:rsidRDefault="00AB209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FF0000"/>
          <w:sz w:val="24"/>
          <w:szCs w:val="24"/>
        </w:rPr>
        <w:t>Procedure:</w:t>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18" w:lineRule="exact"/>
        <w:rPr>
          <w:rFonts w:ascii="Times New Roman" w:hAnsi="Times New Roman" w:cs="Times New Roman"/>
          <w:sz w:val="24"/>
          <w:szCs w:val="24"/>
        </w:rPr>
      </w:pPr>
    </w:p>
    <w:p w:rsidR="00F14198" w:rsidRDefault="00AB2095">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A. BJT output characteristics (Using IV analysis instrument):</w:t>
      </w:r>
    </w:p>
    <w:p w:rsidR="00F14198" w:rsidRDefault="00F14198">
      <w:pPr>
        <w:widowControl w:val="0"/>
        <w:autoSpaceDE w:val="0"/>
        <w:autoSpaceDN w:val="0"/>
        <w:adjustRightInd w:val="0"/>
        <w:spacing w:after="0" w:line="132" w:lineRule="exact"/>
        <w:rPr>
          <w:rFonts w:ascii="Times New Roman" w:hAnsi="Times New Roman" w:cs="Times New Roman"/>
          <w:sz w:val="24"/>
          <w:szCs w:val="24"/>
        </w:rPr>
      </w:pPr>
    </w:p>
    <w:p w:rsidR="00F14198" w:rsidRDefault="00AB2095">
      <w:pPr>
        <w:widowControl w:val="0"/>
        <w:numPr>
          <w:ilvl w:val="0"/>
          <w:numId w:val="3"/>
        </w:numPr>
        <w:overflowPunct w:val="0"/>
        <w:autoSpaceDE w:val="0"/>
        <w:autoSpaceDN w:val="0"/>
        <w:adjustRightInd w:val="0"/>
        <w:spacing w:after="0" w:line="239" w:lineRule="auto"/>
        <w:jc w:val="both"/>
        <w:rPr>
          <w:rFonts w:ascii="Times New Roman" w:hAnsi="Times New Roman" w:cs="Times New Roman"/>
        </w:rPr>
      </w:pPr>
      <w:r>
        <w:rPr>
          <w:rFonts w:ascii="Times New Roman" w:hAnsi="Times New Roman" w:cs="Times New Roman"/>
        </w:rPr>
        <w:t xml:space="preserve">Connect the circuit as per the circuit diagram shown in Figure 2. </w:t>
      </w:r>
    </w:p>
    <w:p w:rsidR="00F14198" w:rsidRDefault="00F14198">
      <w:pPr>
        <w:widowControl w:val="0"/>
        <w:autoSpaceDE w:val="0"/>
        <w:autoSpaceDN w:val="0"/>
        <w:adjustRightInd w:val="0"/>
        <w:spacing w:after="0" w:line="91" w:lineRule="exact"/>
        <w:rPr>
          <w:rFonts w:ascii="Times New Roman" w:hAnsi="Times New Roman" w:cs="Times New Roman"/>
        </w:rPr>
      </w:pPr>
    </w:p>
    <w:p w:rsidR="00F14198" w:rsidRDefault="00AB2095">
      <w:pPr>
        <w:widowControl w:val="0"/>
        <w:numPr>
          <w:ilvl w:val="0"/>
          <w:numId w:val="3"/>
        </w:numPr>
        <w:overflowPunct w:val="0"/>
        <w:autoSpaceDE w:val="0"/>
        <w:autoSpaceDN w:val="0"/>
        <w:adjustRightInd w:val="0"/>
        <w:spacing w:after="0" w:line="251" w:lineRule="auto"/>
        <w:ind w:right="100"/>
        <w:rPr>
          <w:rFonts w:ascii="Times New Roman" w:hAnsi="Times New Roman" w:cs="Times New Roman"/>
        </w:rPr>
      </w:pPr>
      <w:r>
        <w:rPr>
          <w:rFonts w:ascii="Times New Roman" w:hAnsi="Times New Roman" w:cs="Times New Roman"/>
        </w:rPr>
        <w:t>To obtain the characteristic curves, use the Run icon and open the I-V Analysis instrument to observe the curves</w:t>
      </w:r>
      <w:r>
        <w:rPr>
          <w:rFonts w:ascii="Times New Roman" w:hAnsi="Times New Roman" w:cs="Times New Roman"/>
          <w:b/>
          <w:bCs/>
        </w:rPr>
        <w:t>.</w:t>
      </w:r>
      <w:r>
        <w:rPr>
          <w:rFonts w:ascii="Times New Roman" w:hAnsi="Times New Roman" w:cs="Times New Roman"/>
        </w:rPr>
        <w:t xml:space="preserve"> Figure 3 shows the cursor positioned at the position of </w:t>
      </w:r>
      <w:proofErr w:type="spellStart"/>
      <w:r>
        <w:rPr>
          <w:rFonts w:ascii="Times New Roman" w:hAnsi="Times New Roman" w:cs="Times New Roman"/>
        </w:rPr>
        <w:t>Vce</w:t>
      </w:r>
      <w:proofErr w:type="spellEnd"/>
      <w:r>
        <w:rPr>
          <w:rFonts w:ascii="Times New Roman" w:hAnsi="Times New Roman" w:cs="Times New Roman"/>
        </w:rPr>
        <w:t xml:space="preserve">, a collector current </w:t>
      </w:r>
      <w:proofErr w:type="spellStart"/>
      <w:r>
        <w:rPr>
          <w:rFonts w:ascii="Times New Roman" w:hAnsi="Times New Roman" w:cs="Times New Roman"/>
        </w:rPr>
        <w:t>Ic</w:t>
      </w:r>
      <w:proofErr w:type="spellEnd"/>
      <w:r>
        <w:rPr>
          <w:rFonts w:ascii="Times New Roman" w:hAnsi="Times New Roman" w:cs="Times New Roman"/>
        </w:rPr>
        <w:t xml:space="preserve">, and a base current corresponding to the selected curve. </w:t>
      </w:r>
    </w:p>
    <w:p w:rsidR="00F14198" w:rsidRDefault="00F14198">
      <w:pPr>
        <w:widowControl w:val="0"/>
        <w:autoSpaceDE w:val="0"/>
        <w:autoSpaceDN w:val="0"/>
        <w:adjustRightInd w:val="0"/>
        <w:spacing w:after="0" w:line="80" w:lineRule="exact"/>
        <w:rPr>
          <w:rFonts w:ascii="Times New Roman" w:hAnsi="Times New Roman" w:cs="Times New Roman"/>
        </w:rPr>
      </w:pPr>
    </w:p>
    <w:p w:rsidR="00F14198" w:rsidRDefault="00AB2095">
      <w:pPr>
        <w:widowControl w:val="0"/>
        <w:numPr>
          <w:ilvl w:val="0"/>
          <w:numId w:val="3"/>
        </w:numPr>
        <w:overflowPunct w:val="0"/>
        <w:autoSpaceDE w:val="0"/>
        <w:autoSpaceDN w:val="0"/>
        <w:adjustRightInd w:val="0"/>
        <w:spacing w:after="0" w:line="232" w:lineRule="auto"/>
        <w:ind w:right="40"/>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Sim_Param</w:t>
      </w:r>
      <w:proofErr w:type="spellEnd"/>
      <w:r>
        <w:rPr>
          <w:rFonts w:ascii="Times New Roman" w:hAnsi="Times New Roman" w:cs="Times New Roman"/>
        </w:rPr>
        <w:t xml:space="preserve"> button is used to specify parameters for the collector emitter voltage </w:t>
      </w:r>
      <w:proofErr w:type="spellStart"/>
      <w:r>
        <w:rPr>
          <w:rFonts w:ascii="Times New Roman" w:hAnsi="Times New Roman" w:cs="Times New Roman"/>
        </w:rPr>
        <w:t>Vce</w:t>
      </w:r>
      <w:proofErr w:type="spellEnd"/>
      <w:r>
        <w:rPr>
          <w:rFonts w:ascii="Times New Roman" w:hAnsi="Times New Roman" w:cs="Times New Roman"/>
        </w:rPr>
        <w:t xml:space="preserve"> and the base current </w:t>
      </w:r>
      <w:proofErr w:type="spellStart"/>
      <w:r>
        <w:rPr>
          <w:rFonts w:ascii="Times New Roman" w:hAnsi="Times New Roman" w:cs="Times New Roman"/>
        </w:rPr>
        <w:t>Ib</w:t>
      </w:r>
      <w:proofErr w:type="spellEnd"/>
      <w:r>
        <w:rPr>
          <w:rFonts w:ascii="Times New Roman" w:hAnsi="Times New Roman" w:cs="Times New Roman"/>
        </w:rPr>
        <w:t xml:space="preserve">, shown by Figure 4. </w:t>
      </w:r>
    </w:p>
    <w:p w:rsidR="00F14198" w:rsidRDefault="00F14198">
      <w:pPr>
        <w:widowControl w:val="0"/>
        <w:autoSpaceDE w:val="0"/>
        <w:autoSpaceDN w:val="0"/>
        <w:adjustRightInd w:val="0"/>
        <w:spacing w:after="0" w:line="38" w:lineRule="exact"/>
        <w:rPr>
          <w:rFonts w:ascii="Times New Roman" w:hAnsi="Times New Roman" w:cs="Times New Roman"/>
        </w:rPr>
      </w:pPr>
    </w:p>
    <w:p w:rsidR="00F14198" w:rsidRDefault="00AB2095">
      <w:pPr>
        <w:widowControl w:val="0"/>
        <w:numPr>
          <w:ilvl w:val="0"/>
          <w:numId w:val="3"/>
        </w:numPr>
        <w:overflowPunct w:val="0"/>
        <w:autoSpaceDE w:val="0"/>
        <w:autoSpaceDN w:val="0"/>
        <w:adjustRightInd w:val="0"/>
        <w:spacing w:after="0" w:line="239" w:lineRule="auto"/>
        <w:jc w:val="both"/>
        <w:rPr>
          <w:rFonts w:ascii="Times New Roman" w:hAnsi="Times New Roman" w:cs="Times New Roman"/>
        </w:rPr>
      </w:pPr>
      <w:r>
        <w:rPr>
          <w:rFonts w:ascii="Times New Roman" w:hAnsi="Times New Roman" w:cs="Times New Roman"/>
        </w:rPr>
        <w:t xml:space="preserve">Format and save the characteristics from </w:t>
      </w:r>
      <w:proofErr w:type="spellStart"/>
      <w:r>
        <w:rPr>
          <w:rFonts w:ascii="Times New Roman" w:hAnsi="Times New Roman" w:cs="Times New Roman"/>
        </w:rPr>
        <w:t>Grapher</w:t>
      </w:r>
      <w:proofErr w:type="spellEnd"/>
      <w:r>
        <w:rPr>
          <w:rFonts w:ascii="Times New Roman" w:hAnsi="Times New Roman" w:cs="Times New Roman"/>
        </w:rPr>
        <w:t xml:space="preserve"> view. </w:t>
      </w:r>
    </w:p>
    <w:p w:rsidR="00F14198" w:rsidRDefault="001F46A0">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664384" behindDoc="1" locked="0" layoutInCell="0" allowOverlap="1">
            <wp:simplePos x="0" y="0"/>
            <wp:positionH relativeFrom="column">
              <wp:posOffset>2042795</wp:posOffset>
            </wp:positionH>
            <wp:positionV relativeFrom="paragraph">
              <wp:posOffset>292100</wp:posOffset>
            </wp:positionV>
            <wp:extent cx="1645920" cy="176276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1762760"/>
                    </a:xfrm>
                    <a:prstGeom prst="rect">
                      <a:avLst/>
                    </a:prstGeom>
                    <a:noFill/>
                  </pic:spPr>
                </pic:pic>
              </a:graphicData>
            </a:graphic>
            <wp14:sizeRelH relativeFrom="page">
              <wp14:pctWidth>0</wp14:pctWidth>
            </wp14:sizeRelH>
            <wp14:sizeRelV relativeFrom="page">
              <wp14:pctHeight>0</wp14:pctHeight>
            </wp14:sizeRelV>
          </wp:anchor>
        </w:drawing>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372" w:lineRule="exact"/>
        <w:rPr>
          <w:rFonts w:ascii="Times New Roman" w:hAnsi="Times New Roman" w:cs="Times New Roman"/>
          <w:sz w:val="24"/>
          <w:szCs w:val="24"/>
        </w:rPr>
      </w:pPr>
    </w:p>
    <w:p w:rsidR="00F14198" w:rsidRDefault="00AB2095">
      <w:pPr>
        <w:widowControl w:val="0"/>
        <w:autoSpaceDE w:val="0"/>
        <w:autoSpaceDN w:val="0"/>
        <w:adjustRightInd w:val="0"/>
        <w:spacing w:after="0" w:line="240" w:lineRule="auto"/>
        <w:ind w:left="2860"/>
        <w:rPr>
          <w:rFonts w:ascii="Times New Roman" w:hAnsi="Times New Roman" w:cs="Times New Roman"/>
          <w:sz w:val="24"/>
          <w:szCs w:val="24"/>
        </w:rPr>
      </w:pPr>
      <w:r>
        <w:rPr>
          <w:rFonts w:ascii="Times New Roman" w:hAnsi="Times New Roman" w:cs="Times New Roman"/>
          <w:i/>
          <w:iCs/>
          <w:sz w:val="18"/>
          <w:szCs w:val="18"/>
        </w:rPr>
        <w:t>Figure 2 Setup for BJT output Characteristics</w:t>
      </w:r>
    </w:p>
    <w:p w:rsidR="00F14198" w:rsidRDefault="001F46A0">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665408" behindDoc="1" locked="0" layoutInCell="0" allowOverlap="1">
            <wp:simplePos x="0" y="0"/>
            <wp:positionH relativeFrom="column">
              <wp:posOffset>-17145</wp:posOffset>
            </wp:positionH>
            <wp:positionV relativeFrom="paragraph">
              <wp:posOffset>1323340</wp:posOffset>
            </wp:positionV>
            <wp:extent cx="5769610" cy="38100"/>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9610" cy="3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66432" behindDoc="1" locked="0" layoutInCell="0" allowOverlap="1">
            <wp:simplePos x="0" y="0"/>
            <wp:positionH relativeFrom="column">
              <wp:posOffset>-17145</wp:posOffset>
            </wp:positionH>
            <wp:positionV relativeFrom="paragraph">
              <wp:posOffset>1370330</wp:posOffset>
            </wp:positionV>
            <wp:extent cx="5769610" cy="88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9610" cy="8890"/>
                    </a:xfrm>
                    <a:prstGeom prst="rect">
                      <a:avLst/>
                    </a:prstGeom>
                    <a:noFill/>
                  </pic:spPr>
                </pic:pic>
              </a:graphicData>
            </a:graphic>
            <wp14:sizeRelH relativeFrom="page">
              <wp14:pctWidth>0</wp14:pctWidth>
            </wp14:sizeRelH>
            <wp14:sizeRelV relativeFrom="page">
              <wp14:pctHeight>0</wp14:pctHeight>
            </wp14:sizeRelV>
          </wp:anchor>
        </w:drawing>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393"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520"/>
        <w:gridCol w:w="3500"/>
      </w:tblGrid>
      <w:tr w:rsidR="00F14198">
        <w:trPr>
          <w:trHeight w:val="258"/>
        </w:trPr>
        <w:tc>
          <w:tcPr>
            <w:tcW w:w="5520" w:type="dxa"/>
            <w:tcBorders>
              <w:top w:val="nil"/>
              <w:left w:val="nil"/>
              <w:bottom w:val="nil"/>
              <w:right w:val="nil"/>
            </w:tcBorders>
            <w:vAlign w:val="bottom"/>
          </w:tcPr>
          <w:p w:rsidR="00F14198" w:rsidRDefault="00AB209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16"/>
                <w:szCs w:val="16"/>
              </w:rPr>
              <w:t>BJT Characteristics and analysis</w:t>
            </w:r>
          </w:p>
        </w:tc>
        <w:tc>
          <w:tcPr>
            <w:tcW w:w="3500" w:type="dxa"/>
            <w:tcBorders>
              <w:top w:val="nil"/>
              <w:left w:val="nil"/>
              <w:bottom w:val="nil"/>
              <w:right w:val="nil"/>
            </w:tcBorders>
            <w:vAlign w:val="bottom"/>
          </w:tcPr>
          <w:p w:rsidR="00F14198" w:rsidRDefault="00AB2095">
            <w:pPr>
              <w:widowControl w:val="0"/>
              <w:autoSpaceDE w:val="0"/>
              <w:autoSpaceDN w:val="0"/>
              <w:adjustRightInd w:val="0"/>
              <w:spacing w:after="0" w:line="257" w:lineRule="exact"/>
              <w:jc w:val="right"/>
              <w:rPr>
                <w:rFonts w:ascii="Times New Roman" w:hAnsi="Times New Roman" w:cs="Times New Roman"/>
                <w:sz w:val="24"/>
                <w:szCs w:val="24"/>
              </w:rPr>
            </w:pPr>
            <w:r>
              <w:rPr>
                <w:rFonts w:ascii="Cambria" w:hAnsi="Cambria" w:cs="Cambria"/>
              </w:rPr>
              <w:t>3</w:t>
            </w:r>
          </w:p>
        </w:tc>
      </w:tr>
    </w:tbl>
    <w:p w:rsidR="00F14198" w:rsidRDefault="00F14198">
      <w:pPr>
        <w:widowControl w:val="0"/>
        <w:autoSpaceDE w:val="0"/>
        <w:autoSpaceDN w:val="0"/>
        <w:adjustRightInd w:val="0"/>
        <w:spacing w:after="0" w:line="240" w:lineRule="auto"/>
        <w:rPr>
          <w:rFonts w:ascii="Times New Roman" w:hAnsi="Times New Roman" w:cs="Times New Roman"/>
          <w:sz w:val="24"/>
          <w:szCs w:val="24"/>
        </w:rPr>
        <w:sectPr w:rsidR="00F14198">
          <w:pgSz w:w="11906" w:h="16838"/>
          <w:pgMar w:top="1440" w:right="1440" w:bottom="698" w:left="1440" w:header="720" w:footer="720" w:gutter="0"/>
          <w:cols w:space="720" w:equalWidth="0">
            <w:col w:w="9020"/>
          </w:cols>
          <w:noEndnote/>
        </w:sectPr>
      </w:pPr>
    </w:p>
    <w:p w:rsidR="00F14198" w:rsidRDefault="001F46A0">
      <w:pPr>
        <w:widowControl w:val="0"/>
        <w:autoSpaceDE w:val="0"/>
        <w:autoSpaceDN w:val="0"/>
        <w:adjustRightInd w:val="0"/>
        <w:spacing w:after="0" w:line="200" w:lineRule="exact"/>
        <w:rPr>
          <w:rFonts w:ascii="Times New Roman" w:hAnsi="Times New Roman" w:cs="Times New Roman"/>
          <w:sz w:val="24"/>
          <w:szCs w:val="24"/>
        </w:rPr>
      </w:pPr>
      <w:bookmarkStart w:id="4" w:name="page7"/>
      <w:bookmarkEnd w:id="4"/>
      <w:r>
        <w:rPr>
          <w:noProof/>
          <w:lang w:val="en-IN" w:eastAsia="en-IN"/>
        </w:rPr>
        <w:lastRenderedPageBreak/>
        <w:drawing>
          <wp:anchor distT="0" distB="0" distL="114300" distR="114300" simplePos="0" relativeHeight="251667456" behindDoc="1" locked="0" layoutInCell="0" allowOverlap="1">
            <wp:simplePos x="0" y="0"/>
            <wp:positionH relativeFrom="page">
              <wp:posOffset>1884680</wp:posOffset>
            </wp:positionH>
            <wp:positionV relativeFrom="page">
              <wp:posOffset>914400</wp:posOffset>
            </wp:positionV>
            <wp:extent cx="3789045" cy="2318385"/>
            <wp:effectExtent l="0" t="0" r="1905"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789045" cy="2318385"/>
                    </a:xfrm>
                    <a:prstGeom prst="rect">
                      <a:avLst/>
                    </a:prstGeom>
                    <a:noFill/>
                  </pic:spPr>
                </pic:pic>
              </a:graphicData>
            </a:graphic>
            <wp14:sizeRelH relativeFrom="page">
              <wp14:pctWidth>0</wp14:pctWidth>
            </wp14:sizeRelH>
            <wp14:sizeRelV relativeFrom="page">
              <wp14:pctHeight>0</wp14:pctHeight>
            </wp14:sizeRelV>
          </wp:anchor>
        </w:drawing>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382" w:lineRule="exact"/>
        <w:rPr>
          <w:rFonts w:ascii="Times New Roman" w:hAnsi="Times New Roman" w:cs="Times New Roman"/>
          <w:sz w:val="24"/>
          <w:szCs w:val="24"/>
        </w:rPr>
      </w:pPr>
    </w:p>
    <w:p w:rsidR="00F14198" w:rsidRDefault="00AB2095">
      <w:pPr>
        <w:widowControl w:val="0"/>
        <w:autoSpaceDE w:val="0"/>
        <w:autoSpaceDN w:val="0"/>
        <w:adjustRightInd w:val="0"/>
        <w:spacing w:after="0" w:line="239" w:lineRule="auto"/>
        <w:ind w:left="3320"/>
        <w:rPr>
          <w:rFonts w:ascii="Times New Roman" w:hAnsi="Times New Roman" w:cs="Times New Roman"/>
          <w:sz w:val="24"/>
          <w:szCs w:val="24"/>
        </w:rPr>
      </w:pPr>
      <w:r>
        <w:rPr>
          <w:rFonts w:ascii="Times New Roman" w:hAnsi="Times New Roman" w:cs="Times New Roman"/>
          <w:i/>
          <w:iCs/>
          <w:sz w:val="18"/>
          <w:szCs w:val="18"/>
        </w:rPr>
        <w:t>Figure 3 I-V Analysis instrument</w:t>
      </w:r>
    </w:p>
    <w:p w:rsidR="00F14198" w:rsidRDefault="001F46A0">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668480" behindDoc="1" locked="0" layoutInCell="0" allowOverlap="1">
            <wp:simplePos x="0" y="0"/>
            <wp:positionH relativeFrom="column">
              <wp:posOffset>1446530</wp:posOffset>
            </wp:positionH>
            <wp:positionV relativeFrom="paragraph">
              <wp:posOffset>393065</wp:posOffset>
            </wp:positionV>
            <wp:extent cx="2837815" cy="1325880"/>
            <wp:effectExtent l="0" t="0" r="635"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7815" cy="1325880"/>
                    </a:xfrm>
                    <a:prstGeom prst="rect">
                      <a:avLst/>
                    </a:prstGeom>
                    <a:noFill/>
                  </pic:spPr>
                </pic:pic>
              </a:graphicData>
            </a:graphic>
            <wp14:sizeRelH relativeFrom="page">
              <wp14:pctWidth>0</wp14:pctWidth>
            </wp14:sizeRelH>
            <wp14:sizeRelV relativeFrom="page">
              <wp14:pctHeight>0</wp14:pctHeight>
            </wp14:sizeRelV>
          </wp:anchor>
        </w:drawing>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39" w:lineRule="exact"/>
        <w:rPr>
          <w:rFonts w:ascii="Times New Roman" w:hAnsi="Times New Roman" w:cs="Times New Roman"/>
          <w:sz w:val="24"/>
          <w:szCs w:val="24"/>
        </w:rPr>
      </w:pPr>
    </w:p>
    <w:p w:rsidR="00F14198" w:rsidRDefault="00AB2095">
      <w:pPr>
        <w:widowControl w:val="0"/>
        <w:autoSpaceDE w:val="0"/>
        <w:autoSpaceDN w:val="0"/>
        <w:adjustRightInd w:val="0"/>
        <w:spacing w:after="0" w:line="240" w:lineRule="auto"/>
        <w:ind w:left="2440"/>
        <w:rPr>
          <w:rFonts w:ascii="Times New Roman" w:hAnsi="Times New Roman" w:cs="Times New Roman"/>
          <w:sz w:val="24"/>
          <w:szCs w:val="24"/>
        </w:rPr>
      </w:pPr>
      <w:r>
        <w:rPr>
          <w:rFonts w:ascii="Times New Roman" w:hAnsi="Times New Roman" w:cs="Times New Roman"/>
          <w:i/>
          <w:iCs/>
          <w:sz w:val="18"/>
          <w:szCs w:val="18"/>
        </w:rPr>
        <w:t>Figure 4 Simulation parameters for the IV characteristics</w:t>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311" w:lineRule="exact"/>
        <w:rPr>
          <w:rFonts w:ascii="Times New Roman" w:hAnsi="Times New Roman" w:cs="Times New Roman"/>
          <w:sz w:val="24"/>
          <w:szCs w:val="24"/>
        </w:rPr>
      </w:pPr>
    </w:p>
    <w:p w:rsidR="00F14198" w:rsidRDefault="00AB2095">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B.  BJT input and output characteristics (Using DC Sweep):</w:t>
      </w:r>
    </w:p>
    <w:p w:rsidR="00F14198" w:rsidRDefault="00F14198">
      <w:pPr>
        <w:widowControl w:val="0"/>
        <w:autoSpaceDE w:val="0"/>
        <w:autoSpaceDN w:val="0"/>
        <w:adjustRightInd w:val="0"/>
        <w:spacing w:after="0" w:line="185" w:lineRule="exact"/>
        <w:rPr>
          <w:rFonts w:ascii="Times New Roman" w:hAnsi="Times New Roman" w:cs="Times New Roman"/>
          <w:sz w:val="24"/>
          <w:szCs w:val="24"/>
        </w:rPr>
      </w:pPr>
    </w:p>
    <w:p w:rsidR="00F14198" w:rsidRDefault="00AB2095">
      <w:pPr>
        <w:widowControl w:val="0"/>
        <w:numPr>
          <w:ilvl w:val="0"/>
          <w:numId w:val="4"/>
        </w:numPr>
        <w:overflowPunct w:val="0"/>
        <w:autoSpaceDE w:val="0"/>
        <w:autoSpaceDN w:val="0"/>
        <w:adjustRightInd w:val="0"/>
        <w:spacing w:after="0" w:line="233" w:lineRule="auto"/>
        <w:jc w:val="both"/>
        <w:rPr>
          <w:rFonts w:ascii="Times New Roman" w:hAnsi="Times New Roman" w:cs="Times New Roman"/>
        </w:rPr>
      </w:pPr>
      <w:r>
        <w:rPr>
          <w:rFonts w:ascii="Times New Roman" w:hAnsi="Times New Roman" w:cs="Times New Roman"/>
        </w:rPr>
        <w:t xml:space="preserve">For obtaining input and output characteristics, connect the circuit as per the circuit diagram shown in Figure 5. </w:t>
      </w:r>
    </w:p>
    <w:p w:rsidR="00F14198" w:rsidRDefault="00F14198">
      <w:pPr>
        <w:widowControl w:val="0"/>
        <w:autoSpaceDE w:val="0"/>
        <w:autoSpaceDN w:val="0"/>
        <w:adjustRightInd w:val="0"/>
        <w:spacing w:after="0" w:line="92" w:lineRule="exact"/>
        <w:rPr>
          <w:rFonts w:ascii="Times New Roman" w:hAnsi="Times New Roman" w:cs="Times New Roman"/>
        </w:rPr>
      </w:pPr>
    </w:p>
    <w:p w:rsidR="00F14198" w:rsidRDefault="00AB2095">
      <w:pPr>
        <w:widowControl w:val="0"/>
        <w:numPr>
          <w:ilvl w:val="0"/>
          <w:numId w:val="4"/>
        </w:numPr>
        <w:overflowPunct w:val="0"/>
        <w:autoSpaceDE w:val="0"/>
        <w:autoSpaceDN w:val="0"/>
        <w:adjustRightInd w:val="0"/>
        <w:spacing w:after="0" w:line="232" w:lineRule="auto"/>
        <w:jc w:val="both"/>
        <w:rPr>
          <w:rFonts w:ascii="Times New Roman" w:hAnsi="Times New Roman" w:cs="Times New Roman"/>
        </w:rPr>
      </w:pPr>
      <w:r>
        <w:rPr>
          <w:rFonts w:ascii="Times New Roman" w:hAnsi="Times New Roman" w:cs="Times New Roman"/>
        </w:rPr>
        <w:t xml:space="preserve">Simulate the input characteristics using DC sweep analysis using parameters shown in Figure 6. </w:t>
      </w:r>
    </w:p>
    <w:p w:rsidR="00F14198" w:rsidRDefault="001F46A0">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669504" behindDoc="1" locked="0" layoutInCell="0" allowOverlap="1">
            <wp:simplePos x="0" y="0"/>
            <wp:positionH relativeFrom="column">
              <wp:posOffset>647065</wp:posOffset>
            </wp:positionH>
            <wp:positionV relativeFrom="paragraph">
              <wp:posOffset>230505</wp:posOffset>
            </wp:positionV>
            <wp:extent cx="4437380" cy="1339215"/>
            <wp:effectExtent l="0" t="0" r="127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7380" cy="1339215"/>
                    </a:xfrm>
                    <a:prstGeom prst="rect">
                      <a:avLst/>
                    </a:prstGeom>
                    <a:noFill/>
                  </pic:spPr>
                </pic:pic>
              </a:graphicData>
            </a:graphic>
            <wp14:sizeRelH relativeFrom="page">
              <wp14:pctWidth>0</wp14:pctWidth>
            </wp14:sizeRelH>
            <wp14:sizeRelV relativeFrom="page">
              <wp14:pctHeight>0</wp14:pctHeight>
            </wp14:sizeRelV>
          </wp:anchor>
        </w:drawing>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306" w:lineRule="exact"/>
        <w:rPr>
          <w:rFonts w:ascii="Times New Roman" w:hAnsi="Times New Roman" w:cs="Times New Roman"/>
          <w:sz w:val="24"/>
          <w:szCs w:val="24"/>
        </w:rPr>
      </w:pPr>
    </w:p>
    <w:p w:rsidR="00F14198" w:rsidRDefault="00AB2095">
      <w:pPr>
        <w:widowControl w:val="0"/>
        <w:autoSpaceDE w:val="0"/>
        <w:autoSpaceDN w:val="0"/>
        <w:adjustRightInd w:val="0"/>
        <w:spacing w:after="0" w:line="240" w:lineRule="auto"/>
        <w:ind w:left="2460"/>
        <w:rPr>
          <w:rFonts w:ascii="Times New Roman" w:hAnsi="Times New Roman" w:cs="Times New Roman"/>
          <w:sz w:val="24"/>
          <w:szCs w:val="24"/>
        </w:rPr>
      </w:pPr>
      <w:r>
        <w:rPr>
          <w:rFonts w:ascii="Times New Roman" w:hAnsi="Times New Roman" w:cs="Times New Roman"/>
          <w:i/>
          <w:iCs/>
          <w:sz w:val="18"/>
          <w:szCs w:val="18"/>
        </w:rPr>
        <w:t>Figure 5 Circuit for BJT input and output characteristics</w:t>
      </w:r>
    </w:p>
    <w:p w:rsidR="00F14198" w:rsidRDefault="001F46A0">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670528" behindDoc="1" locked="0" layoutInCell="0" allowOverlap="1">
            <wp:simplePos x="0" y="0"/>
            <wp:positionH relativeFrom="column">
              <wp:posOffset>-17145</wp:posOffset>
            </wp:positionH>
            <wp:positionV relativeFrom="paragraph">
              <wp:posOffset>1310640</wp:posOffset>
            </wp:positionV>
            <wp:extent cx="5769610" cy="38100"/>
            <wp:effectExtent l="0" t="0" r="254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9610" cy="3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71552" behindDoc="1" locked="0" layoutInCell="0" allowOverlap="1">
            <wp:simplePos x="0" y="0"/>
            <wp:positionH relativeFrom="column">
              <wp:posOffset>-17145</wp:posOffset>
            </wp:positionH>
            <wp:positionV relativeFrom="paragraph">
              <wp:posOffset>1358265</wp:posOffset>
            </wp:positionV>
            <wp:extent cx="5769610" cy="88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9610" cy="8890"/>
                    </a:xfrm>
                    <a:prstGeom prst="rect">
                      <a:avLst/>
                    </a:prstGeom>
                    <a:noFill/>
                  </pic:spPr>
                </pic:pic>
              </a:graphicData>
            </a:graphic>
            <wp14:sizeRelH relativeFrom="page">
              <wp14:pctWidth>0</wp14:pctWidth>
            </wp14:sizeRelH>
            <wp14:sizeRelV relativeFrom="page">
              <wp14:pctHeight>0</wp14:pctHeight>
            </wp14:sizeRelV>
          </wp:anchor>
        </w:drawing>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374"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520"/>
        <w:gridCol w:w="3500"/>
      </w:tblGrid>
      <w:tr w:rsidR="00F14198">
        <w:trPr>
          <w:trHeight w:val="258"/>
        </w:trPr>
        <w:tc>
          <w:tcPr>
            <w:tcW w:w="5520" w:type="dxa"/>
            <w:tcBorders>
              <w:top w:val="nil"/>
              <w:left w:val="nil"/>
              <w:bottom w:val="nil"/>
              <w:right w:val="nil"/>
            </w:tcBorders>
            <w:vAlign w:val="bottom"/>
          </w:tcPr>
          <w:p w:rsidR="00F14198" w:rsidRDefault="00AB209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16"/>
                <w:szCs w:val="16"/>
              </w:rPr>
              <w:t>BJT Characteristics and analysis</w:t>
            </w:r>
          </w:p>
        </w:tc>
        <w:tc>
          <w:tcPr>
            <w:tcW w:w="3500" w:type="dxa"/>
            <w:tcBorders>
              <w:top w:val="nil"/>
              <w:left w:val="nil"/>
              <w:bottom w:val="nil"/>
              <w:right w:val="nil"/>
            </w:tcBorders>
            <w:vAlign w:val="bottom"/>
          </w:tcPr>
          <w:p w:rsidR="00F14198" w:rsidRDefault="00AB2095">
            <w:pPr>
              <w:widowControl w:val="0"/>
              <w:autoSpaceDE w:val="0"/>
              <w:autoSpaceDN w:val="0"/>
              <w:adjustRightInd w:val="0"/>
              <w:spacing w:after="0" w:line="257" w:lineRule="exact"/>
              <w:jc w:val="right"/>
              <w:rPr>
                <w:rFonts w:ascii="Times New Roman" w:hAnsi="Times New Roman" w:cs="Times New Roman"/>
                <w:sz w:val="24"/>
                <w:szCs w:val="24"/>
              </w:rPr>
            </w:pPr>
            <w:r>
              <w:rPr>
                <w:rFonts w:ascii="Cambria" w:hAnsi="Cambria" w:cs="Cambria"/>
              </w:rPr>
              <w:t>4</w:t>
            </w:r>
          </w:p>
        </w:tc>
      </w:tr>
    </w:tbl>
    <w:p w:rsidR="00F14198" w:rsidRDefault="00F14198">
      <w:pPr>
        <w:widowControl w:val="0"/>
        <w:autoSpaceDE w:val="0"/>
        <w:autoSpaceDN w:val="0"/>
        <w:adjustRightInd w:val="0"/>
        <w:spacing w:after="0" w:line="240" w:lineRule="auto"/>
        <w:rPr>
          <w:rFonts w:ascii="Times New Roman" w:hAnsi="Times New Roman" w:cs="Times New Roman"/>
          <w:sz w:val="24"/>
          <w:szCs w:val="24"/>
        </w:rPr>
        <w:sectPr w:rsidR="00F14198">
          <w:pgSz w:w="11906" w:h="16838"/>
          <w:pgMar w:top="1440" w:right="1420" w:bottom="698" w:left="1440" w:header="720" w:footer="720" w:gutter="0"/>
          <w:cols w:space="720" w:equalWidth="0">
            <w:col w:w="9040"/>
          </w:cols>
          <w:noEndnote/>
        </w:sectPr>
      </w:pPr>
    </w:p>
    <w:p w:rsidR="00F14198" w:rsidRDefault="001F46A0">
      <w:pPr>
        <w:widowControl w:val="0"/>
        <w:autoSpaceDE w:val="0"/>
        <w:autoSpaceDN w:val="0"/>
        <w:adjustRightInd w:val="0"/>
        <w:spacing w:after="0" w:line="200" w:lineRule="exact"/>
        <w:rPr>
          <w:rFonts w:ascii="Times New Roman" w:hAnsi="Times New Roman" w:cs="Times New Roman"/>
          <w:sz w:val="24"/>
          <w:szCs w:val="24"/>
        </w:rPr>
      </w:pPr>
      <w:bookmarkStart w:id="5" w:name="page9"/>
      <w:bookmarkEnd w:id="5"/>
      <w:r>
        <w:rPr>
          <w:noProof/>
          <w:lang w:val="en-IN" w:eastAsia="en-IN"/>
        </w:rPr>
        <w:lastRenderedPageBreak/>
        <w:drawing>
          <wp:anchor distT="0" distB="0" distL="114300" distR="114300" simplePos="0" relativeHeight="251672576" behindDoc="1" locked="0" layoutInCell="0" allowOverlap="1">
            <wp:simplePos x="0" y="0"/>
            <wp:positionH relativeFrom="page">
              <wp:posOffset>953135</wp:posOffset>
            </wp:positionH>
            <wp:positionV relativeFrom="page">
              <wp:posOffset>914400</wp:posOffset>
            </wp:positionV>
            <wp:extent cx="5652770" cy="2867025"/>
            <wp:effectExtent l="0" t="0" r="508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52770" cy="2867025"/>
                    </a:xfrm>
                    <a:prstGeom prst="rect">
                      <a:avLst/>
                    </a:prstGeom>
                    <a:noFill/>
                  </pic:spPr>
                </pic:pic>
              </a:graphicData>
            </a:graphic>
            <wp14:sizeRelH relativeFrom="page">
              <wp14:pctWidth>0</wp14:pctWidth>
            </wp14:sizeRelH>
            <wp14:sizeRelV relativeFrom="page">
              <wp14:pctHeight>0</wp14:pctHeight>
            </wp14:sizeRelV>
          </wp:anchor>
        </w:drawing>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347" w:lineRule="exact"/>
        <w:rPr>
          <w:rFonts w:ascii="Times New Roman" w:hAnsi="Times New Roman" w:cs="Times New Roman"/>
          <w:sz w:val="24"/>
          <w:szCs w:val="24"/>
        </w:rPr>
      </w:pPr>
    </w:p>
    <w:p w:rsidR="00F14198" w:rsidRDefault="00AB2095">
      <w:pPr>
        <w:widowControl w:val="0"/>
        <w:autoSpaceDE w:val="0"/>
        <w:autoSpaceDN w:val="0"/>
        <w:adjustRightInd w:val="0"/>
        <w:spacing w:after="0" w:line="239" w:lineRule="auto"/>
        <w:ind w:left="580"/>
        <w:rPr>
          <w:rFonts w:ascii="Times New Roman" w:hAnsi="Times New Roman" w:cs="Times New Roman"/>
          <w:sz w:val="24"/>
          <w:szCs w:val="24"/>
        </w:rPr>
      </w:pPr>
      <w:r>
        <w:rPr>
          <w:rFonts w:ascii="Times New Roman" w:hAnsi="Times New Roman" w:cs="Times New Roman"/>
          <w:i/>
          <w:iCs/>
          <w:sz w:val="18"/>
          <w:szCs w:val="18"/>
        </w:rPr>
        <w:t>Figure 6 Settings for DC sweep analysis for input and output characteristics of BJT in common emitter mode</w:t>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323" w:lineRule="exact"/>
        <w:rPr>
          <w:rFonts w:ascii="Times New Roman" w:hAnsi="Times New Roman" w:cs="Times New Roman"/>
          <w:sz w:val="24"/>
          <w:szCs w:val="24"/>
        </w:rPr>
      </w:pPr>
    </w:p>
    <w:p w:rsidR="00F14198" w:rsidRDefault="00AB209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DC Operating Point Analysis</w:t>
      </w:r>
    </w:p>
    <w:p w:rsidR="00F14198" w:rsidRDefault="00F14198">
      <w:pPr>
        <w:widowControl w:val="0"/>
        <w:autoSpaceDE w:val="0"/>
        <w:autoSpaceDN w:val="0"/>
        <w:adjustRightInd w:val="0"/>
        <w:spacing w:after="0" w:line="289" w:lineRule="exact"/>
        <w:rPr>
          <w:rFonts w:ascii="Times New Roman" w:hAnsi="Times New Roman" w:cs="Times New Roman"/>
          <w:sz w:val="24"/>
          <w:szCs w:val="24"/>
        </w:rPr>
      </w:pPr>
    </w:p>
    <w:p w:rsidR="00F14198" w:rsidRDefault="00AB2095">
      <w:pPr>
        <w:widowControl w:val="0"/>
        <w:numPr>
          <w:ilvl w:val="0"/>
          <w:numId w:val="5"/>
        </w:numPr>
        <w:overflowPunct w:val="0"/>
        <w:autoSpaceDE w:val="0"/>
        <w:autoSpaceDN w:val="0"/>
        <w:adjustRightInd w:val="0"/>
        <w:spacing w:after="0" w:line="215" w:lineRule="auto"/>
        <w:ind w:right="20"/>
        <w:jc w:val="both"/>
        <w:rPr>
          <w:rFonts w:ascii="Times New Roman" w:hAnsi="Times New Roman" w:cs="Times New Roman"/>
        </w:rPr>
      </w:pPr>
      <w:r>
        <w:rPr>
          <w:rFonts w:ascii="Times New Roman" w:hAnsi="Times New Roman" w:cs="Times New Roman"/>
        </w:rPr>
        <w:t xml:space="preserve">In this example, we calculate the DC value generated at the collector, VC, of the Colpitts oscillator circuit shown in Figure 7. </w:t>
      </w:r>
    </w:p>
    <w:p w:rsidR="00F14198" w:rsidRDefault="00AB2095">
      <w:pPr>
        <w:widowControl w:val="0"/>
        <w:numPr>
          <w:ilvl w:val="0"/>
          <w:numId w:val="5"/>
        </w:numPr>
        <w:overflowPunct w:val="0"/>
        <w:autoSpaceDE w:val="0"/>
        <w:autoSpaceDN w:val="0"/>
        <w:adjustRightInd w:val="0"/>
        <w:spacing w:after="0" w:line="239" w:lineRule="auto"/>
        <w:jc w:val="both"/>
        <w:rPr>
          <w:rFonts w:ascii="Times New Roman" w:hAnsi="Times New Roman" w:cs="Times New Roman"/>
        </w:rPr>
      </w:pPr>
      <w:r>
        <w:rPr>
          <w:rFonts w:ascii="Times New Roman" w:hAnsi="Times New Roman" w:cs="Times New Roman"/>
        </w:rPr>
        <w:t xml:space="preserve">Select Simulate » Analyses » DC Operating Point. </w:t>
      </w:r>
    </w:p>
    <w:p w:rsidR="00F14198" w:rsidRDefault="00F14198">
      <w:pPr>
        <w:widowControl w:val="0"/>
        <w:autoSpaceDE w:val="0"/>
        <w:autoSpaceDN w:val="0"/>
        <w:adjustRightInd w:val="0"/>
        <w:spacing w:after="0" w:line="52" w:lineRule="exact"/>
        <w:rPr>
          <w:rFonts w:ascii="Times New Roman" w:hAnsi="Times New Roman" w:cs="Times New Roman"/>
        </w:rPr>
      </w:pPr>
    </w:p>
    <w:p w:rsidR="00F14198" w:rsidRDefault="00AB2095">
      <w:pPr>
        <w:widowControl w:val="0"/>
        <w:numPr>
          <w:ilvl w:val="0"/>
          <w:numId w:val="5"/>
        </w:numPr>
        <w:overflowPunct w:val="0"/>
        <w:autoSpaceDE w:val="0"/>
        <w:autoSpaceDN w:val="0"/>
        <w:adjustRightInd w:val="0"/>
        <w:spacing w:after="0" w:line="215" w:lineRule="auto"/>
        <w:ind w:right="20"/>
        <w:jc w:val="both"/>
        <w:rPr>
          <w:rFonts w:ascii="Times New Roman" w:hAnsi="Times New Roman" w:cs="Times New Roman"/>
        </w:rPr>
      </w:pPr>
      <w:r>
        <w:rPr>
          <w:rFonts w:ascii="Times New Roman" w:hAnsi="Times New Roman" w:cs="Times New Roman"/>
        </w:rPr>
        <w:t>Select the Variables in circuit list, select All variables from the drop-down list, and then highlight V(</w:t>
      </w:r>
      <w:proofErr w:type="spellStart"/>
      <w:r>
        <w:rPr>
          <w:rFonts w:ascii="Times New Roman" w:hAnsi="Times New Roman" w:cs="Times New Roman"/>
        </w:rPr>
        <w:t>vc</w:t>
      </w:r>
      <w:proofErr w:type="spellEnd"/>
      <w:r>
        <w:rPr>
          <w:rFonts w:ascii="Times New Roman" w:hAnsi="Times New Roman" w:cs="Times New Roman"/>
        </w:rPr>
        <w:t xml:space="preserve">) from the list. </w:t>
      </w:r>
    </w:p>
    <w:p w:rsidR="00F14198" w:rsidRDefault="00F14198">
      <w:pPr>
        <w:widowControl w:val="0"/>
        <w:autoSpaceDE w:val="0"/>
        <w:autoSpaceDN w:val="0"/>
        <w:adjustRightInd w:val="0"/>
        <w:spacing w:after="0" w:line="53" w:lineRule="exact"/>
        <w:rPr>
          <w:rFonts w:ascii="Times New Roman" w:hAnsi="Times New Roman" w:cs="Times New Roman"/>
        </w:rPr>
      </w:pPr>
    </w:p>
    <w:p w:rsidR="00F14198" w:rsidRDefault="00AB2095">
      <w:pPr>
        <w:widowControl w:val="0"/>
        <w:numPr>
          <w:ilvl w:val="0"/>
          <w:numId w:val="5"/>
        </w:numPr>
        <w:overflowPunct w:val="0"/>
        <w:autoSpaceDE w:val="0"/>
        <w:autoSpaceDN w:val="0"/>
        <w:adjustRightInd w:val="0"/>
        <w:spacing w:after="0" w:line="215" w:lineRule="auto"/>
        <w:ind w:right="20"/>
        <w:jc w:val="both"/>
        <w:rPr>
          <w:rFonts w:ascii="Times New Roman" w:hAnsi="Times New Roman" w:cs="Times New Roman"/>
        </w:rPr>
      </w:pPr>
      <w:r>
        <w:rPr>
          <w:rFonts w:ascii="Times New Roman" w:hAnsi="Times New Roman" w:cs="Times New Roman"/>
        </w:rPr>
        <w:t xml:space="preserve">Click the Add button to move the variable to the right side under Selected variables for analysis, </w:t>
      </w:r>
    </w:p>
    <w:p w:rsidR="00F14198" w:rsidRDefault="00F14198">
      <w:pPr>
        <w:widowControl w:val="0"/>
        <w:autoSpaceDE w:val="0"/>
        <w:autoSpaceDN w:val="0"/>
        <w:adjustRightInd w:val="0"/>
        <w:spacing w:after="0" w:line="53" w:lineRule="exact"/>
        <w:rPr>
          <w:rFonts w:ascii="Times New Roman" w:hAnsi="Times New Roman" w:cs="Times New Roman"/>
        </w:rPr>
      </w:pPr>
    </w:p>
    <w:p w:rsidR="00F14198" w:rsidRDefault="00AB2095">
      <w:pPr>
        <w:widowControl w:val="0"/>
        <w:numPr>
          <w:ilvl w:val="0"/>
          <w:numId w:val="5"/>
        </w:numPr>
        <w:overflowPunct w:val="0"/>
        <w:autoSpaceDE w:val="0"/>
        <w:autoSpaceDN w:val="0"/>
        <w:adjustRightInd w:val="0"/>
        <w:spacing w:after="0" w:line="214" w:lineRule="auto"/>
        <w:jc w:val="both"/>
        <w:rPr>
          <w:rFonts w:ascii="Times New Roman" w:hAnsi="Times New Roman" w:cs="Times New Roman"/>
        </w:rPr>
      </w:pPr>
      <w:r>
        <w:rPr>
          <w:rFonts w:ascii="Times New Roman" w:hAnsi="Times New Roman" w:cs="Times New Roman"/>
        </w:rPr>
        <w:t xml:space="preserve">Click Simulate to run the DC Operating Point Analysis. The </w:t>
      </w:r>
      <w:proofErr w:type="spellStart"/>
      <w:r>
        <w:rPr>
          <w:rFonts w:ascii="Times New Roman" w:hAnsi="Times New Roman" w:cs="Times New Roman"/>
        </w:rPr>
        <w:t>Grapher</w:t>
      </w:r>
      <w:proofErr w:type="spellEnd"/>
      <w:r>
        <w:rPr>
          <w:rFonts w:ascii="Times New Roman" w:hAnsi="Times New Roman" w:cs="Times New Roman"/>
        </w:rPr>
        <w:t xml:space="preserve"> View window opens and presents the result for V(</w:t>
      </w:r>
      <w:proofErr w:type="spellStart"/>
      <w:r>
        <w:rPr>
          <w:rFonts w:ascii="Times New Roman" w:hAnsi="Times New Roman" w:cs="Times New Roman"/>
        </w:rPr>
        <w:t>vc</w:t>
      </w:r>
      <w:proofErr w:type="spellEnd"/>
      <w:r>
        <w:rPr>
          <w:rFonts w:ascii="Times New Roman" w:hAnsi="Times New Roman" w:cs="Times New Roman"/>
        </w:rPr>
        <w:t xml:space="preserve">): </w:t>
      </w:r>
    </w:p>
    <w:p w:rsidR="00F14198" w:rsidRDefault="001F46A0">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673600" behindDoc="1" locked="0" layoutInCell="0" allowOverlap="1">
            <wp:simplePos x="0" y="0"/>
            <wp:positionH relativeFrom="column">
              <wp:posOffset>1170305</wp:posOffset>
            </wp:positionH>
            <wp:positionV relativeFrom="paragraph">
              <wp:posOffset>180340</wp:posOffset>
            </wp:positionV>
            <wp:extent cx="3383915" cy="2778760"/>
            <wp:effectExtent l="0" t="0" r="6985"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3915" cy="2778760"/>
                    </a:xfrm>
                    <a:prstGeom prst="rect">
                      <a:avLst/>
                    </a:prstGeom>
                    <a:noFill/>
                  </pic:spPr>
                </pic:pic>
              </a:graphicData>
            </a:graphic>
            <wp14:sizeRelH relativeFrom="page">
              <wp14:pctWidth>0</wp14:pctWidth>
            </wp14:sizeRelH>
            <wp14:sizeRelV relativeFrom="page">
              <wp14:pctHeight>0</wp14:pctHeight>
            </wp14:sizeRelV>
          </wp:anchor>
        </w:drawing>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60" w:lineRule="exact"/>
        <w:rPr>
          <w:rFonts w:ascii="Times New Roman" w:hAnsi="Times New Roman" w:cs="Times New Roman"/>
          <w:sz w:val="24"/>
          <w:szCs w:val="24"/>
        </w:rPr>
      </w:pPr>
    </w:p>
    <w:p w:rsidR="00F14198" w:rsidRDefault="00AB2095">
      <w:pPr>
        <w:widowControl w:val="0"/>
        <w:autoSpaceDE w:val="0"/>
        <w:autoSpaceDN w:val="0"/>
        <w:adjustRightInd w:val="0"/>
        <w:spacing w:after="0" w:line="239" w:lineRule="auto"/>
        <w:ind w:left="2420"/>
        <w:rPr>
          <w:rFonts w:ascii="Times New Roman" w:hAnsi="Times New Roman" w:cs="Times New Roman"/>
          <w:sz w:val="24"/>
          <w:szCs w:val="24"/>
        </w:rPr>
      </w:pPr>
      <w:r>
        <w:rPr>
          <w:rFonts w:ascii="Times New Roman" w:hAnsi="Times New Roman" w:cs="Times New Roman"/>
          <w:i/>
          <w:iCs/>
          <w:sz w:val="18"/>
          <w:szCs w:val="18"/>
        </w:rPr>
        <w:t>Figure 7 Colpitts Oscillator DC Operating Point Analysis</w:t>
      </w:r>
    </w:p>
    <w:p w:rsidR="00F14198" w:rsidRDefault="001F46A0">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674624" behindDoc="1" locked="0" layoutInCell="0" allowOverlap="1">
            <wp:simplePos x="0" y="0"/>
            <wp:positionH relativeFrom="column">
              <wp:posOffset>-17145</wp:posOffset>
            </wp:positionH>
            <wp:positionV relativeFrom="paragraph">
              <wp:posOffset>461010</wp:posOffset>
            </wp:positionV>
            <wp:extent cx="5769610" cy="38100"/>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9610" cy="3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75648" behindDoc="1" locked="0" layoutInCell="0" allowOverlap="1">
            <wp:simplePos x="0" y="0"/>
            <wp:positionH relativeFrom="column">
              <wp:posOffset>-17145</wp:posOffset>
            </wp:positionH>
            <wp:positionV relativeFrom="paragraph">
              <wp:posOffset>508000</wp:posOffset>
            </wp:positionV>
            <wp:extent cx="5769610" cy="88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9610" cy="8890"/>
                    </a:xfrm>
                    <a:prstGeom prst="rect">
                      <a:avLst/>
                    </a:prstGeom>
                    <a:noFill/>
                  </pic:spPr>
                </pic:pic>
              </a:graphicData>
            </a:graphic>
            <wp14:sizeRelH relativeFrom="page">
              <wp14:pctWidth>0</wp14:pctWidth>
            </wp14:sizeRelH>
            <wp14:sizeRelV relativeFrom="page">
              <wp14:pctHeight>0</wp14:pctHeight>
            </wp14:sizeRelV>
          </wp:anchor>
        </w:drawing>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36"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520"/>
        <w:gridCol w:w="3500"/>
      </w:tblGrid>
      <w:tr w:rsidR="00F14198">
        <w:trPr>
          <w:trHeight w:val="258"/>
        </w:trPr>
        <w:tc>
          <w:tcPr>
            <w:tcW w:w="5520" w:type="dxa"/>
            <w:tcBorders>
              <w:top w:val="nil"/>
              <w:left w:val="nil"/>
              <w:bottom w:val="nil"/>
              <w:right w:val="nil"/>
            </w:tcBorders>
            <w:vAlign w:val="bottom"/>
          </w:tcPr>
          <w:p w:rsidR="00F14198" w:rsidRDefault="00AB209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16"/>
                <w:szCs w:val="16"/>
              </w:rPr>
              <w:t>BJT Characteristics and analysis</w:t>
            </w:r>
          </w:p>
        </w:tc>
        <w:tc>
          <w:tcPr>
            <w:tcW w:w="3500" w:type="dxa"/>
            <w:tcBorders>
              <w:top w:val="nil"/>
              <w:left w:val="nil"/>
              <w:bottom w:val="nil"/>
              <w:right w:val="nil"/>
            </w:tcBorders>
            <w:vAlign w:val="bottom"/>
          </w:tcPr>
          <w:p w:rsidR="00F14198" w:rsidRDefault="00AB2095">
            <w:pPr>
              <w:widowControl w:val="0"/>
              <w:autoSpaceDE w:val="0"/>
              <w:autoSpaceDN w:val="0"/>
              <w:adjustRightInd w:val="0"/>
              <w:spacing w:after="0" w:line="257" w:lineRule="exact"/>
              <w:jc w:val="right"/>
              <w:rPr>
                <w:rFonts w:ascii="Times New Roman" w:hAnsi="Times New Roman" w:cs="Times New Roman"/>
                <w:sz w:val="24"/>
                <w:szCs w:val="24"/>
              </w:rPr>
            </w:pPr>
            <w:r>
              <w:rPr>
                <w:rFonts w:ascii="Cambria" w:hAnsi="Cambria" w:cs="Cambria"/>
              </w:rPr>
              <w:t>5</w:t>
            </w:r>
          </w:p>
        </w:tc>
      </w:tr>
    </w:tbl>
    <w:p w:rsidR="00F14198" w:rsidRDefault="00F14198">
      <w:pPr>
        <w:widowControl w:val="0"/>
        <w:autoSpaceDE w:val="0"/>
        <w:autoSpaceDN w:val="0"/>
        <w:adjustRightInd w:val="0"/>
        <w:spacing w:after="0" w:line="240" w:lineRule="auto"/>
        <w:rPr>
          <w:rFonts w:ascii="Times New Roman" w:hAnsi="Times New Roman" w:cs="Times New Roman"/>
          <w:sz w:val="24"/>
          <w:szCs w:val="24"/>
        </w:rPr>
        <w:sectPr w:rsidR="00F14198">
          <w:pgSz w:w="11906" w:h="16838"/>
          <w:pgMar w:top="1440" w:right="1420" w:bottom="698" w:left="1440" w:header="720" w:footer="720" w:gutter="0"/>
          <w:cols w:space="720" w:equalWidth="0">
            <w:col w:w="9040"/>
          </w:cols>
          <w:noEndnote/>
        </w:sectPr>
      </w:pPr>
    </w:p>
    <w:p w:rsidR="00F14198" w:rsidRDefault="00AB2095">
      <w:pPr>
        <w:widowControl w:val="0"/>
        <w:numPr>
          <w:ilvl w:val="0"/>
          <w:numId w:val="6"/>
        </w:numPr>
        <w:overflowPunct w:val="0"/>
        <w:autoSpaceDE w:val="0"/>
        <w:autoSpaceDN w:val="0"/>
        <w:adjustRightInd w:val="0"/>
        <w:spacing w:after="0" w:line="240" w:lineRule="auto"/>
        <w:jc w:val="both"/>
        <w:rPr>
          <w:rFonts w:ascii="Times New Roman" w:hAnsi="Times New Roman" w:cs="Times New Roman"/>
          <w:b/>
          <w:bCs/>
          <w:sz w:val="24"/>
          <w:szCs w:val="24"/>
        </w:rPr>
      </w:pPr>
      <w:bookmarkStart w:id="6" w:name="page11"/>
      <w:bookmarkEnd w:id="6"/>
      <w:r>
        <w:rPr>
          <w:rFonts w:ascii="Times New Roman" w:hAnsi="Times New Roman" w:cs="Times New Roman"/>
          <w:b/>
          <w:bCs/>
          <w:sz w:val="24"/>
          <w:szCs w:val="24"/>
        </w:rPr>
        <w:lastRenderedPageBreak/>
        <w:t xml:space="preserve">AC Operating Point Analysis </w:t>
      </w:r>
    </w:p>
    <w:p w:rsidR="00F14198" w:rsidRDefault="00F14198">
      <w:pPr>
        <w:widowControl w:val="0"/>
        <w:autoSpaceDE w:val="0"/>
        <w:autoSpaceDN w:val="0"/>
        <w:adjustRightInd w:val="0"/>
        <w:spacing w:after="0" w:line="132" w:lineRule="exact"/>
        <w:rPr>
          <w:rFonts w:ascii="Times New Roman" w:hAnsi="Times New Roman" w:cs="Times New Roman"/>
          <w:b/>
          <w:bCs/>
          <w:sz w:val="24"/>
          <w:szCs w:val="24"/>
        </w:rPr>
      </w:pPr>
    </w:p>
    <w:p w:rsidR="00F14198" w:rsidRDefault="00AB2095" w:rsidP="00236515">
      <w:pPr>
        <w:widowControl w:val="0"/>
        <w:numPr>
          <w:ilvl w:val="1"/>
          <w:numId w:val="6"/>
        </w:numPr>
        <w:overflowPunct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Simulate the response of the CE amplifier shown in Figure 8. </w:t>
      </w:r>
    </w:p>
    <w:p w:rsidR="00F14198" w:rsidRPr="00236515" w:rsidRDefault="00236515" w:rsidP="00236515">
      <w:pPr>
        <w:widowControl w:val="0"/>
        <w:numPr>
          <w:ilvl w:val="1"/>
          <w:numId w:val="6"/>
        </w:numPr>
        <w:overflowPunct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Consider 15V as VCC.</w:t>
      </w:r>
    </w:p>
    <w:p w:rsidR="00F14198" w:rsidRDefault="00AB2095" w:rsidP="00236515">
      <w:pPr>
        <w:widowControl w:val="0"/>
        <w:numPr>
          <w:ilvl w:val="1"/>
          <w:numId w:val="6"/>
        </w:numPr>
        <w:overflowPunct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Run AC analysis for the same in the 1 Hz to 10 GHz range. </w:t>
      </w:r>
    </w:p>
    <w:p w:rsidR="00F14198" w:rsidRDefault="001F46A0">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676672" behindDoc="1" locked="0" layoutInCell="0" allowOverlap="1">
            <wp:simplePos x="0" y="0"/>
            <wp:positionH relativeFrom="column">
              <wp:posOffset>721360</wp:posOffset>
            </wp:positionH>
            <wp:positionV relativeFrom="paragraph">
              <wp:posOffset>85090</wp:posOffset>
            </wp:positionV>
            <wp:extent cx="4744720" cy="2683510"/>
            <wp:effectExtent l="0" t="0" r="0" b="25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4720" cy="2683510"/>
                    </a:xfrm>
                    <a:prstGeom prst="rect">
                      <a:avLst/>
                    </a:prstGeom>
                    <a:noFill/>
                  </pic:spPr>
                </pic:pic>
              </a:graphicData>
            </a:graphic>
            <wp14:sizeRelH relativeFrom="page">
              <wp14:pctWidth>0</wp14:pctWidth>
            </wp14:sizeRelH>
            <wp14:sizeRelV relativeFrom="page">
              <wp14:pctHeight>0</wp14:pctHeight>
            </wp14:sizeRelV>
          </wp:anchor>
        </w:drawing>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92" w:lineRule="exact"/>
        <w:rPr>
          <w:rFonts w:ascii="Times New Roman" w:hAnsi="Times New Roman" w:cs="Times New Roman"/>
          <w:sz w:val="24"/>
          <w:szCs w:val="24"/>
        </w:rPr>
      </w:pPr>
    </w:p>
    <w:p w:rsidR="00F14198" w:rsidRDefault="00AB2095">
      <w:pPr>
        <w:widowControl w:val="0"/>
        <w:autoSpaceDE w:val="0"/>
        <w:autoSpaceDN w:val="0"/>
        <w:adjustRightInd w:val="0"/>
        <w:spacing w:after="0" w:line="239" w:lineRule="auto"/>
        <w:ind w:left="2480"/>
        <w:rPr>
          <w:rFonts w:ascii="Times New Roman" w:hAnsi="Times New Roman" w:cs="Times New Roman"/>
          <w:sz w:val="24"/>
          <w:szCs w:val="24"/>
        </w:rPr>
      </w:pPr>
      <w:r>
        <w:rPr>
          <w:rFonts w:ascii="Calibri" w:hAnsi="Calibri" w:cs="Calibri"/>
          <w:i/>
          <w:iCs/>
          <w:color w:val="1F497D"/>
          <w:sz w:val="18"/>
          <w:szCs w:val="18"/>
        </w:rPr>
        <w:t>Figure 8 BJT CE Amplifier for AC operating point analysis</w:t>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356" w:lineRule="exact"/>
        <w:rPr>
          <w:rFonts w:ascii="Times New Roman" w:hAnsi="Times New Roman" w:cs="Times New Roman"/>
          <w:sz w:val="24"/>
          <w:szCs w:val="24"/>
        </w:rPr>
      </w:pPr>
    </w:p>
    <w:p w:rsidR="00F14198" w:rsidRDefault="00AB2095">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Questions:</w:t>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1" w:lineRule="exact"/>
        <w:rPr>
          <w:rFonts w:ascii="Times New Roman" w:hAnsi="Times New Roman" w:cs="Times New Roman"/>
          <w:sz w:val="24"/>
          <w:szCs w:val="24"/>
        </w:rPr>
      </w:pPr>
    </w:p>
    <w:p w:rsidR="00F14198" w:rsidRDefault="00AB2095">
      <w:pPr>
        <w:widowControl w:val="0"/>
        <w:numPr>
          <w:ilvl w:val="0"/>
          <w:numId w:val="7"/>
        </w:numPr>
        <w:overflowPunct w:val="0"/>
        <w:autoSpaceDE w:val="0"/>
        <w:autoSpaceDN w:val="0"/>
        <w:adjustRightInd w:val="0"/>
        <w:spacing w:after="0" w:line="214" w:lineRule="auto"/>
        <w:ind w:right="20"/>
        <w:jc w:val="both"/>
        <w:rPr>
          <w:rFonts w:ascii="Times New Roman" w:hAnsi="Times New Roman" w:cs="Times New Roman"/>
        </w:rPr>
      </w:pPr>
      <w:r>
        <w:rPr>
          <w:rFonts w:ascii="Times New Roman" w:hAnsi="Times New Roman" w:cs="Times New Roman"/>
        </w:rPr>
        <w:t xml:space="preserve">Verify the DC operating point analysis carried for Colpitts oscillator (Calculate the value of collector Voltage </w:t>
      </w:r>
      <w:proofErr w:type="spellStart"/>
      <w:r>
        <w:rPr>
          <w:rFonts w:ascii="Times New Roman" w:hAnsi="Times New Roman" w:cs="Times New Roman"/>
        </w:rPr>
        <w:t>Vc</w:t>
      </w:r>
      <w:proofErr w:type="spellEnd"/>
      <w:r>
        <w:rPr>
          <w:rFonts w:ascii="Times New Roman" w:hAnsi="Times New Roman" w:cs="Times New Roman"/>
        </w:rPr>
        <w:t xml:space="preserve">). </w:t>
      </w:r>
    </w:p>
    <w:p w:rsidR="00F14198" w:rsidRDefault="00F14198">
      <w:pPr>
        <w:widowControl w:val="0"/>
        <w:autoSpaceDE w:val="0"/>
        <w:autoSpaceDN w:val="0"/>
        <w:adjustRightInd w:val="0"/>
        <w:spacing w:after="0" w:line="253" w:lineRule="exact"/>
        <w:rPr>
          <w:rFonts w:ascii="Times New Roman" w:hAnsi="Times New Roman" w:cs="Times New Roman"/>
        </w:rPr>
      </w:pPr>
    </w:p>
    <w:p w:rsidR="00F14198" w:rsidRDefault="00AB2095">
      <w:pPr>
        <w:widowControl w:val="0"/>
        <w:numPr>
          <w:ilvl w:val="0"/>
          <w:numId w:val="7"/>
        </w:numPr>
        <w:overflowPunct w:val="0"/>
        <w:autoSpaceDE w:val="0"/>
        <w:autoSpaceDN w:val="0"/>
        <w:adjustRightInd w:val="0"/>
        <w:spacing w:after="0" w:line="239" w:lineRule="auto"/>
        <w:jc w:val="both"/>
        <w:rPr>
          <w:rFonts w:ascii="Times New Roman" w:hAnsi="Times New Roman" w:cs="Times New Roman"/>
        </w:rPr>
      </w:pPr>
      <w:r>
        <w:rPr>
          <w:rFonts w:ascii="Times New Roman" w:hAnsi="Times New Roman" w:cs="Times New Roman"/>
        </w:rPr>
        <w:t xml:space="preserve">Calculate % change in β value between any two output characteristics. </w:t>
      </w:r>
    </w:p>
    <w:p w:rsidR="00F14198" w:rsidRDefault="00F14198">
      <w:pPr>
        <w:widowControl w:val="0"/>
        <w:autoSpaceDE w:val="0"/>
        <w:autoSpaceDN w:val="0"/>
        <w:adjustRightInd w:val="0"/>
        <w:spacing w:after="0" w:line="346" w:lineRule="exact"/>
        <w:rPr>
          <w:rFonts w:ascii="Times New Roman" w:hAnsi="Times New Roman" w:cs="Times New Roman"/>
        </w:rPr>
      </w:pPr>
    </w:p>
    <w:p w:rsidR="00F14198" w:rsidRDefault="00AB2095">
      <w:pPr>
        <w:widowControl w:val="0"/>
        <w:numPr>
          <w:ilvl w:val="0"/>
          <w:numId w:val="7"/>
        </w:numPr>
        <w:overflowPunct w:val="0"/>
        <w:autoSpaceDE w:val="0"/>
        <w:autoSpaceDN w:val="0"/>
        <w:adjustRightInd w:val="0"/>
        <w:spacing w:after="0" w:line="214" w:lineRule="auto"/>
        <w:jc w:val="both"/>
        <w:rPr>
          <w:rFonts w:ascii="Times New Roman" w:hAnsi="Times New Roman" w:cs="Times New Roman"/>
        </w:rPr>
      </w:pPr>
      <w:r>
        <w:rPr>
          <w:rFonts w:ascii="Times New Roman" w:hAnsi="Times New Roman" w:cs="Times New Roman"/>
        </w:rPr>
        <w:t xml:space="preserve">Calculate the bandwidth of the CE amplifier. Discuss the effect of all three capacitors on the frequency response of the amplifier. </w:t>
      </w:r>
    </w:p>
    <w:p w:rsidR="00F14198" w:rsidRDefault="001F46A0">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677696" behindDoc="1" locked="0" layoutInCell="0" allowOverlap="1">
            <wp:simplePos x="0" y="0"/>
            <wp:positionH relativeFrom="column">
              <wp:posOffset>-17145</wp:posOffset>
            </wp:positionH>
            <wp:positionV relativeFrom="paragraph">
              <wp:posOffset>3122930</wp:posOffset>
            </wp:positionV>
            <wp:extent cx="5769610" cy="38100"/>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9610" cy="3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78720" behindDoc="1" locked="0" layoutInCell="0" allowOverlap="1">
            <wp:simplePos x="0" y="0"/>
            <wp:positionH relativeFrom="column">
              <wp:posOffset>-17145</wp:posOffset>
            </wp:positionH>
            <wp:positionV relativeFrom="paragraph">
              <wp:posOffset>3169920</wp:posOffset>
            </wp:positionV>
            <wp:extent cx="5769610" cy="88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9610" cy="8890"/>
                    </a:xfrm>
                    <a:prstGeom prst="rect">
                      <a:avLst/>
                    </a:prstGeom>
                    <a:noFill/>
                  </pic:spPr>
                </pic:pic>
              </a:graphicData>
            </a:graphic>
            <wp14:sizeRelH relativeFrom="page">
              <wp14:pctWidth>0</wp14:pctWidth>
            </wp14:sizeRelH>
            <wp14:sizeRelV relativeFrom="page">
              <wp14:pctHeight>0</wp14:pctHeight>
            </wp14:sizeRelV>
          </wp:anchor>
        </w:drawing>
      </w: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00" w:lineRule="exact"/>
        <w:rPr>
          <w:rFonts w:ascii="Times New Roman" w:hAnsi="Times New Roman" w:cs="Times New Roman"/>
          <w:sz w:val="24"/>
          <w:szCs w:val="24"/>
        </w:rPr>
      </w:pPr>
    </w:p>
    <w:p w:rsidR="00F14198" w:rsidRDefault="00F14198">
      <w:pPr>
        <w:widowControl w:val="0"/>
        <w:autoSpaceDE w:val="0"/>
        <w:autoSpaceDN w:val="0"/>
        <w:adjustRightInd w:val="0"/>
        <w:spacing w:after="0" w:line="228"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520"/>
        <w:gridCol w:w="3500"/>
      </w:tblGrid>
      <w:tr w:rsidR="00F14198">
        <w:trPr>
          <w:trHeight w:val="258"/>
        </w:trPr>
        <w:tc>
          <w:tcPr>
            <w:tcW w:w="5520" w:type="dxa"/>
            <w:tcBorders>
              <w:top w:val="nil"/>
              <w:left w:val="nil"/>
              <w:bottom w:val="nil"/>
              <w:right w:val="nil"/>
            </w:tcBorders>
            <w:vAlign w:val="bottom"/>
          </w:tcPr>
          <w:p w:rsidR="00F14198" w:rsidRDefault="00F14198">
            <w:pPr>
              <w:widowControl w:val="0"/>
              <w:autoSpaceDE w:val="0"/>
              <w:autoSpaceDN w:val="0"/>
              <w:adjustRightInd w:val="0"/>
              <w:spacing w:after="0" w:line="240" w:lineRule="auto"/>
              <w:rPr>
                <w:rFonts w:ascii="Times New Roman" w:hAnsi="Times New Roman" w:cs="Times New Roman"/>
                <w:sz w:val="24"/>
                <w:szCs w:val="24"/>
              </w:rPr>
            </w:pPr>
          </w:p>
        </w:tc>
        <w:tc>
          <w:tcPr>
            <w:tcW w:w="3500" w:type="dxa"/>
            <w:tcBorders>
              <w:top w:val="nil"/>
              <w:left w:val="nil"/>
              <w:bottom w:val="nil"/>
              <w:right w:val="nil"/>
            </w:tcBorders>
            <w:vAlign w:val="bottom"/>
          </w:tcPr>
          <w:p w:rsidR="00F14198" w:rsidRDefault="00F14198">
            <w:pPr>
              <w:widowControl w:val="0"/>
              <w:autoSpaceDE w:val="0"/>
              <w:autoSpaceDN w:val="0"/>
              <w:adjustRightInd w:val="0"/>
              <w:spacing w:after="0" w:line="257" w:lineRule="exact"/>
              <w:jc w:val="right"/>
              <w:rPr>
                <w:rFonts w:ascii="Times New Roman" w:hAnsi="Times New Roman" w:cs="Times New Roman"/>
                <w:sz w:val="24"/>
                <w:szCs w:val="24"/>
              </w:rPr>
            </w:pPr>
          </w:p>
        </w:tc>
      </w:tr>
    </w:tbl>
    <w:p w:rsidR="00F14198" w:rsidRDefault="00A22A9E" w:rsidP="007961E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16"/>
          <w:szCs w:val="16"/>
        </w:rPr>
        <w:t>BJT Characteristics and analysis</w:t>
      </w:r>
    </w:p>
    <w:sectPr w:rsidR="00F14198">
      <w:pgSz w:w="11906" w:h="16838"/>
      <w:pgMar w:top="1437" w:right="1420" w:bottom="698" w:left="1440" w:header="720" w:footer="720" w:gutter="0"/>
      <w:cols w:space="720" w:equalWidth="0">
        <w:col w:w="90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BB3"/>
    <w:multiLevelType w:val="hybridMultilevel"/>
    <w:tmpl w:val="00002EA6"/>
    <w:lvl w:ilvl="0" w:tplc="000012DB">
      <w:start w:val="3"/>
      <w:numFmt w:val="upperLetter"/>
      <w:lvlText w:val="%1."/>
      <w:lvlJc w:val="left"/>
      <w:pPr>
        <w:tabs>
          <w:tab w:val="num" w:pos="720"/>
        </w:tabs>
        <w:ind w:left="720" w:hanging="360"/>
      </w:pPr>
    </w:lvl>
    <w:lvl w:ilvl="1" w:tplc="0000153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649"/>
    <w:multiLevelType w:val="hybridMultilevel"/>
    <w:tmpl w:val="00006DF1"/>
    <w:lvl w:ilvl="0" w:tplc="00005A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41BB"/>
    <w:multiLevelType w:val="hybridMultilevel"/>
    <w:tmpl w:val="000026E9"/>
    <w:lvl w:ilvl="0" w:tplc="000001E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6784"/>
    <w:multiLevelType w:val="hybridMultilevel"/>
    <w:tmpl w:val="00004AE1"/>
    <w:lvl w:ilvl="0" w:tplc="00003D6C">
      <w:start w:val="1"/>
      <w:numFmt w:val="decimal"/>
      <w:lvlText w:val="%1."/>
      <w:lvlJc w:val="left"/>
      <w:pPr>
        <w:tabs>
          <w:tab w:val="num" w:pos="720"/>
        </w:tabs>
        <w:ind w:left="720" w:hanging="360"/>
      </w:pPr>
    </w:lvl>
    <w:lvl w:ilvl="1" w:tplc="00002CD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7E87"/>
    <w:multiLevelType w:val="hybridMultilevel"/>
    <w:tmpl w:val="0000390C"/>
    <w:lvl w:ilvl="0" w:tplc="00000F3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5"/>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SyMDO2MDYxM7KwtDRT0lEKTi0uzszPAykwqQUAaOg2OCwAAAA="/>
  </w:docVars>
  <w:rsids>
    <w:rsidRoot w:val="00AB2095"/>
    <w:rsid w:val="001855C0"/>
    <w:rsid w:val="001F46A0"/>
    <w:rsid w:val="00236515"/>
    <w:rsid w:val="006227EC"/>
    <w:rsid w:val="00750304"/>
    <w:rsid w:val="007961E4"/>
    <w:rsid w:val="00A22A9E"/>
    <w:rsid w:val="00AB2095"/>
    <w:rsid w:val="00D23493"/>
    <w:rsid w:val="00DA678B"/>
    <w:rsid w:val="00DF5B86"/>
    <w:rsid w:val="00E96333"/>
    <w:rsid w:val="00EB49BC"/>
    <w:rsid w:val="00F14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94EB6D"/>
  <w15:docId w15:val="{01A86EB3-7133-4731-9DD5-C777020A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Paresh Kale</dc:creator>
  <cp:lastModifiedBy>Paresh</cp:lastModifiedBy>
  <cp:revision>9</cp:revision>
  <cp:lastPrinted>2017-03-06T10:13:00Z</cp:lastPrinted>
  <dcterms:created xsi:type="dcterms:W3CDTF">2016-03-01T06:13:00Z</dcterms:created>
  <dcterms:modified xsi:type="dcterms:W3CDTF">2019-10-14T09:14:00Z</dcterms:modified>
</cp:coreProperties>
</file>