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5B126" w14:textId="77777777" w:rsidR="00971699" w:rsidRPr="00971699" w:rsidRDefault="00971699" w:rsidP="00971699">
      <w:pPr>
        <w:jc w:val="center"/>
        <w:rPr>
          <w:b/>
          <w:bCs/>
          <w:sz w:val="30"/>
          <w:szCs w:val="30"/>
        </w:rPr>
      </w:pPr>
      <w:r w:rsidRPr="00971699">
        <w:rPr>
          <w:b/>
          <w:bCs/>
          <w:sz w:val="30"/>
          <w:szCs w:val="30"/>
        </w:rPr>
        <w:t>Customer Feedback Analytics Dashboard</w:t>
      </w:r>
    </w:p>
    <w:p w14:paraId="41A9D3EC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Project Overview</w:t>
      </w:r>
    </w:p>
    <w:p w14:paraId="2B33EBC3" w14:textId="77777777" w:rsidR="00971699" w:rsidRPr="00971699" w:rsidRDefault="00971699" w:rsidP="00971699">
      <w:r w:rsidRPr="00971699">
        <w:t>This dashboard was developed to monitor customer sentiment, dealer performance and complaint resolution effectiveness.</w:t>
      </w:r>
    </w:p>
    <w:p w14:paraId="01E86851" w14:textId="77777777" w:rsidR="00971699" w:rsidRPr="00971699" w:rsidRDefault="00971699" w:rsidP="00971699">
      <w:r w:rsidRPr="00971699">
        <w:pict w14:anchorId="64325DF2">
          <v:rect id="_x0000_i1067" style="width:0;height:1.5pt" o:hralign="center" o:hrstd="t" o:hr="t" fillcolor="#a0a0a0" stroked="f"/>
        </w:pict>
      </w:r>
    </w:p>
    <w:p w14:paraId="4BF6A20C" w14:textId="77777777" w:rsidR="00971699" w:rsidRPr="00971699" w:rsidRDefault="00971699" w:rsidP="00971699">
      <w:pPr>
        <w:rPr>
          <w:b/>
          <w:bCs/>
          <w:sz w:val="28"/>
          <w:szCs w:val="28"/>
        </w:rPr>
      </w:pPr>
      <w:r w:rsidRPr="00971699">
        <w:rPr>
          <w:b/>
          <w:bCs/>
          <w:sz w:val="28"/>
          <w:szCs w:val="28"/>
        </w:rPr>
        <w:t>Dataset</w:t>
      </w:r>
    </w:p>
    <w:p w14:paraId="4FB39029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Customer Feedback Raw Data</w:t>
      </w:r>
    </w:p>
    <w:p w14:paraId="36AE51A8" w14:textId="77777777" w:rsidR="00971699" w:rsidRPr="00971699" w:rsidRDefault="00971699" w:rsidP="00971699">
      <w:r w:rsidRPr="00971699">
        <w:t>Columns:</w:t>
      </w:r>
    </w:p>
    <w:p w14:paraId="587F6EED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Feedback ID</w:t>
      </w:r>
    </w:p>
    <w:p w14:paraId="2BCF4C38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Feedback Date</w:t>
      </w:r>
    </w:p>
    <w:p w14:paraId="4AABDD2E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Region</w:t>
      </w:r>
    </w:p>
    <w:p w14:paraId="3E510993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State</w:t>
      </w:r>
    </w:p>
    <w:p w14:paraId="45E91A67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Dealer Code</w:t>
      </w:r>
    </w:p>
    <w:p w14:paraId="1AA6BEA2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Dealer Name</w:t>
      </w:r>
    </w:p>
    <w:p w14:paraId="09EBFED5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Service Type</w:t>
      </w:r>
    </w:p>
    <w:p w14:paraId="3D9BEAC6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Rating</w:t>
      </w:r>
    </w:p>
    <w:p w14:paraId="218A8D04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NPS Score</w:t>
      </w:r>
    </w:p>
    <w:p w14:paraId="5B50992F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Feedback Category</w:t>
      </w:r>
    </w:p>
    <w:p w14:paraId="3E118BE5" w14:textId="77777777" w:rsidR="00971699" w:rsidRPr="00971699" w:rsidRDefault="00971699" w:rsidP="00971699">
      <w:pPr>
        <w:numPr>
          <w:ilvl w:val="0"/>
          <w:numId w:val="1"/>
        </w:numPr>
      </w:pPr>
      <w:r w:rsidRPr="00971699">
        <w:t>Resolution Days</w:t>
      </w:r>
    </w:p>
    <w:p w14:paraId="4230B8A4" w14:textId="77777777" w:rsidR="00971699" w:rsidRPr="00971699" w:rsidRDefault="00971699" w:rsidP="00971699">
      <w:r w:rsidRPr="00971699">
        <w:pict w14:anchorId="7B4B0240">
          <v:rect id="_x0000_i1068" style="width:0;height:1.5pt" o:hralign="center" o:hrstd="t" o:hr="t" fillcolor="#a0a0a0" stroked="f"/>
        </w:pict>
      </w:r>
    </w:p>
    <w:p w14:paraId="62284D5C" w14:textId="77777777" w:rsidR="00971699" w:rsidRPr="00971699" w:rsidRDefault="00971699" w:rsidP="00971699">
      <w:pPr>
        <w:rPr>
          <w:b/>
          <w:bCs/>
          <w:sz w:val="28"/>
          <w:szCs w:val="28"/>
        </w:rPr>
      </w:pPr>
      <w:r w:rsidRPr="00971699">
        <w:rPr>
          <w:b/>
          <w:bCs/>
          <w:sz w:val="28"/>
          <w:szCs w:val="28"/>
        </w:rPr>
        <w:t>Data Processing</w:t>
      </w:r>
    </w:p>
    <w:p w14:paraId="3F2C9DD6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Power Query</w:t>
      </w:r>
    </w:p>
    <w:p w14:paraId="2DAFE54C" w14:textId="77777777" w:rsidR="00971699" w:rsidRPr="00971699" w:rsidRDefault="00971699" w:rsidP="00971699">
      <w:r w:rsidRPr="00971699">
        <w:t>Used for:</w:t>
      </w:r>
    </w:p>
    <w:p w14:paraId="4FFC642F" w14:textId="77777777" w:rsidR="00971699" w:rsidRPr="00971699" w:rsidRDefault="00971699" w:rsidP="00971699">
      <w:pPr>
        <w:numPr>
          <w:ilvl w:val="0"/>
          <w:numId w:val="2"/>
        </w:numPr>
      </w:pPr>
      <w:r w:rsidRPr="00971699">
        <w:t>Data Cleaning</w:t>
      </w:r>
    </w:p>
    <w:p w14:paraId="209C352B" w14:textId="77777777" w:rsidR="00971699" w:rsidRPr="00971699" w:rsidRDefault="00971699" w:rsidP="00971699">
      <w:pPr>
        <w:numPr>
          <w:ilvl w:val="0"/>
          <w:numId w:val="2"/>
        </w:numPr>
      </w:pPr>
      <w:r w:rsidRPr="00971699">
        <w:t>Data Type Conversion</w:t>
      </w:r>
    </w:p>
    <w:p w14:paraId="23B08126" w14:textId="77777777" w:rsidR="00971699" w:rsidRPr="00971699" w:rsidRDefault="00971699" w:rsidP="00971699">
      <w:pPr>
        <w:numPr>
          <w:ilvl w:val="0"/>
          <w:numId w:val="2"/>
        </w:numPr>
      </w:pPr>
      <w:r w:rsidRPr="00971699">
        <w:t>Derived Columns</w:t>
      </w:r>
    </w:p>
    <w:p w14:paraId="45575011" w14:textId="77777777" w:rsidR="00971699" w:rsidRPr="00971699" w:rsidRDefault="00971699" w:rsidP="00971699">
      <w:pPr>
        <w:numPr>
          <w:ilvl w:val="0"/>
          <w:numId w:val="2"/>
        </w:numPr>
      </w:pPr>
      <w:r w:rsidRPr="00971699">
        <w:t>NPS Category Creation</w:t>
      </w:r>
    </w:p>
    <w:p w14:paraId="41A77E08" w14:textId="77777777" w:rsidR="00971699" w:rsidRPr="00971699" w:rsidRDefault="00971699" w:rsidP="00971699">
      <w:pPr>
        <w:numPr>
          <w:ilvl w:val="0"/>
          <w:numId w:val="2"/>
        </w:numPr>
      </w:pPr>
      <w:r w:rsidRPr="00971699">
        <w:t>Resolution Bucketing</w:t>
      </w:r>
    </w:p>
    <w:p w14:paraId="519ADB49" w14:textId="77777777" w:rsidR="00971699" w:rsidRPr="00971699" w:rsidRDefault="00971699" w:rsidP="00971699">
      <w:r w:rsidRPr="00971699">
        <w:lastRenderedPageBreak/>
        <w:pict w14:anchorId="07A23C54">
          <v:rect id="_x0000_i1069" style="width:0;height:1.5pt" o:hralign="center" o:hrstd="t" o:hr="t" fillcolor="#a0a0a0" stroked="f"/>
        </w:pict>
      </w:r>
    </w:p>
    <w:p w14:paraId="3CDB6C51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Data Model</w:t>
      </w:r>
    </w:p>
    <w:p w14:paraId="48D72F60" w14:textId="77777777" w:rsidR="00971699" w:rsidRPr="00971699" w:rsidRDefault="00971699" w:rsidP="00971699">
      <w:r w:rsidRPr="00971699">
        <w:t>Relationships:</w:t>
      </w:r>
    </w:p>
    <w:p w14:paraId="02414873" w14:textId="77777777" w:rsidR="00971699" w:rsidRPr="00971699" w:rsidRDefault="00971699" w:rsidP="00971699">
      <w:r w:rsidRPr="00971699">
        <w:t>Plain Text</w:t>
      </w:r>
    </w:p>
    <w:p w14:paraId="1D851DB3" w14:textId="77777777" w:rsidR="00971699" w:rsidRPr="00971699" w:rsidRDefault="00971699" w:rsidP="00971699">
      <w:r w:rsidRPr="00971699">
        <w:t>Calendar ----- Feedback ----- Dealer Master</w:t>
      </w:r>
    </w:p>
    <w:p w14:paraId="16D11F2B" w14:textId="77777777" w:rsidR="00971699" w:rsidRPr="00971699" w:rsidRDefault="00971699" w:rsidP="00971699">
      <w:r w:rsidRPr="00971699">
        <w:pict w14:anchorId="75F1055B">
          <v:rect id="_x0000_i1070" style="width:0;height:1.5pt" o:hralign="center" o:hrstd="t" o:hr="t" fillcolor="#a0a0a0" stroked="f"/>
        </w:pict>
      </w:r>
    </w:p>
    <w:p w14:paraId="6FA57582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DAX Measures</w:t>
      </w:r>
    </w:p>
    <w:p w14:paraId="3999E19B" w14:textId="77777777" w:rsidR="00971699" w:rsidRPr="00971699" w:rsidRDefault="00971699" w:rsidP="00971699">
      <w:r w:rsidRPr="00971699">
        <w:t>Created:</w:t>
      </w:r>
    </w:p>
    <w:p w14:paraId="5F70C801" w14:textId="77777777" w:rsidR="00971699" w:rsidRPr="00971699" w:rsidRDefault="00971699" w:rsidP="00971699">
      <w:pPr>
        <w:numPr>
          <w:ilvl w:val="0"/>
          <w:numId w:val="3"/>
        </w:numPr>
      </w:pPr>
      <w:r w:rsidRPr="00971699">
        <w:t>Total Feedback</w:t>
      </w:r>
    </w:p>
    <w:p w14:paraId="04B5C042" w14:textId="77777777" w:rsidR="00971699" w:rsidRPr="00971699" w:rsidRDefault="00971699" w:rsidP="00971699">
      <w:pPr>
        <w:numPr>
          <w:ilvl w:val="0"/>
          <w:numId w:val="3"/>
        </w:numPr>
      </w:pPr>
      <w:r w:rsidRPr="00971699">
        <w:t>Average Rating</w:t>
      </w:r>
    </w:p>
    <w:p w14:paraId="4B9D5B0C" w14:textId="77777777" w:rsidR="00971699" w:rsidRPr="00971699" w:rsidRDefault="00971699" w:rsidP="00971699">
      <w:pPr>
        <w:numPr>
          <w:ilvl w:val="0"/>
          <w:numId w:val="3"/>
        </w:numPr>
      </w:pPr>
      <w:r w:rsidRPr="00971699">
        <w:t>CSAT %</w:t>
      </w:r>
    </w:p>
    <w:p w14:paraId="6EBAC89A" w14:textId="77777777" w:rsidR="00971699" w:rsidRPr="00971699" w:rsidRDefault="00971699" w:rsidP="00971699">
      <w:pPr>
        <w:numPr>
          <w:ilvl w:val="0"/>
          <w:numId w:val="3"/>
        </w:numPr>
      </w:pPr>
      <w:r w:rsidRPr="00971699">
        <w:t>NPS</w:t>
      </w:r>
    </w:p>
    <w:p w14:paraId="0EAEB5B5" w14:textId="77777777" w:rsidR="00971699" w:rsidRPr="00971699" w:rsidRDefault="00971699" w:rsidP="00971699">
      <w:pPr>
        <w:numPr>
          <w:ilvl w:val="0"/>
          <w:numId w:val="3"/>
        </w:numPr>
      </w:pPr>
      <w:r w:rsidRPr="00971699">
        <w:t>Average Resolution Days</w:t>
      </w:r>
    </w:p>
    <w:p w14:paraId="5F7D9AAC" w14:textId="77777777" w:rsidR="00971699" w:rsidRPr="00971699" w:rsidRDefault="00971699" w:rsidP="00971699">
      <w:r w:rsidRPr="00971699">
        <w:pict w14:anchorId="3A675FA8">
          <v:rect id="_x0000_i1071" style="width:0;height:1.5pt" o:hralign="center" o:hrstd="t" o:hr="t" fillcolor="#a0a0a0" stroked="f"/>
        </w:pict>
      </w:r>
    </w:p>
    <w:p w14:paraId="70A3A1FB" w14:textId="77777777" w:rsidR="00971699" w:rsidRPr="00971699" w:rsidRDefault="00971699" w:rsidP="00971699">
      <w:pPr>
        <w:rPr>
          <w:b/>
          <w:bCs/>
          <w:sz w:val="28"/>
          <w:szCs w:val="28"/>
        </w:rPr>
      </w:pPr>
      <w:r w:rsidRPr="00971699">
        <w:rPr>
          <w:b/>
          <w:bCs/>
          <w:sz w:val="28"/>
          <w:szCs w:val="28"/>
        </w:rPr>
        <w:t>Dashboard Components</w:t>
      </w:r>
    </w:p>
    <w:p w14:paraId="508A10CB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KPI Cards</w:t>
      </w:r>
    </w:p>
    <w:p w14:paraId="5BB32A44" w14:textId="77777777" w:rsidR="00971699" w:rsidRPr="00971699" w:rsidRDefault="00971699" w:rsidP="00971699">
      <w:pPr>
        <w:numPr>
          <w:ilvl w:val="0"/>
          <w:numId w:val="4"/>
        </w:numPr>
      </w:pPr>
      <w:r w:rsidRPr="00971699">
        <w:t>Total Feedback</w:t>
      </w:r>
    </w:p>
    <w:p w14:paraId="03694979" w14:textId="77777777" w:rsidR="00971699" w:rsidRPr="00971699" w:rsidRDefault="00971699" w:rsidP="00971699">
      <w:pPr>
        <w:numPr>
          <w:ilvl w:val="0"/>
          <w:numId w:val="4"/>
        </w:numPr>
      </w:pPr>
      <w:r w:rsidRPr="00971699">
        <w:t>Average Rating</w:t>
      </w:r>
    </w:p>
    <w:p w14:paraId="79346778" w14:textId="77777777" w:rsidR="00971699" w:rsidRPr="00971699" w:rsidRDefault="00971699" w:rsidP="00971699">
      <w:pPr>
        <w:numPr>
          <w:ilvl w:val="0"/>
          <w:numId w:val="4"/>
        </w:numPr>
      </w:pPr>
      <w:r w:rsidRPr="00971699">
        <w:t>CSAT%</w:t>
      </w:r>
    </w:p>
    <w:p w14:paraId="6A724F7E" w14:textId="77777777" w:rsidR="00971699" w:rsidRPr="00971699" w:rsidRDefault="00971699" w:rsidP="00971699">
      <w:pPr>
        <w:numPr>
          <w:ilvl w:val="0"/>
          <w:numId w:val="4"/>
        </w:numPr>
      </w:pPr>
      <w:r w:rsidRPr="00971699">
        <w:t>NPS</w:t>
      </w:r>
    </w:p>
    <w:p w14:paraId="3E607A01" w14:textId="77777777" w:rsidR="00971699" w:rsidRPr="00971699" w:rsidRDefault="00971699" w:rsidP="00971699">
      <w:pPr>
        <w:numPr>
          <w:ilvl w:val="0"/>
          <w:numId w:val="4"/>
        </w:numPr>
      </w:pPr>
      <w:proofErr w:type="spellStart"/>
      <w:r w:rsidRPr="00971699">
        <w:t>Avg</w:t>
      </w:r>
      <w:proofErr w:type="spellEnd"/>
      <w:r w:rsidRPr="00971699">
        <w:t xml:space="preserve"> Resolution Days</w:t>
      </w:r>
    </w:p>
    <w:p w14:paraId="16353B0D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Trend Analysis</w:t>
      </w:r>
    </w:p>
    <w:p w14:paraId="13272E87" w14:textId="77777777" w:rsidR="00971699" w:rsidRPr="00971699" w:rsidRDefault="00971699" w:rsidP="00971699">
      <w:pPr>
        <w:numPr>
          <w:ilvl w:val="0"/>
          <w:numId w:val="5"/>
        </w:numPr>
      </w:pPr>
      <w:r w:rsidRPr="00971699">
        <w:t>Monthly Feedback Trend</w:t>
      </w:r>
    </w:p>
    <w:p w14:paraId="6130AB7C" w14:textId="77777777" w:rsidR="00971699" w:rsidRPr="00971699" w:rsidRDefault="00971699" w:rsidP="00971699">
      <w:pPr>
        <w:numPr>
          <w:ilvl w:val="0"/>
          <w:numId w:val="5"/>
        </w:numPr>
      </w:pPr>
      <w:r w:rsidRPr="00971699">
        <w:t>Monthly Rating Trend</w:t>
      </w:r>
    </w:p>
    <w:p w14:paraId="232FA7F7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Dealer Analysis</w:t>
      </w:r>
    </w:p>
    <w:p w14:paraId="764B6221" w14:textId="77777777" w:rsidR="00971699" w:rsidRPr="00971699" w:rsidRDefault="00971699" w:rsidP="00971699">
      <w:pPr>
        <w:numPr>
          <w:ilvl w:val="0"/>
          <w:numId w:val="6"/>
        </w:numPr>
      </w:pPr>
      <w:r w:rsidRPr="00971699">
        <w:t>Top 5 Dealers</w:t>
      </w:r>
    </w:p>
    <w:p w14:paraId="45007D0E" w14:textId="77777777" w:rsidR="00971699" w:rsidRPr="00971699" w:rsidRDefault="00971699" w:rsidP="00971699">
      <w:pPr>
        <w:numPr>
          <w:ilvl w:val="0"/>
          <w:numId w:val="6"/>
        </w:numPr>
      </w:pPr>
      <w:r w:rsidRPr="00971699">
        <w:t>Bottom 5 Dealers</w:t>
      </w:r>
    </w:p>
    <w:p w14:paraId="3ECA5FAC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lastRenderedPageBreak/>
        <w:t>Feedback Analysis</w:t>
      </w:r>
    </w:p>
    <w:p w14:paraId="74C51E4D" w14:textId="77777777" w:rsidR="00971699" w:rsidRPr="00971699" w:rsidRDefault="00971699" w:rsidP="00971699">
      <w:pPr>
        <w:numPr>
          <w:ilvl w:val="0"/>
          <w:numId w:val="7"/>
        </w:numPr>
      </w:pPr>
      <w:r w:rsidRPr="00971699">
        <w:t>Category Distribution</w:t>
      </w:r>
    </w:p>
    <w:p w14:paraId="4928617D" w14:textId="77777777" w:rsidR="00971699" w:rsidRPr="00971699" w:rsidRDefault="00971699" w:rsidP="00971699">
      <w:pPr>
        <w:numPr>
          <w:ilvl w:val="0"/>
          <w:numId w:val="7"/>
        </w:numPr>
      </w:pPr>
      <w:r w:rsidRPr="00971699">
        <w:t>Resolution Analysis</w:t>
      </w:r>
    </w:p>
    <w:p w14:paraId="2D30D972" w14:textId="77777777" w:rsidR="00971699" w:rsidRPr="00971699" w:rsidRDefault="00971699" w:rsidP="00971699">
      <w:r w:rsidRPr="00971699">
        <w:pict w14:anchorId="2ACD8394">
          <v:rect id="_x0000_i1072" style="width:0;height:1.5pt" o:hralign="center" o:hrstd="t" o:hr="t" fillcolor="#a0a0a0" stroked="f"/>
        </w:pict>
      </w:r>
    </w:p>
    <w:p w14:paraId="4612A682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VBA Automation</w:t>
      </w:r>
    </w:p>
    <w:p w14:paraId="548A96A0" w14:textId="77777777" w:rsidR="00971699" w:rsidRPr="00971699" w:rsidRDefault="00971699" w:rsidP="00971699">
      <w:r w:rsidRPr="00971699">
        <w:t>Implemented:</w:t>
      </w:r>
    </w:p>
    <w:p w14:paraId="63C16A50" w14:textId="77777777" w:rsidR="00971699" w:rsidRPr="00971699" w:rsidRDefault="00971699" w:rsidP="00971699">
      <w:pPr>
        <w:numPr>
          <w:ilvl w:val="0"/>
          <w:numId w:val="8"/>
        </w:numPr>
      </w:pPr>
      <w:r w:rsidRPr="00971699">
        <w:t xml:space="preserve">Dynamic KPI Card </w:t>
      </w:r>
      <w:proofErr w:type="spellStart"/>
      <w:r w:rsidRPr="00971699">
        <w:t>Colors</w:t>
      </w:r>
      <w:proofErr w:type="spellEnd"/>
    </w:p>
    <w:p w14:paraId="0E187860" w14:textId="77777777" w:rsidR="00971699" w:rsidRPr="00971699" w:rsidRDefault="00971699" w:rsidP="00971699">
      <w:pPr>
        <w:numPr>
          <w:ilvl w:val="0"/>
          <w:numId w:val="8"/>
        </w:numPr>
      </w:pPr>
      <w:r w:rsidRPr="00971699">
        <w:t>Auto Refresh on Slicer Selection</w:t>
      </w:r>
    </w:p>
    <w:p w14:paraId="5BCEB146" w14:textId="77777777" w:rsidR="00971699" w:rsidRPr="00971699" w:rsidRDefault="00971699" w:rsidP="00971699">
      <w:pPr>
        <w:numPr>
          <w:ilvl w:val="0"/>
          <w:numId w:val="8"/>
        </w:numPr>
      </w:pPr>
      <w:r w:rsidRPr="00971699">
        <w:t>Clear Filters Functionality</w:t>
      </w:r>
    </w:p>
    <w:p w14:paraId="23739F53" w14:textId="77777777" w:rsidR="00971699" w:rsidRPr="00971699" w:rsidRDefault="00971699" w:rsidP="00971699">
      <w:r w:rsidRPr="00971699">
        <w:pict w14:anchorId="293D8C8C">
          <v:rect id="_x0000_i1073" style="width:0;height:1.5pt" o:hralign="center" o:hrstd="t" o:hr="t" fillcolor="#a0a0a0" stroked="f"/>
        </w:pict>
      </w:r>
    </w:p>
    <w:p w14:paraId="25B40547" w14:textId="77777777" w:rsidR="00971699" w:rsidRPr="00971699" w:rsidRDefault="00971699" w:rsidP="00971699">
      <w:pPr>
        <w:rPr>
          <w:b/>
          <w:bCs/>
          <w:sz w:val="26"/>
          <w:szCs w:val="26"/>
        </w:rPr>
      </w:pPr>
      <w:r w:rsidRPr="00971699">
        <w:rPr>
          <w:b/>
          <w:bCs/>
          <w:sz w:val="26"/>
          <w:szCs w:val="26"/>
        </w:rPr>
        <w:t>Key Insights</w:t>
      </w:r>
    </w:p>
    <w:p w14:paraId="063B2B45" w14:textId="77777777" w:rsidR="00971699" w:rsidRPr="00971699" w:rsidRDefault="00971699" w:rsidP="00971699">
      <w:pPr>
        <w:numPr>
          <w:ilvl w:val="0"/>
          <w:numId w:val="9"/>
        </w:numPr>
      </w:pPr>
      <w:r w:rsidRPr="00971699">
        <w:t>Top Dealer Performance Monitoring</w:t>
      </w:r>
    </w:p>
    <w:p w14:paraId="26F7AB91" w14:textId="77777777" w:rsidR="00971699" w:rsidRPr="00971699" w:rsidRDefault="00971699" w:rsidP="00971699">
      <w:pPr>
        <w:numPr>
          <w:ilvl w:val="0"/>
          <w:numId w:val="9"/>
        </w:numPr>
      </w:pPr>
      <w:r w:rsidRPr="00971699">
        <w:t>Weak Dealer Identification</w:t>
      </w:r>
    </w:p>
    <w:p w14:paraId="067DA7AE" w14:textId="77777777" w:rsidR="00971699" w:rsidRPr="00971699" w:rsidRDefault="00971699" w:rsidP="00971699">
      <w:pPr>
        <w:numPr>
          <w:ilvl w:val="0"/>
          <w:numId w:val="9"/>
        </w:numPr>
      </w:pPr>
      <w:r w:rsidRPr="00971699">
        <w:t>Customer Satisfaction Tracking</w:t>
      </w:r>
    </w:p>
    <w:p w14:paraId="1D967510" w14:textId="77777777" w:rsidR="00971699" w:rsidRPr="00971699" w:rsidRDefault="00971699" w:rsidP="00971699">
      <w:pPr>
        <w:numPr>
          <w:ilvl w:val="0"/>
          <w:numId w:val="9"/>
        </w:numPr>
      </w:pPr>
      <w:r w:rsidRPr="00971699">
        <w:t>Resolution Time Analysis</w:t>
      </w:r>
    </w:p>
    <w:p w14:paraId="305C995A" w14:textId="77777777" w:rsidR="009E5833" w:rsidRDefault="009E5833"/>
    <w:sectPr w:rsidR="009E5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49C"/>
    <w:multiLevelType w:val="multilevel"/>
    <w:tmpl w:val="E89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92592"/>
    <w:multiLevelType w:val="multilevel"/>
    <w:tmpl w:val="FEDE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F70EE"/>
    <w:multiLevelType w:val="multilevel"/>
    <w:tmpl w:val="691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110F7"/>
    <w:multiLevelType w:val="multilevel"/>
    <w:tmpl w:val="227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A6CE9"/>
    <w:multiLevelType w:val="multilevel"/>
    <w:tmpl w:val="FDC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A718F"/>
    <w:multiLevelType w:val="multilevel"/>
    <w:tmpl w:val="B68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929D7"/>
    <w:multiLevelType w:val="multilevel"/>
    <w:tmpl w:val="A71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D5B86"/>
    <w:multiLevelType w:val="multilevel"/>
    <w:tmpl w:val="E2A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A6948"/>
    <w:multiLevelType w:val="multilevel"/>
    <w:tmpl w:val="9DA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14974">
    <w:abstractNumId w:val="5"/>
  </w:num>
  <w:num w:numId="2" w16cid:durableId="596257902">
    <w:abstractNumId w:val="0"/>
  </w:num>
  <w:num w:numId="3" w16cid:durableId="513689026">
    <w:abstractNumId w:val="3"/>
  </w:num>
  <w:num w:numId="4" w16cid:durableId="1798797137">
    <w:abstractNumId w:val="6"/>
  </w:num>
  <w:num w:numId="5" w16cid:durableId="10376221">
    <w:abstractNumId w:val="1"/>
  </w:num>
  <w:num w:numId="6" w16cid:durableId="577597837">
    <w:abstractNumId w:val="2"/>
  </w:num>
  <w:num w:numId="7" w16cid:durableId="1216117400">
    <w:abstractNumId w:val="8"/>
  </w:num>
  <w:num w:numId="8" w16cid:durableId="1891989454">
    <w:abstractNumId w:val="4"/>
  </w:num>
  <w:num w:numId="9" w16cid:durableId="1057777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99"/>
    <w:rsid w:val="00026D47"/>
    <w:rsid w:val="00275B91"/>
    <w:rsid w:val="00523040"/>
    <w:rsid w:val="00971699"/>
    <w:rsid w:val="009E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D99C"/>
  <w15:chartTrackingRefBased/>
  <w15:docId w15:val="{9732A31B-A278-4337-9549-56C535DB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2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2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6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8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8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6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8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891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2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73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65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5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1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7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3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6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5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14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0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0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1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173</Words>
  <Characters>987</Characters>
  <Application>Microsoft Office Word</Application>
  <DocSecurity>0</DocSecurity>
  <Lines>8</Lines>
  <Paragraphs>2</Paragraphs>
  <ScaleCrop>false</ScaleCrop>
  <Company>Genisys Information System Pvt Ltd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Jagadeesvar M</dc:creator>
  <cp:keywords/>
  <dc:description/>
  <cp:lastModifiedBy>Jagadeesvar M</cp:lastModifiedBy>
  <cp:revision>1</cp:revision>
  <dcterms:created xsi:type="dcterms:W3CDTF">2026-10-14T08:26:00Z</dcterms:created>
  <dcterms:modified xsi:type="dcterms:W3CDTF">2026-10-14T08:28:00Z</dcterms:modified>
</cp:coreProperties>
</file>