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10. Draw a use case diagram for Library Management System is an automation system used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 manage a library and the different resource management required in it like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cataloguing of books, allowing check out and return of books, invoicing, user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management, etc. The user can search for books details using few book properties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(Book ID, Title, Author, and Publisher). Searching should return details about all the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book copies that match the search query.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design a UML diagram for a library management system.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PROCEDURE: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Actors: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Searches for and borrows books.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Library System</w:t>
      </w:r>
      <w:r w:rsidDel="00000000" w:rsidR="00000000" w:rsidRPr="00000000">
        <w:rPr>
          <w:rtl w:val="0"/>
        </w:rPr>
        <w:t xml:space="preserve">: Manages book inventory, checkouts, and returns.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Define Use Cases: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for books using properties like Book ID, Title, Author, or Publisher.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details of available book copies.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Borrow and return books.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user accounts, including registration and borrowing history.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Diagrams: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 Diagram</w:t>
      </w:r>
      <w:r w:rsidDel="00000000" w:rsidR="00000000" w:rsidRPr="00000000">
        <w:rPr>
          <w:rtl w:val="0"/>
        </w:rPr>
        <w:t xml:space="preserve">: Represents user interactions with the library system.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DIAGRAM: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UML diagram provides a structured representation of the library system, helping to streamline book cataloging, borrowing, and user management.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