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7.Draw a UML diagram for online purchasing system. Provide top level use cases for 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web customer making purchases online. Web customer actor uses some web site 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make purchases online. Top level use cases are View Items, Make Purchase and Client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Register.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design a UML diagram for an online purchasing system.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PROCEDURE: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Actors: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 Customer</w:t>
      </w:r>
      <w:r w:rsidDel="00000000" w:rsidR="00000000" w:rsidRPr="00000000">
        <w:rPr>
          <w:rtl w:val="0"/>
        </w:rPr>
        <w:t xml:space="preserve">: Browses and purchases items.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: Manages inventory, orders, and customer details.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Define Use Cases: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available items.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 purchase.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as a client.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Diagrams: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 Diagram</w:t>
      </w:r>
      <w:r w:rsidDel="00000000" w:rsidR="00000000" w:rsidRPr="00000000">
        <w:rPr>
          <w:rtl w:val="0"/>
        </w:rPr>
        <w:t xml:space="preserve">: Represents customer interactions with the online purchasing system.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DIAGRAMS: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RESULT: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UML diagram provides a structured representation of an e-commerce platform, ensuring clarity in the purchasing process.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