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E760" w14:textId="363D20E7" w:rsidR="00B66B86" w:rsidRPr="00FF0C4C" w:rsidRDefault="00665F04" w:rsidP="00BE28B7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FF0C4C">
        <w:rPr>
          <w:rFonts w:ascii="Times New Roman" w:hAnsi="Times New Roman" w:cs="Times New Roman"/>
          <w:b/>
          <w:bCs/>
          <w:sz w:val="24"/>
          <w:szCs w:val="24"/>
        </w:rPr>
        <w:t xml:space="preserve">Project Title – Design of IOT Architecture for Battery Charging Management System </w:t>
      </w:r>
    </w:p>
    <w:p w14:paraId="4D9BCDBE" w14:textId="6A4953B4" w:rsidR="006D2081" w:rsidRPr="00FF0C4C" w:rsidRDefault="006D2081" w:rsidP="00BE28B7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FF0C4C">
        <w:rPr>
          <w:rFonts w:ascii="Times New Roman" w:hAnsi="Times New Roman" w:cs="Times New Roman"/>
          <w:b/>
          <w:bCs/>
          <w:sz w:val="24"/>
          <w:szCs w:val="24"/>
        </w:rPr>
        <w:t>The Problem Statement and Research gap identified</w:t>
      </w:r>
    </w:p>
    <w:p w14:paraId="69FF7E52" w14:textId="2FAB58EB" w:rsidR="006D2081" w:rsidRPr="00397901" w:rsidRDefault="00CB40B6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 xml:space="preserve">In the context of current World Transportation </w:t>
      </w:r>
      <w:r w:rsidR="00AC68E3" w:rsidRPr="00397901">
        <w:rPr>
          <w:rFonts w:ascii="Times New Roman" w:hAnsi="Times New Roman" w:cs="Times New Roman"/>
          <w:sz w:val="24"/>
          <w:szCs w:val="24"/>
        </w:rPr>
        <w:t>system,</w:t>
      </w:r>
      <w:r w:rsidRPr="00397901">
        <w:rPr>
          <w:rFonts w:ascii="Times New Roman" w:hAnsi="Times New Roman" w:cs="Times New Roman"/>
          <w:sz w:val="24"/>
          <w:szCs w:val="24"/>
        </w:rPr>
        <w:t xml:space="preserve"> the E</w:t>
      </w:r>
      <w:r w:rsidR="00697771" w:rsidRPr="00397901">
        <w:rPr>
          <w:rFonts w:ascii="Times New Roman" w:hAnsi="Times New Roman" w:cs="Times New Roman"/>
          <w:sz w:val="24"/>
          <w:szCs w:val="24"/>
        </w:rPr>
        <w:t xml:space="preserve">lectrical vehicles is rapidly increasing, so there is need to increase and </w:t>
      </w:r>
      <w:r w:rsidR="00DD0286" w:rsidRPr="00397901">
        <w:rPr>
          <w:rFonts w:ascii="Times New Roman" w:hAnsi="Times New Roman" w:cs="Times New Roman"/>
          <w:sz w:val="24"/>
          <w:szCs w:val="24"/>
        </w:rPr>
        <w:t>stabilize</w:t>
      </w:r>
      <w:r w:rsidR="00697771" w:rsidRPr="00397901">
        <w:rPr>
          <w:rFonts w:ascii="Times New Roman" w:hAnsi="Times New Roman" w:cs="Times New Roman"/>
          <w:sz w:val="24"/>
          <w:szCs w:val="24"/>
        </w:rPr>
        <w:t xml:space="preserve"> the charging infrastructure. </w:t>
      </w:r>
    </w:p>
    <w:p w14:paraId="46E717F0" w14:textId="69F3C2B7" w:rsidR="00697771" w:rsidRPr="00397901" w:rsidRDefault="00697771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>Now a Days EV Charging Infra is connected to Grids which leads to sudden disturbance of connected loads</w:t>
      </w:r>
    </w:p>
    <w:p w14:paraId="5A8D5B00" w14:textId="05C5885A" w:rsidR="00697771" w:rsidRPr="00397901" w:rsidRDefault="00A10B12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 xml:space="preserve">There is </w:t>
      </w:r>
      <w:r w:rsidR="0058104B" w:rsidRPr="00397901">
        <w:rPr>
          <w:rFonts w:ascii="Times New Roman" w:hAnsi="Times New Roman" w:cs="Times New Roman"/>
          <w:sz w:val="24"/>
          <w:szCs w:val="24"/>
        </w:rPr>
        <w:t xml:space="preserve">Lack </w:t>
      </w:r>
      <w:r w:rsidRPr="00397901">
        <w:rPr>
          <w:rFonts w:ascii="Times New Roman" w:hAnsi="Times New Roman" w:cs="Times New Roman"/>
          <w:sz w:val="24"/>
          <w:szCs w:val="24"/>
        </w:rPr>
        <w:t>real time or pre-estimated data of Power demand for generation stations</w:t>
      </w:r>
    </w:p>
    <w:p w14:paraId="314AEEF2" w14:textId="4858A8E1" w:rsidR="00300AFE" w:rsidRPr="00397901" w:rsidRDefault="00300AFE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>High Installation and Operational Costs</w:t>
      </w:r>
    </w:p>
    <w:p w14:paraId="455A6438" w14:textId="0F142703" w:rsidR="00300AFE" w:rsidRPr="00397901" w:rsidRDefault="00300AFE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>Inefficient Load Management and Grid Capacity Challenges.</w:t>
      </w:r>
    </w:p>
    <w:p w14:paraId="7C5E8E82" w14:textId="77777777" w:rsidR="00E40511" w:rsidRDefault="00373249" w:rsidP="00E40511">
      <w:pPr>
        <w:pStyle w:val="ListParagraph"/>
        <w:numPr>
          <w:ilvl w:val="0"/>
          <w:numId w:val="4"/>
        </w:numPr>
        <w:ind w:left="-180" w:right="-990"/>
        <w:jc w:val="both"/>
        <w:rPr>
          <w:rFonts w:ascii="Times New Roman" w:hAnsi="Times New Roman" w:cs="Times New Roman"/>
          <w:sz w:val="24"/>
          <w:szCs w:val="24"/>
        </w:rPr>
      </w:pPr>
      <w:r w:rsidRPr="00397901">
        <w:rPr>
          <w:rFonts w:ascii="Times New Roman" w:hAnsi="Times New Roman" w:cs="Times New Roman"/>
          <w:sz w:val="24"/>
          <w:szCs w:val="24"/>
        </w:rPr>
        <w:t xml:space="preserve">Remote data monitoring and </w:t>
      </w:r>
      <w:r w:rsidR="009442B1" w:rsidRPr="00397901">
        <w:rPr>
          <w:rFonts w:ascii="Times New Roman" w:hAnsi="Times New Roman" w:cs="Times New Roman"/>
          <w:sz w:val="24"/>
          <w:szCs w:val="24"/>
        </w:rPr>
        <w:t>User Interface</w:t>
      </w:r>
      <w:r w:rsidR="00061EBF" w:rsidRPr="00397901">
        <w:rPr>
          <w:rFonts w:ascii="Times New Roman" w:hAnsi="Times New Roman" w:cs="Times New Roman"/>
          <w:sz w:val="24"/>
          <w:szCs w:val="24"/>
        </w:rPr>
        <w:t>.</w:t>
      </w:r>
    </w:p>
    <w:p w14:paraId="580447F4" w14:textId="77777777" w:rsidR="00E40511" w:rsidRDefault="00E40511" w:rsidP="00E4051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E40511">
        <w:rPr>
          <w:rFonts w:ascii="Times New Roman" w:hAnsi="Times New Roman" w:cs="Times New Roman"/>
          <w:b/>
          <w:bCs/>
          <w:sz w:val="24"/>
          <w:szCs w:val="24"/>
        </w:rPr>
        <w:t>Project Novelty</w:t>
      </w:r>
    </w:p>
    <w:p w14:paraId="4C2B46C8" w14:textId="6E550F0B" w:rsidR="00E40511" w:rsidRP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Innovative IOT 5 layered Architecture.</w:t>
      </w:r>
    </w:p>
    <w:p w14:paraId="18270EAA" w14:textId="50F551EF" w:rsid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Integration of multiple energy sources.</w:t>
      </w:r>
    </w:p>
    <w:p w14:paraId="68A86939" w14:textId="4DE6D052" w:rsidR="000862BF" w:rsidRPr="000862BF" w:rsidRDefault="000862BF" w:rsidP="000862BF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 monitoring and controlling.</w:t>
      </w:r>
    </w:p>
    <w:p w14:paraId="0DDAF502" w14:textId="4944015E" w:rsid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Real-Time data processing and user interface.</w:t>
      </w:r>
    </w:p>
    <w:p w14:paraId="6F1146DE" w14:textId="085A7F72" w:rsidR="000862BF" w:rsidRPr="00E40511" w:rsidRDefault="000862BF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Cloud </w:t>
      </w:r>
      <w:r w:rsidR="00C32053">
        <w:rPr>
          <w:rFonts w:ascii="Times New Roman" w:hAnsi="Times New Roman" w:cs="Times New Roman"/>
          <w:sz w:val="24"/>
          <w:szCs w:val="24"/>
        </w:rPr>
        <w:t>connectivity.</w:t>
      </w:r>
    </w:p>
    <w:p w14:paraId="05AF35D1" w14:textId="643B1290" w:rsidR="00E40511" w:rsidRP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Cost efficiency model.</w:t>
      </w:r>
    </w:p>
    <w:p w14:paraId="2D3F65BF" w14:textId="23CF56A1" w:rsidR="00E40511" w:rsidRP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Scalability and Adaptability.</w:t>
      </w:r>
    </w:p>
    <w:p w14:paraId="56D2E4EB" w14:textId="31AF0E96" w:rsidR="00A10B12" w:rsidRPr="00E40511" w:rsidRDefault="00E40511" w:rsidP="00E40511">
      <w:pPr>
        <w:pStyle w:val="ListParagraph"/>
        <w:numPr>
          <w:ilvl w:val="0"/>
          <w:numId w:val="6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E40511">
        <w:rPr>
          <w:rFonts w:ascii="Times New Roman" w:hAnsi="Times New Roman" w:cs="Times New Roman"/>
          <w:sz w:val="24"/>
          <w:szCs w:val="24"/>
        </w:rPr>
        <w:t>Portable charging station.</w:t>
      </w:r>
      <w:r w:rsidR="009442B1" w:rsidRPr="00E405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EAE90" w14:textId="7D2A148C" w:rsidR="00697771" w:rsidRPr="00FF0C4C" w:rsidRDefault="0058104B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806FC8">
        <w:rPr>
          <w:rFonts w:ascii="Times New Roman" w:hAnsi="Times New Roman" w:cs="Times New Roman"/>
          <w:b/>
          <w:bCs/>
          <w:sz w:val="24"/>
          <w:szCs w:val="24"/>
        </w:rPr>
        <w:t xml:space="preserve">Methodology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806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7771" w:rsidRPr="00FF0C4C">
        <w:rPr>
          <w:rFonts w:ascii="Times New Roman" w:hAnsi="Times New Roman" w:cs="Times New Roman"/>
          <w:b/>
          <w:bCs/>
          <w:sz w:val="24"/>
          <w:szCs w:val="24"/>
        </w:rPr>
        <w:t>Proposed Systems</w:t>
      </w:r>
    </w:p>
    <w:p w14:paraId="2AEDC6DE" w14:textId="2EAA816C" w:rsidR="00FF0C4C" w:rsidRPr="00D41B38" w:rsidRDefault="00FF0C4C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D41B38">
        <w:rPr>
          <w:rFonts w:ascii="Times New Roman" w:hAnsi="Times New Roman" w:cs="Times New Roman"/>
          <w:sz w:val="24"/>
          <w:szCs w:val="24"/>
        </w:rPr>
        <w:t>Renewable and Nonrenewable energy sources Integration</w:t>
      </w:r>
      <w:r w:rsidR="00233CA5" w:rsidRPr="00D41B38">
        <w:rPr>
          <w:rFonts w:ascii="Times New Roman" w:hAnsi="Times New Roman" w:cs="Times New Roman"/>
          <w:sz w:val="24"/>
          <w:szCs w:val="24"/>
        </w:rPr>
        <w:t xml:space="preserve"> </w:t>
      </w:r>
      <w:r w:rsidR="00233CA5" w:rsidRPr="00D41B38">
        <w:rPr>
          <w:rFonts w:ascii="Times New Roman" w:hAnsi="Times New Roman" w:cs="Times New Roman"/>
          <w:b/>
          <w:bCs/>
          <w:sz w:val="24"/>
          <w:szCs w:val="24"/>
        </w:rPr>
        <w:t>[Solar, ESS and Grid]</w:t>
      </w:r>
    </w:p>
    <w:p w14:paraId="1AB03FCC" w14:textId="64FAC4BE" w:rsidR="00AA6C41" w:rsidRDefault="00AA6C41" w:rsidP="00AA6C41">
      <w:p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Solar – </w:t>
      </w:r>
      <w:r w:rsidR="009079D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530E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079D7">
        <w:rPr>
          <w:rFonts w:ascii="Times New Roman" w:hAnsi="Times New Roman" w:cs="Times New Roman"/>
          <w:b/>
          <w:bCs/>
          <w:sz w:val="24"/>
          <w:szCs w:val="24"/>
        </w:rPr>
        <w:t xml:space="preserve">0V 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9079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7D44" w:rsidRPr="00B77D44">
        <w:rPr>
          <w:rFonts w:ascii="Times New Roman" w:hAnsi="Times New Roman" w:cs="Times New Roman"/>
          <w:b/>
          <w:bCs/>
          <w:sz w:val="24"/>
          <w:szCs w:val="24"/>
        </w:rPr>
        <w:t>1032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 xml:space="preserve"> KW/</w:t>
      </w:r>
      <w:r w:rsidR="007661B2">
        <w:rPr>
          <w:rFonts w:ascii="Times New Roman" w:hAnsi="Times New Roman" w:cs="Times New Roman"/>
          <w:b/>
          <w:bCs/>
          <w:sz w:val="24"/>
          <w:szCs w:val="24"/>
        </w:rPr>
        <w:t>day - 56.8% / day</w:t>
      </w:r>
    </w:p>
    <w:p w14:paraId="4485AE98" w14:textId="1C7BAD21" w:rsidR="00AA6C41" w:rsidRDefault="00AA6C41" w:rsidP="00AA6C41">
      <w:p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ESS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1FBF">
        <w:rPr>
          <w:rFonts w:ascii="Times New Roman" w:hAnsi="Times New Roman" w:cs="Times New Roman"/>
          <w:b/>
          <w:bCs/>
          <w:sz w:val="24"/>
          <w:szCs w:val="24"/>
        </w:rPr>
        <w:t>- 430</w:t>
      </w:r>
      <w:r w:rsidR="000372D3">
        <w:rPr>
          <w:rFonts w:ascii="Times New Roman" w:hAnsi="Times New Roman" w:cs="Times New Roman"/>
          <w:b/>
          <w:bCs/>
          <w:sz w:val="24"/>
          <w:szCs w:val="24"/>
        </w:rPr>
        <w:t xml:space="preserve">V -   </w:t>
      </w:r>
      <w:r w:rsidR="00D71FBF">
        <w:rPr>
          <w:rFonts w:ascii="Times New Roman" w:hAnsi="Times New Roman" w:cs="Times New Roman"/>
          <w:b/>
          <w:bCs/>
          <w:sz w:val="24"/>
          <w:szCs w:val="24"/>
        </w:rPr>
        <w:t>576 KW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>/day</w:t>
      </w:r>
      <w:r w:rsidR="007661B2">
        <w:rPr>
          <w:rFonts w:ascii="Times New Roman" w:hAnsi="Times New Roman" w:cs="Times New Roman"/>
          <w:b/>
          <w:bCs/>
          <w:sz w:val="24"/>
          <w:szCs w:val="24"/>
        </w:rPr>
        <w:t xml:space="preserve"> – 31.7% / day</w:t>
      </w:r>
    </w:p>
    <w:p w14:paraId="71D0E7B1" w14:textId="679939A7" w:rsidR="00AA6C41" w:rsidRPr="00106221" w:rsidRDefault="00AA6C41" w:rsidP="00AA6C41">
      <w:p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Grid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0372D3">
        <w:rPr>
          <w:rFonts w:ascii="Times New Roman" w:hAnsi="Times New Roman" w:cs="Times New Roman"/>
          <w:b/>
          <w:bCs/>
          <w:sz w:val="24"/>
          <w:szCs w:val="24"/>
        </w:rPr>
        <w:t xml:space="preserve">430V </w:t>
      </w:r>
      <w:r w:rsidR="00D71FB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540895">
        <w:rPr>
          <w:rFonts w:ascii="Times New Roman" w:hAnsi="Times New Roman" w:cs="Times New Roman"/>
          <w:b/>
          <w:bCs/>
          <w:sz w:val="24"/>
          <w:szCs w:val="24"/>
        </w:rPr>
        <w:t xml:space="preserve"> 209</w:t>
      </w:r>
      <w:r w:rsidR="00D71F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>KW/day</w:t>
      </w:r>
      <w:r w:rsidR="00B77D4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661B2">
        <w:rPr>
          <w:rFonts w:ascii="Times New Roman" w:hAnsi="Times New Roman" w:cs="Times New Roman"/>
          <w:b/>
          <w:bCs/>
          <w:sz w:val="24"/>
          <w:szCs w:val="24"/>
        </w:rPr>
        <w:t>- 11.5% / day</w:t>
      </w:r>
    </w:p>
    <w:p w14:paraId="2393F101" w14:textId="2B7F062B" w:rsidR="00F90C78" w:rsidRDefault="00F90C78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b/>
          <w:bCs/>
          <w:sz w:val="24"/>
          <w:szCs w:val="24"/>
        </w:rPr>
        <w:t>PPC</w:t>
      </w:r>
      <w:r w:rsidRPr="00D41B38">
        <w:rPr>
          <w:rFonts w:ascii="Times New Roman" w:hAnsi="Times New Roman" w:cs="Times New Roman"/>
          <w:sz w:val="24"/>
          <w:szCs w:val="24"/>
        </w:rPr>
        <w:t xml:space="preserve"> – Point of common coupling for the </w:t>
      </w:r>
      <w:r w:rsidR="001D25B0" w:rsidRPr="00D41B38">
        <w:rPr>
          <w:rFonts w:ascii="Times New Roman" w:hAnsi="Times New Roman" w:cs="Times New Roman"/>
          <w:sz w:val="24"/>
          <w:szCs w:val="24"/>
        </w:rPr>
        <w:t>integration and automation</w:t>
      </w:r>
    </w:p>
    <w:p w14:paraId="5E43BF87" w14:textId="77777777" w:rsidR="00D41B38" w:rsidRPr="00D41B38" w:rsidRDefault="00D41B38" w:rsidP="00D41B38">
      <w:pPr>
        <w:pStyle w:val="ListParagraph"/>
        <w:ind w:left="-450" w:right="-990"/>
        <w:rPr>
          <w:rFonts w:ascii="Times New Roman" w:hAnsi="Times New Roman" w:cs="Times New Roman"/>
          <w:sz w:val="24"/>
          <w:szCs w:val="24"/>
        </w:rPr>
      </w:pPr>
    </w:p>
    <w:p w14:paraId="785A397C" w14:textId="38601E69" w:rsidR="00DC7420" w:rsidRPr="00D41B38" w:rsidRDefault="00DC7420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sz w:val="24"/>
          <w:szCs w:val="24"/>
        </w:rPr>
        <w:t>4 – Automation conditions.</w:t>
      </w:r>
    </w:p>
    <w:p w14:paraId="1FDC80A5" w14:textId="29D38D31" w:rsidR="00DC7420" w:rsidRPr="00DC7420" w:rsidRDefault="00DC7420" w:rsidP="00DC7420">
      <w:pPr>
        <w:numPr>
          <w:ilvl w:val="0"/>
          <w:numId w:val="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Solar –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ON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ESS Charge </w:t>
      </w:r>
      <w:r w:rsid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Grid OFF</w:t>
      </w:r>
      <w:r w:rsidR="005C45D5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Load ON</w:t>
      </w:r>
    </w:p>
    <w:p w14:paraId="693FFC7A" w14:textId="25BB17E1" w:rsidR="00DC7420" w:rsidRPr="00DC7420" w:rsidRDefault="00DC7420" w:rsidP="00DC7420">
      <w:pPr>
        <w:numPr>
          <w:ilvl w:val="0"/>
          <w:numId w:val="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Solar –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ON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ESS &gt;80%   </w:t>
      </w:r>
      <w:r w:rsid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Grid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ON </w:t>
      </w:r>
      <w:r w:rsidR="005C45D5"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Load ON </w:t>
      </w:r>
    </w:p>
    <w:p w14:paraId="56C5B98C" w14:textId="3C5AAFCD" w:rsidR="00DC7420" w:rsidRPr="00DC7420" w:rsidRDefault="00DC7420" w:rsidP="00DC7420">
      <w:pPr>
        <w:numPr>
          <w:ilvl w:val="0"/>
          <w:numId w:val="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Solar – OFF </w:t>
      </w:r>
      <w:r w:rsidR="005C45D5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ESS ON       </w:t>
      </w:r>
      <w:r w:rsid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Grid OFF     </w:t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Load ON</w:t>
      </w:r>
    </w:p>
    <w:p w14:paraId="7A6C18E8" w14:textId="7E172A2E" w:rsidR="00DC7420" w:rsidRPr="006F6928" w:rsidRDefault="00DC7420" w:rsidP="00DC7420">
      <w:pPr>
        <w:numPr>
          <w:ilvl w:val="0"/>
          <w:numId w:val="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Solar – OFF </w:t>
      </w:r>
      <w:r w:rsidR="005C45D5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ESS &lt;20%   </w:t>
      </w:r>
      <w:r w:rsid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Grid ON </w:t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DC7420">
        <w:rPr>
          <w:rFonts w:ascii="Times New Roman" w:eastAsia="+mn-ea" w:hAnsi="Wingdings" w:cs="Times New Roman"/>
          <w:kern w:val="0"/>
          <w:sz w:val="24"/>
          <w:szCs w:val="24"/>
          <w14:ligatures w14:val="none"/>
        </w:rPr>
        <w:sym w:font="Wingdings" w:char="F0E0"/>
      </w:r>
      <w:r w:rsidRPr="00DC7420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 Load ON</w:t>
      </w:r>
    </w:p>
    <w:p w14:paraId="27B9C147" w14:textId="59BA1754" w:rsidR="00DC7420" w:rsidRPr="00512185" w:rsidRDefault="006F6928" w:rsidP="00DC7420">
      <w:pPr>
        <w:numPr>
          <w:ilvl w:val="0"/>
          <w:numId w:val="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Solar – OFF </w:t>
      </w:r>
      <w:r w:rsidR="005C45D5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sym w:font="Wingdings" w:char="F0E0"/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ESS Charging </w:t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sym w:font="Wingdings" w:char="F0E0"/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Grid ON</w:t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ab/>
      </w:r>
      <w:r w:rsidRPr="006F6928"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sym w:font="Wingdings" w:char="F0E0"/>
      </w:r>
      <w:r>
        <w:rPr>
          <w:rFonts w:ascii="Aptos" w:eastAsia="+mn-ea" w:hAnsi="Aptos" w:cs="+mn-cs"/>
          <w:color w:val="000000"/>
          <w:kern w:val="24"/>
          <w:sz w:val="24"/>
          <w:szCs w:val="24"/>
          <w14:ligatures w14:val="none"/>
        </w:rPr>
        <w:t xml:space="preserve"> Load OFF</w:t>
      </w:r>
    </w:p>
    <w:p w14:paraId="79717F67" w14:textId="59446DB5" w:rsidR="00DC7420" w:rsidRPr="00D41B38" w:rsidRDefault="00512185" w:rsidP="00D41B3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41B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Loads - </w:t>
      </w:r>
    </w:p>
    <w:p w14:paraId="1CDAA064" w14:textId="59A51B3A" w:rsidR="00DC7420" w:rsidRPr="00F86498" w:rsidRDefault="00512185" w:rsidP="00F86498">
      <w:pPr>
        <w:pStyle w:val="ListParagraph"/>
        <w:numPr>
          <w:ilvl w:val="0"/>
          <w:numId w:val="7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F86498">
        <w:rPr>
          <w:rFonts w:ascii="Times New Roman" w:hAnsi="Times New Roman" w:cs="Times New Roman"/>
          <w:b/>
          <w:bCs/>
          <w:sz w:val="24"/>
          <w:szCs w:val="24"/>
        </w:rPr>
        <w:t>30 - Battery Swapping Station</w:t>
      </w:r>
      <w:r w:rsidR="009B59BD" w:rsidRPr="00F8649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9049C5D" w14:textId="115CEF56" w:rsidR="009B59BD" w:rsidRDefault="009B59BD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12V – 0.12 kw / Charge</w:t>
      </w:r>
    </w:p>
    <w:p w14:paraId="16EBB031" w14:textId="4137B2C1" w:rsidR="005374E6" w:rsidRDefault="00250955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Batteries 3 times per day – 90 batteries charging per day – Total 54 kw / day </w:t>
      </w:r>
    </w:p>
    <w:p w14:paraId="2D87AA8E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4552DF90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10F8B2B4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1BF7EFDA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0CB2B71F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747D1C24" w14:textId="77777777" w:rsidR="00B92914" w:rsidRDefault="00B92914" w:rsidP="005374E6">
      <w:pPr>
        <w:ind w:left="-810" w:right="-990" w:firstLine="810"/>
        <w:rPr>
          <w:rFonts w:ascii="Times New Roman" w:hAnsi="Times New Roman" w:cs="Times New Roman"/>
          <w:sz w:val="24"/>
          <w:szCs w:val="24"/>
        </w:rPr>
      </w:pPr>
    </w:p>
    <w:p w14:paraId="10CCADAE" w14:textId="3C8C0169" w:rsidR="00F86498" w:rsidRPr="00F86498" w:rsidRDefault="00F86498" w:rsidP="00F86498">
      <w:pPr>
        <w:pStyle w:val="ListParagraph"/>
        <w:numPr>
          <w:ilvl w:val="0"/>
          <w:numId w:val="7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F86498">
        <w:rPr>
          <w:rFonts w:ascii="Times New Roman" w:hAnsi="Times New Roman" w:cs="Times New Roman"/>
          <w:b/>
          <w:bCs/>
          <w:sz w:val="24"/>
          <w:szCs w:val="24"/>
        </w:rPr>
        <w:t>4 – DC Fast Charging Station.</w:t>
      </w:r>
    </w:p>
    <w:p w14:paraId="3297E17E" w14:textId="2FFDB1E3" w:rsidR="001D54C7" w:rsidRDefault="00F86498" w:rsidP="00F86498">
      <w:pPr>
        <w:ind w:left="-360" w:right="-9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1D54C7">
        <w:rPr>
          <w:rFonts w:ascii="Times New Roman" w:hAnsi="Times New Roman" w:cs="Times New Roman"/>
          <w:b/>
          <w:bCs/>
          <w:sz w:val="24"/>
          <w:szCs w:val="24"/>
        </w:rPr>
        <w:t>[ Note – Every vehicle having different parameter and with minimum SOC]</w:t>
      </w:r>
    </w:p>
    <w:p w14:paraId="70508865" w14:textId="408B4C83" w:rsidR="001D54C7" w:rsidRDefault="00F86498" w:rsidP="00F86498">
      <w:pPr>
        <w:ind w:left="-360" w:right="-9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1D54C7">
        <w:rPr>
          <w:rFonts w:ascii="Times New Roman" w:hAnsi="Times New Roman" w:cs="Times New Roman"/>
          <w:b/>
          <w:bCs/>
          <w:sz w:val="24"/>
          <w:szCs w:val="24"/>
        </w:rPr>
        <w:t>Example –</w:t>
      </w:r>
    </w:p>
    <w:tbl>
      <w:tblPr>
        <w:tblW w:w="10707" w:type="dxa"/>
        <w:tblInd w:w="-677" w:type="dxa"/>
        <w:tblLook w:val="04A0" w:firstRow="1" w:lastRow="0" w:firstColumn="1" w:lastColumn="0" w:noHBand="0" w:noVBand="1"/>
      </w:tblPr>
      <w:tblGrid>
        <w:gridCol w:w="1273"/>
        <w:gridCol w:w="1015"/>
        <w:gridCol w:w="950"/>
        <w:gridCol w:w="1491"/>
        <w:gridCol w:w="1048"/>
        <w:gridCol w:w="1622"/>
        <w:gridCol w:w="1212"/>
        <w:gridCol w:w="884"/>
        <w:gridCol w:w="1212"/>
      </w:tblGrid>
      <w:tr w:rsidR="001D54C7" w:rsidRPr="001D54C7" w14:paraId="5BD2BA5D" w14:textId="77777777" w:rsidTr="001D54C7">
        <w:trPr>
          <w:trHeight w:val="248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8D977B3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Cars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19D1CB3F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Voltage (V)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206EF2BA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Power (kW)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B627DF2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Battery Capacity (kWh)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C86857A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SOC Avaliable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FBB8DFB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Required Current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942CF57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Charging Time in hr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31931DE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Unit charge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289AF5C1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Cost</w:t>
            </w:r>
          </w:p>
        </w:tc>
      </w:tr>
      <w:tr w:rsidR="001D54C7" w:rsidRPr="001D54C7" w14:paraId="6C1E17E1" w14:textId="77777777" w:rsidTr="001D54C7">
        <w:trPr>
          <w:trHeight w:val="439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E44660A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 xml:space="preserve">1 - Tata Nexon - EV 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0B68D2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DC11C4E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30.2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6791E9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30.2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4556C9D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349C1F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75.5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9565057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2.47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F54F5D8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96829F3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745.83</w:t>
            </w:r>
          </w:p>
        </w:tc>
      </w:tr>
      <w:tr w:rsidR="001D54C7" w:rsidRPr="001D54C7" w14:paraId="56475E61" w14:textId="77777777" w:rsidTr="001D54C7">
        <w:trPr>
          <w:trHeight w:val="286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9871350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2- MG ZS EV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FCD89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0D6A8C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5BD7353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44.5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FFDF14D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1EC8A6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125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04728D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1.49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9AB7AF0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9842CB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743.75</w:t>
            </w:r>
          </w:p>
        </w:tc>
      </w:tr>
      <w:tr w:rsidR="001D54C7" w:rsidRPr="001D54C7" w14:paraId="136F3FD7" w14:textId="77777777" w:rsidTr="001D54C7">
        <w:trPr>
          <w:trHeight w:val="286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AFC9A2A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3-Tata Trigo EV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7B2F87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F240A6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16.8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3A6F739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7671429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87D2331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BBCE6A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4.40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6EA9A8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13683E9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739.58</w:t>
            </w:r>
          </w:p>
        </w:tc>
      </w:tr>
      <w:tr w:rsidR="001D54C7" w:rsidRPr="001D54C7" w14:paraId="6C09A351" w14:textId="77777777" w:rsidTr="001D54C7">
        <w:trPr>
          <w:trHeight w:val="286"/>
        </w:trPr>
        <w:tc>
          <w:tcPr>
            <w:tcW w:w="1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DF0C571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18"/>
                <w:szCs w:val="18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18"/>
                <w:szCs w:val="18"/>
                <w14:ligatures w14:val="none"/>
              </w:rPr>
              <w:t>4- Mahindra eVerito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8D34B95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074A3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BB673C7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1844652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A8ABE5B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175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B5B1F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1.07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78B216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54C4AB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54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747.92</w:t>
            </w:r>
          </w:p>
        </w:tc>
      </w:tr>
      <w:tr w:rsidR="001D54C7" w:rsidRPr="001D54C7" w14:paraId="705F95FA" w14:textId="77777777" w:rsidTr="001D54C7">
        <w:trPr>
          <w:trHeight w:val="286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</w:tcPr>
          <w:p w14:paraId="0FC5F903" w14:textId="77777777" w:rsidR="001D54C7" w:rsidRPr="001D54C7" w:rsidRDefault="001D54C7" w:rsidP="001D5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</w:tcPr>
          <w:p w14:paraId="38EEAAB4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</w:tcPr>
          <w:p w14:paraId="3717813A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</w:tcPr>
          <w:p w14:paraId="1BC54CA3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</w:tcPr>
          <w:p w14:paraId="7B19D663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2942979E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7ABF416A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</w:tcPr>
          <w:p w14:paraId="163D887B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51A98BA8" w14:textId="77777777" w:rsidR="001D54C7" w:rsidRPr="001D54C7" w:rsidRDefault="001D54C7" w:rsidP="001D54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0522CD2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FC5F0" w14:textId="2D99E41C" w:rsidR="00697771" w:rsidRPr="00D41B38" w:rsidRDefault="00FF0C4C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D41B38">
        <w:rPr>
          <w:rFonts w:ascii="Times New Roman" w:hAnsi="Times New Roman" w:cs="Times New Roman"/>
          <w:b/>
          <w:bCs/>
          <w:sz w:val="24"/>
          <w:szCs w:val="24"/>
        </w:rPr>
        <w:t>5 layered IOT Architecture system</w:t>
      </w:r>
    </w:p>
    <w:p w14:paraId="17E1EC12" w14:textId="61886CEA" w:rsidR="0068496A" w:rsidRPr="0068496A" w:rsidRDefault="0068496A" w:rsidP="0068496A">
      <w:pPr>
        <w:ind w:right="-990"/>
        <w:rPr>
          <w:rFonts w:ascii="Times New Roman" w:hAnsi="Times New Roman" w:cs="Times New Roman"/>
          <w:sz w:val="24"/>
          <w:szCs w:val="24"/>
        </w:rPr>
      </w:pPr>
      <w:r w:rsidRPr="00BF40CD">
        <w:rPr>
          <w:rFonts w:ascii="Times New Roman" w:hAnsi="Times New Roman" w:cs="Times New Roman"/>
          <w:b/>
          <w:bCs/>
          <w:sz w:val="24"/>
          <w:szCs w:val="24"/>
        </w:rPr>
        <w:t>Device Layer:</w:t>
      </w:r>
      <w:r w:rsidRPr="0068496A">
        <w:rPr>
          <w:rFonts w:ascii="Times New Roman" w:hAnsi="Times New Roman" w:cs="Times New Roman"/>
          <w:sz w:val="24"/>
          <w:szCs w:val="24"/>
        </w:rPr>
        <w:t xml:space="preserve"> Integrate sensors and actuators at charging stations.</w:t>
      </w:r>
    </w:p>
    <w:p w14:paraId="512A1B6C" w14:textId="77777777" w:rsidR="0068496A" w:rsidRPr="0068496A" w:rsidRDefault="0068496A" w:rsidP="0068496A">
      <w:pPr>
        <w:ind w:right="-990"/>
        <w:rPr>
          <w:rFonts w:ascii="Times New Roman" w:hAnsi="Times New Roman" w:cs="Times New Roman"/>
          <w:sz w:val="24"/>
          <w:szCs w:val="24"/>
        </w:rPr>
      </w:pPr>
      <w:r w:rsidRPr="00BF40CD">
        <w:rPr>
          <w:rFonts w:ascii="Times New Roman" w:hAnsi="Times New Roman" w:cs="Times New Roman"/>
          <w:b/>
          <w:bCs/>
          <w:sz w:val="24"/>
          <w:szCs w:val="24"/>
        </w:rPr>
        <w:t>Network Layer:</w:t>
      </w:r>
      <w:r w:rsidRPr="0068496A">
        <w:rPr>
          <w:rFonts w:ascii="Times New Roman" w:hAnsi="Times New Roman" w:cs="Times New Roman"/>
          <w:sz w:val="24"/>
          <w:szCs w:val="24"/>
        </w:rPr>
        <w:t xml:space="preserve"> Select communication protocols (e.g., MQTT, HTTP).</w:t>
      </w:r>
    </w:p>
    <w:p w14:paraId="576AD081" w14:textId="77777777" w:rsidR="0068496A" w:rsidRPr="0068496A" w:rsidRDefault="0068496A" w:rsidP="0068496A">
      <w:pPr>
        <w:ind w:right="-990"/>
        <w:rPr>
          <w:rFonts w:ascii="Times New Roman" w:hAnsi="Times New Roman" w:cs="Times New Roman"/>
          <w:sz w:val="24"/>
          <w:szCs w:val="24"/>
        </w:rPr>
      </w:pPr>
      <w:r w:rsidRPr="00BF40CD">
        <w:rPr>
          <w:rFonts w:ascii="Times New Roman" w:hAnsi="Times New Roman" w:cs="Times New Roman"/>
          <w:b/>
          <w:bCs/>
          <w:sz w:val="24"/>
          <w:szCs w:val="24"/>
        </w:rPr>
        <w:t>Edge Computing Layer:</w:t>
      </w:r>
      <w:r w:rsidRPr="0068496A">
        <w:rPr>
          <w:rFonts w:ascii="Times New Roman" w:hAnsi="Times New Roman" w:cs="Times New Roman"/>
          <w:sz w:val="24"/>
          <w:szCs w:val="24"/>
        </w:rPr>
        <w:t xml:space="preserve"> Implement local processing for real-time data handling.</w:t>
      </w:r>
    </w:p>
    <w:p w14:paraId="37CDCFA3" w14:textId="77777777" w:rsidR="0068496A" w:rsidRPr="0068496A" w:rsidRDefault="0068496A" w:rsidP="0068496A">
      <w:pPr>
        <w:ind w:right="-990"/>
        <w:rPr>
          <w:rFonts w:ascii="Times New Roman" w:hAnsi="Times New Roman" w:cs="Times New Roman"/>
          <w:sz w:val="24"/>
          <w:szCs w:val="24"/>
        </w:rPr>
      </w:pPr>
      <w:r w:rsidRPr="00BF40CD">
        <w:rPr>
          <w:rFonts w:ascii="Times New Roman" w:hAnsi="Times New Roman" w:cs="Times New Roman"/>
          <w:b/>
          <w:bCs/>
          <w:sz w:val="24"/>
          <w:szCs w:val="24"/>
        </w:rPr>
        <w:t>Cloud Layer:</w:t>
      </w:r>
      <w:r w:rsidRPr="0068496A">
        <w:rPr>
          <w:rFonts w:ascii="Times New Roman" w:hAnsi="Times New Roman" w:cs="Times New Roman"/>
          <w:sz w:val="24"/>
          <w:szCs w:val="24"/>
        </w:rPr>
        <w:t xml:space="preserve"> Utilize AWS for data storage and analytics.</w:t>
      </w:r>
    </w:p>
    <w:p w14:paraId="29B62F5C" w14:textId="6DA373D5" w:rsidR="0068496A" w:rsidRDefault="0068496A" w:rsidP="0068496A">
      <w:pPr>
        <w:ind w:right="-990"/>
        <w:rPr>
          <w:rFonts w:ascii="Times New Roman" w:hAnsi="Times New Roman" w:cs="Times New Roman"/>
          <w:sz w:val="24"/>
          <w:szCs w:val="24"/>
        </w:rPr>
      </w:pPr>
      <w:r w:rsidRPr="00BF40CD">
        <w:rPr>
          <w:rFonts w:ascii="Times New Roman" w:hAnsi="Times New Roman" w:cs="Times New Roman"/>
          <w:b/>
          <w:bCs/>
          <w:sz w:val="24"/>
          <w:szCs w:val="24"/>
        </w:rPr>
        <w:t>Application Layer:</w:t>
      </w:r>
      <w:r w:rsidRPr="0068496A">
        <w:rPr>
          <w:rFonts w:ascii="Times New Roman" w:hAnsi="Times New Roman" w:cs="Times New Roman"/>
          <w:sz w:val="24"/>
          <w:szCs w:val="24"/>
        </w:rPr>
        <w:t xml:space="preserve"> Create user interfaces for monitoring and management.</w:t>
      </w:r>
    </w:p>
    <w:p w14:paraId="5DC91019" w14:textId="55BF39B0" w:rsidR="00DF627D" w:rsidRPr="00D41B38" w:rsidRDefault="00DF627D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D41B38">
        <w:rPr>
          <w:rFonts w:ascii="Times New Roman" w:hAnsi="Times New Roman" w:cs="Times New Roman"/>
          <w:b/>
          <w:bCs/>
          <w:sz w:val="24"/>
          <w:szCs w:val="24"/>
        </w:rPr>
        <w:t>Algorithms</w:t>
      </w:r>
    </w:p>
    <w:p w14:paraId="03355600" w14:textId="223755BF" w:rsidR="00DF627D" w:rsidRDefault="00DF627D" w:rsidP="00DF627D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Solar MPPT </w:t>
      </w:r>
    </w:p>
    <w:p w14:paraId="4035D870" w14:textId="789E36C4" w:rsidR="00DF627D" w:rsidRDefault="00DF627D" w:rsidP="00DF627D">
      <w:pPr>
        <w:ind w:right="-990"/>
        <w:rPr>
          <w:rFonts w:ascii="Times New Roman" w:hAnsi="Times New Roman" w:cs="Times New Roman"/>
          <w:sz w:val="24"/>
          <w:szCs w:val="24"/>
        </w:rPr>
      </w:pPr>
      <w:r w:rsidRPr="00DF627D">
        <w:rPr>
          <w:rFonts w:ascii="Times New Roman" w:hAnsi="Times New Roman" w:cs="Times New Roman"/>
          <w:sz w:val="24"/>
          <w:szCs w:val="24"/>
        </w:rPr>
        <w:t xml:space="preserve">Battery Swapping Station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F627D">
        <w:rPr>
          <w:rFonts w:ascii="Times New Roman" w:hAnsi="Times New Roman" w:cs="Times New Roman"/>
          <w:sz w:val="24"/>
          <w:szCs w:val="24"/>
        </w:rPr>
        <w:t xml:space="preserve"> Charging</w:t>
      </w:r>
    </w:p>
    <w:p w14:paraId="558790F3" w14:textId="7D28E5D4" w:rsidR="00DF627D" w:rsidRDefault="00DF627D" w:rsidP="00DF627D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DC Fast </w:t>
      </w:r>
      <w:r w:rsidRPr="00DF627D">
        <w:rPr>
          <w:rFonts w:ascii="Times New Roman" w:hAnsi="Times New Roman" w:cs="Times New Roman"/>
          <w:sz w:val="24"/>
          <w:szCs w:val="24"/>
        </w:rPr>
        <w:t>Charging control calculation</w:t>
      </w:r>
    </w:p>
    <w:p w14:paraId="5BEBBFAD" w14:textId="1F3D1167" w:rsidR="00FF0C4C" w:rsidRPr="00D41B38" w:rsidRDefault="00FF0C4C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sz w:val="24"/>
          <w:szCs w:val="24"/>
        </w:rPr>
        <w:t xml:space="preserve">Real time monitoring </w:t>
      </w:r>
      <w:r w:rsidR="00BF40CD" w:rsidRPr="00D41B38">
        <w:rPr>
          <w:rFonts w:ascii="Times New Roman" w:hAnsi="Times New Roman" w:cs="Times New Roman"/>
          <w:sz w:val="24"/>
          <w:szCs w:val="24"/>
        </w:rPr>
        <w:t xml:space="preserve">with </w:t>
      </w:r>
      <w:r w:rsidR="00BF40CD" w:rsidRPr="00D41B38">
        <w:rPr>
          <w:rFonts w:ascii="Times New Roman" w:hAnsi="Times New Roman" w:cs="Times New Roman"/>
          <w:b/>
          <w:bCs/>
          <w:sz w:val="24"/>
          <w:szCs w:val="24"/>
        </w:rPr>
        <w:t>Sensors</w:t>
      </w:r>
    </w:p>
    <w:p w14:paraId="18A9FD32" w14:textId="08E3CFAD" w:rsidR="00772E96" w:rsidRPr="00D41B38" w:rsidRDefault="00772E96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sz w:val="24"/>
          <w:szCs w:val="24"/>
        </w:rPr>
        <w:t xml:space="preserve">Node-red for intranet </w:t>
      </w:r>
      <w:r w:rsidR="00F856DC" w:rsidRPr="00D41B38">
        <w:rPr>
          <w:rFonts w:ascii="Times New Roman" w:hAnsi="Times New Roman" w:cs="Times New Roman"/>
          <w:b/>
          <w:bCs/>
          <w:sz w:val="24"/>
          <w:szCs w:val="24"/>
        </w:rPr>
        <w:t xml:space="preserve">central monitoring </w:t>
      </w:r>
      <w:r w:rsidRPr="00D41B38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  <w:r w:rsidR="00F856DC" w:rsidRPr="00D41B38">
        <w:rPr>
          <w:rFonts w:ascii="Times New Roman" w:hAnsi="Times New Roman" w:cs="Times New Roman"/>
          <w:sz w:val="24"/>
          <w:szCs w:val="24"/>
        </w:rPr>
        <w:t xml:space="preserve"> </w:t>
      </w:r>
      <w:r w:rsidR="00CB0EA9" w:rsidRPr="00D41B38">
        <w:rPr>
          <w:rFonts w:ascii="Times New Roman" w:hAnsi="Times New Roman" w:cs="Times New Roman"/>
          <w:sz w:val="24"/>
          <w:szCs w:val="24"/>
        </w:rPr>
        <w:t>[Dashboard HTTPS]</w:t>
      </w:r>
    </w:p>
    <w:p w14:paraId="7358C8DB" w14:textId="13D07F14" w:rsidR="00772E96" w:rsidRPr="00D41B38" w:rsidRDefault="007C5F0F" w:rsidP="00D41B38">
      <w:pPr>
        <w:pStyle w:val="ListParagraph"/>
        <w:numPr>
          <w:ilvl w:val="0"/>
          <w:numId w:val="5"/>
        </w:numPr>
        <w:ind w:right="-990"/>
        <w:rPr>
          <w:rFonts w:ascii="Times New Roman" w:hAnsi="Times New Roman" w:cs="Times New Roman"/>
          <w:sz w:val="24"/>
          <w:szCs w:val="24"/>
        </w:rPr>
      </w:pPr>
      <w:r w:rsidRPr="00D41B38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D41B38">
        <w:rPr>
          <w:rFonts w:ascii="Times New Roman" w:hAnsi="Times New Roman" w:cs="Times New Roman"/>
          <w:sz w:val="24"/>
          <w:szCs w:val="24"/>
        </w:rPr>
        <w:t xml:space="preserve"> Connectivity for data storage</w:t>
      </w:r>
    </w:p>
    <w:p w14:paraId="0ABFD38C" w14:textId="16C7A890" w:rsidR="00CA05DA" w:rsidRDefault="00CA05DA" w:rsidP="00901355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MQTT Test client</w:t>
      </w:r>
    </w:p>
    <w:p w14:paraId="3007BDA4" w14:textId="5752D6FA" w:rsidR="00CA05DA" w:rsidRDefault="00CA05DA" w:rsidP="00901355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S3 Bucket for Data storage</w:t>
      </w:r>
    </w:p>
    <w:p w14:paraId="55BFC1CA" w14:textId="1ACDC69F" w:rsidR="00CA05DA" w:rsidRDefault="000D6AAD" w:rsidP="00901355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SNS service for Email Alerts</w:t>
      </w:r>
    </w:p>
    <w:p w14:paraId="18288889" w14:textId="42D3D6D5" w:rsidR="000D6AAD" w:rsidRDefault="00901355" w:rsidP="00901355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Quickslights for Data visualization</w:t>
      </w:r>
    </w:p>
    <w:p w14:paraId="4B1ECD48" w14:textId="7FF16DEC" w:rsidR="00F90C78" w:rsidRDefault="003D7F7A" w:rsidP="00901355">
      <w:pPr>
        <w:ind w:right="-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Energy saving and Cost efficiency </w:t>
      </w:r>
    </w:p>
    <w:p w14:paraId="026FFAA7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0A4F1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C6519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5EC64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979C8" w14:textId="77777777" w:rsidR="00D41B38" w:rsidRDefault="00D41B38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96B6C" w14:textId="5E8A807C" w:rsidR="00106221" w:rsidRDefault="00106221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</w:t>
      </w:r>
      <w:r w:rsidR="00FF795F">
        <w:rPr>
          <w:rFonts w:ascii="Times New Roman" w:hAnsi="Times New Roman" w:cs="Times New Roman"/>
          <w:b/>
          <w:bCs/>
          <w:sz w:val="24"/>
          <w:szCs w:val="24"/>
        </w:rPr>
        <w:t>nical calculations –</w:t>
      </w:r>
    </w:p>
    <w:p w14:paraId="2E526C67" w14:textId="04948D10" w:rsidR="00FF795F" w:rsidRDefault="00FF795F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Solar – 1032, ESS – 576, Grid – 209 </w:t>
      </w:r>
      <w:r w:rsidRPr="00FF795F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Total – </w:t>
      </w:r>
      <w:r w:rsidRPr="001B0215">
        <w:rPr>
          <w:rFonts w:ascii="Times New Roman" w:hAnsi="Times New Roman" w:cs="Times New Roman"/>
          <w:b/>
          <w:bCs/>
          <w:color w:val="FF0000"/>
          <w:sz w:val="24"/>
          <w:szCs w:val="24"/>
        </w:rPr>
        <w:t>1817 kw /day</w:t>
      </w:r>
      <w:r w:rsidR="00F269E4" w:rsidRPr="001B021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F269E4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="001B0215">
        <w:rPr>
          <w:rFonts w:ascii="Times New Roman" w:hAnsi="Times New Roman" w:cs="Times New Roman"/>
          <w:b/>
          <w:bCs/>
          <w:sz w:val="24"/>
          <w:szCs w:val="24"/>
        </w:rPr>
        <w:t xml:space="preserve">12rs unit – </w:t>
      </w:r>
      <w:r w:rsidR="001B0215" w:rsidRPr="001B0215">
        <w:rPr>
          <w:rFonts w:ascii="Times New Roman" w:hAnsi="Times New Roman" w:cs="Times New Roman"/>
          <w:b/>
          <w:bCs/>
          <w:color w:val="FF0000"/>
          <w:sz w:val="24"/>
          <w:szCs w:val="24"/>
        </w:rPr>
        <w:t>21,804/day</w:t>
      </w:r>
    </w:p>
    <w:p w14:paraId="6C5E4D31" w14:textId="4D6F1240" w:rsidR="00AD7FE5" w:rsidRDefault="00AD7FE5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Solar – 1032, ESS – 576 – Renewable energy </w:t>
      </w:r>
      <w:r w:rsidRPr="00AD7FE5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7F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1608kw/day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D7FE5">
        <w:rPr>
          <w:rFonts w:ascii="Times New Roman" w:hAnsi="Times New Roman" w:cs="Times New Roman"/>
          <w:b/>
          <w:bCs/>
          <w:sz w:val="24"/>
          <w:szCs w:val="24"/>
        </w:rPr>
        <w:t>* 12rs unit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7F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19,296/day</w:t>
      </w:r>
      <w:r w:rsidR="0036379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– Saving</w:t>
      </w:r>
    </w:p>
    <w:p w14:paraId="0E84979D" w14:textId="1330D4FA" w:rsidR="00363790" w:rsidRDefault="00363790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Grid – 209 kw/day * 12rs / unit – </w:t>
      </w:r>
      <w:r w:rsidRPr="0036379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2,508/day Spending</w:t>
      </w:r>
    </w:p>
    <w:p w14:paraId="1B5DA005" w14:textId="7B5176F0" w:rsidR="00087DEA" w:rsidRDefault="00087DEA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87DEA">
        <w:rPr>
          <w:rFonts w:ascii="Times New Roman" w:hAnsi="Times New Roman" w:cs="Times New Roman"/>
          <w:b/>
          <w:bCs/>
          <w:color w:val="FF0000"/>
          <w:sz w:val="24"/>
          <w:szCs w:val="24"/>
        </w:rPr>
        <w:t>Energy Saving –</w:t>
      </w:r>
    </w:p>
    <w:p w14:paraId="3FC6048B" w14:textId="71E78321" w:rsidR="00087DEA" w:rsidRDefault="000D123A" w:rsidP="00697771">
      <w:pPr>
        <w:ind w:left="-810" w:right="-99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Energy Saving Efficiency = (Renewable energy / Total Energy) X 100</w:t>
      </w:r>
    </w:p>
    <w:p w14:paraId="342FA3D8" w14:textId="67F8EE0D" w:rsidR="000D123A" w:rsidRDefault="008C1FD0" w:rsidP="00697771">
      <w:pPr>
        <w:ind w:left="-810" w:right="-99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(1608 / 1817) X 100</w:t>
      </w:r>
    </w:p>
    <w:p w14:paraId="5A15B34C" w14:textId="3D11F196" w:rsidR="008C1FD0" w:rsidRPr="008C1FD0" w:rsidRDefault="008C1FD0" w:rsidP="00697771">
      <w:pPr>
        <w:ind w:left="-810" w:right="-990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8C1FD0">
        <w:rPr>
          <w:rFonts w:ascii="Times New Roman" w:hAnsi="Times New Roman" w:cs="Times New Roman"/>
          <w:b/>
          <w:bCs/>
          <w:color w:val="002060"/>
          <w:sz w:val="32"/>
          <w:szCs w:val="32"/>
        </w:rPr>
        <w:t>Energy Saving Efficiency = 88.6%</w:t>
      </w:r>
    </w:p>
    <w:p w14:paraId="6B8BBC45" w14:textId="1BC50980" w:rsidR="00B12594" w:rsidRPr="00087DEA" w:rsidRDefault="00087DEA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87DEA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Cost saving Efficiency</w:t>
      </w:r>
    </w:p>
    <w:p w14:paraId="46B6AE8E" w14:textId="7EB864A7" w:rsidR="00B12594" w:rsidRDefault="00B12594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cost - Grid cost = saving cost</w:t>
      </w:r>
    </w:p>
    <w:p w14:paraId="59BF0BDC" w14:textId="24EAEC3C" w:rsidR="00B12594" w:rsidRDefault="00B12594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21,804 – 2,508 = 19,296</w:t>
      </w:r>
    </w:p>
    <w:p w14:paraId="5AB1BD02" w14:textId="2CCF445A" w:rsidR="00B12594" w:rsidRDefault="00B12594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Cost saving Efficiency </w:t>
      </w:r>
      <w:r w:rsidR="00BE75C2">
        <w:rPr>
          <w:rFonts w:ascii="Times New Roman" w:hAnsi="Times New Roman" w:cs="Times New Roman"/>
          <w:b/>
          <w:bCs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(Renewable Energy cost / Total </w:t>
      </w:r>
      <w:r w:rsidR="007F6F06">
        <w:rPr>
          <w:rFonts w:ascii="Times New Roman" w:hAnsi="Times New Roman" w:cs="Times New Roman"/>
          <w:b/>
          <w:bCs/>
          <w:sz w:val="24"/>
          <w:szCs w:val="24"/>
        </w:rPr>
        <w:t>cost)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X 100</w:t>
      </w:r>
    </w:p>
    <w:p w14:paraId="497924C3" w14:textId="4144F5CD" w:rsidR="00B12594" w:rsidRDefault="00BE75C2" w:rsidP="00BE75C2">
      <w:pPr>
        <w:ind w:left="1350" w:right="-990" w:firstLine="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B12594">
        <w:rPr>
          <w:rFonts w:ascii="Times New Roman" w:hAnsi="Times New Roman" w:cs="Times New Roman"/>
          <w:b/>
          <w:bCs/>
          <w:sz w:val="24"/>
          <w:szCs w:val="24"/>
        </w:rPr>
        <w:t>(19,295 / 21,804) X 100</w:t>
      </w:r>
    </w:p>
    <w:p w14:paraId="03E7D213" w14:textId="7D01A205" w:rsidR="00B12594" w:rsidRDefault="00BE75C2" w:rsidP="00697771">
      <w:pPr>
        <w:ind w:left="-810" w:right="-990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BE75C2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Cost saving Efficiency = </w:t>
      </w:r>
      <w:r w:rsidR="00B12594" w:rsidRPr="00B12594">
        <w:rPr>
          <w:rFonts w:ascii="Times New Roman" w:hAnsi="Times New Roman" w:cs="Times New Roman"/>
          <w:b/>
          <w:bCs/>
          <w:color w:val="002060"/>
          <w:sz w:val="32"/>
          <w:szCs w:val="32"/>
        </w:rPr>
        <w:t>88.5%</w:t>
      </w:r>
    </w:p>
    <w:p w14:paraId="11EA97E5" w14:textId="3F0CE966" w:rsidR="00B12594" w:rsidRPr="007F6F06" w:rsidRDefault="007F6F06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F6F06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Revenue generation</w:t>
      </w:r>
    </w:p>
    <w:p w14:paraId="1D92B149" w14:textId="54EB8B7A" w:rsidR="00106221" w:rsidRDefault="007F6F06" w:rsidP="007F6F06">
      <w:pPr>
        <w:pStyle w:val="ListParagraph"/>
        <w:numPr>
          <w:ilvl w:val="0"/>
          <w:numId w:val="3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Battery Swapping Station – 30 no X 3 Times = 90 </w:t>
      </w:r>
      <w:r w:rsidR="00C166F0">
        <w:rPr>
          <w:rFonts w:ascii="Times New Roman" w:hAnsi="Times New Roman" w:cs="Times New Roman"/>
          <w:b/>
          <w:bCs/>
          <w:sz w:val="24"/>
          <w:szCs w:val="24"/>
        </w:rPr>
        <w:t>Batteries * 30rs charge = 2,700 rs</w:t>
      </w:r>
    </w:p>
    <w:p w14:paraId="42188C78" w14:textId="7E410FED" w:rsidR="00C166F0" w:rsidRDefault="00C166F0" w:rsidP="007F6F06">
      <w:pPr>
        <w:pStyle w:val="ListParagraph"/>
        <w:numPr>
          <w:ilvl w:val="0"/>
          <w:numId w:val="3"/>
        </w:numPr>
        <w:ind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DC Fast Charging Station – 4 no X 10 Times = 40 Cars ~ 26,794 rs</w:t>
      </w:r>
    </w:p>
    <w:p w14:paraId="5CA42C10" w14:textId="1C95AB85" w:rsidR="00C166F0" w:rsidRDefault="00C166F0" w:rsidP="00C166F0">
      <w:pPr>
        <w:ind w:right="-990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89348D">
        <w:rPr>
          <w:rFonts w:ascii="Times New Roman" w:hAnsi="Times New Roman" w:cs="Times New Roman"/>
          <w:b/>
          <w:bCs/>
          <w:color w:val="00B050"/>
          <w:sz w:val="36"/>
          <w:szCs w:val="36"/>
        </w:rPr>
        <w:t xml:space="preserve">Total Amount </w:t>
      </w:r>
      <w:r w:rsidR="0089348D" w:rsidRPr="0089348D">
        <w:rPr>
          <w:rFonts w:ascii="Times New Roman" w:hAnsi="Times New Roman" w:cs="Times New Roman"/>
          <w:b/>
          <w:bCs/>
          <w:color w:val="00B050"/>
          <w:sz w:val="36"/>
          <w:szCs w:val="36"/>
        </w:rPr>
        <w:t>–</w:t>
      </w:r>
      <w:r w:rsidRPr="0089348D">
        <w:rPr>
          <w:rFonts w:ascii="Times New Roman" w:hAnsi="Times New Roman" w:cs="Times New Roman"/>
          <w:b/>
          <w:bCs/>
          <w:color w:val="00B050"/>
          <w:sz w:val="36"/>
          <w:szCs w:val="36"/>
        </w:rPr>
        <w:t xml:space="preserve"> </w:t>
      </w:r>
      <w:r w:rsidR="0089348D" w:rsidRPr="0089348D">
        <w:rPr>
          <w:rFonts w:ascii="Times New Roman" w:hAnsi="Times New Roman" w:cs="Times New Roman"/>
          <w:b/>
          <w:bCs/>
          <w:color w:val="00B050"/>
          <w:sz w:val="36"/>
          <w:szCs w:val="36"/>
        </w:rPr>
        <w:t>29,494</w:t>
      </w:r>
    </w:p>
    <w:p w14:paraId="37AA2478" w14:textId="3296D4B5" w:rsidR="0089348D" w:rsidRPr="0089348D" w:rsidRDefault="0089348D" w:rsidP="00C166F0">
      <w:pPr>
        <w:ind w:right="-99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>Grid power spending amount – 2508</w:t>
      </w:r>
    </w:p>
    <w:p w14:paraId="49F5A830" w14:textId="40C3B99C" w:rsidR="0089348D" w:rsidRPr="0089348D" w:rsidRDefault="0089348D" w:rsidP="00C166F0">
      <w:pPr>
        <w:ind w:right="-99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>Revenue generation per day = 29,494 – 2,508</w:t>
      </w:r>
    </w:p>
    <w:p w14:paraId="3A404E14" w14:textId="36576F1D" w:rsidR="0089348D" w:rsidRDefault="0089348D" w:rsidP="00C166F0">
      <w:pPr>
        <w:ind w:right="-99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</w: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</w: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</w: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</w: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</w:r>
      <w:r w:rsidRPr="0089348D">
        <w:rPr>
          <w:rFonts w:ascii="Times New Roman" w:hAnsi="Times New Roman" w:cs="Times New Roman"/>
          <w:b/>
          <w:bCs/>
          <w:color w:val="002060"/>
          <w:sz w:val="36"/>
          <w:szCs w:val="36"/>
        </w:rPr>
        <w:tab/>
        <w:t>= 26,986 / day</w:t>
      </w:r>
    </w:p>
    <w:p w14:paraId="74BBEBE7" w14:textId="5EAA62CA" w:rsidR="00722DDF" w:rsidRDefault="00722DDF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 w:rsidRPr="00722DDF">
        <w:rPr>
          <w:rFonts w:ascii="Times New Roman" w:hAnsi="Times New Roman" w:cs="Times New Roman"/>
          <w:b/>
          <w:bCs/>
          <w:sz w:val="24"/>
          <w:szCs w:val="24"/>
        </w:rPr>
        <w:t>Conclusion –</w:t>
      </w:r>
      <w:r w:rsidR="00A26CDB">
        <w:rPr>
          <w:rFonts w:ascii="Times New Roman" w:hAnsi="Times New Roman" w:cs="Times New Roman"/>
          <w:b/>
          <w:bCs/>
          <w:sz w:val="24"/>
          <w:szCs w:val="24"/>
        </w:rPr>
        <w:t>By Integration of 3 Generation sources and Automation with the loads of Battery Swapping Station and DC Fast charging stations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22DDF">
        <w:rPr>
          <w:rFonts w:ascii="Times New Roman" w:hAnsi="Times New Roman" w:cs="Times New Roman"/>
          <w:b/>
          <w:bCs/>
          <w:sz w:val="24"/>
          <w:szCs w:val="24"/>
        </w:rPr>
        <w:t>We got good power balance stability.</w:t>
      </w:r>
    </w:p>
    <w:p w14:paraId="5B7F4917" w14:textId="64528D0C" w:rsidR="00697771" w:rsidRDefault="00E6278C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Energy</w:t>
      </w:r>
      <w:r w:rsidR="00A26CDB">
        <w:rPr>
          <w:rFonts w:ascii="Times New Roman" w:hAnsi="Times New Roman" w:cs="Times New Roman"/>
          <w:b/>
          <w:bCs/>
          <w:sz w:val="24"/>
          <w:szCs w:val="24"/>
        </w:rPr>
        <w:t xml:space="preserve"> and Cost Efficiency is 88.5%</w:t>
      </w:r>
    </w:p>
    <w:p w14:paraId="61DF1610" w14:textId="77777777" w:rsidR="005406AD" w:rsidRPr="00FF0C4C" w:rsidRDefault="005406AD" w:rsidP="00697771">
      <w:pPr>
        <w:ind w:left="-810" w:right="-99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320F0" w14:textId="05A26D7F" w:rsidR="00697771" w:rsidRDefault="009C4A93" w:rsidP="00697771">
      <w:pPr>
        <w:ind w:left="-810" w:right="-99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C4A93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Project Applications</w:t>
      </w:r>
    </w:p>
    <w:p w14:paraId="5653E95A" w14:textId="0AB0F62A" w:rsidR="009C4A93" w:rsidRPr="009C4A93" w:rsidRDefault="009C4A93" w:rsidP="009C4A93">
      <w:pPr>
        <w:pStyle w:val="ListParagraph"/>
        <w:numPr>
          <w:ilvl w:val="0"/>
          <w:numId w:val="8"/>
        </w:numPr>
        <w:ind w:right="-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A93">
        <w:rPr>
          <w:rFonts w:ascii="Times New Roman" w:hAnsi="Times New Roman" w:cs="Times New Roman"/>
          <w:color w:val="000000" w:themeColor="text1"/>
          <w:sz w:val="24"/>
          <w:szCs w:val="24"/>
        </w:rPr>
        <w:t>Ev charging infrastructure</w:t>
      </w:r>
    </w:p>
    <w:p w14:paraId="17C4F30A" w14:textId="5FBFA357" w:rsidR="009C4A93" w:rsidRPr="009C4A93" w:rsidRDefault="009C4A93" w:rsidP="009C4A93">
      <w:pPr>
        <w:pStyle w:val="ListParagraph"/>
        <w:numPr>
          <w:ilvl w:val="0"/>
          <w:numId w:val="8"/>
        </w:numPr>
        <w:ind w:right="-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A93">
        <w:rPr>
          <w:rFonts w:ascii="Times New Roman" w:hAnsi="Times New Roman" w:cs="Times New Roman"/>
          <w:color w:val="000000" w:themeColor="text1"/>
          <w:sz w:val="24"/>
          <w:szCs w:val="24"/>
        </w:rPr>
        <w:t>Smart Grid integration</w:t>
      </w:r>
    </w:p>
    <w:p w14:paraId="5A718604" w14:textId="3053BE8E" w:rsidR="009C4A93" w:rsidRPr="009C4A93" w:rsidRDefault="009C4A93" w:rsidP="009C4A93">
      <w:pPr>
        <w:pStyle w:val="ListParagraph"/>
        <w:numPr>
          <w:ilvl w:val="0"/>
          <w:numId w:val="8"/>
        </w:numPr>
        <w:ind w:right="-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A93">
        <w:rPr>
          <w:rFonts w:ascii="Times New Roman" w:hAnsi="Times New Roman" w:cs="Times New Roman"/>
          <w:color w:val="000000" w:themeColor="text1"/>
          <w:sz w:val="24"/>
          <w:szCs w:val="24"/>
        </w:rPr>
        <w:t>Commercial buildings and Industrial applications [which have Solar, ESS and Grid sources]</w:t>
      </w:r>
    </w:p>
    <w:p w14:paraId="60A265A8" w14:textId="77C17083" w:rsidR="009C4A93" w:rsidRPr="009C4A93" w:rsidRDefault="009C4A93" w:rsidP="009C4A93">
      <w:pPr>
        <w:pStyle w:val="ListParagraph"/>
        <w:numPr>
          <w:ilvl w:val="0"/>
          <w:numId w:val="8"/>
        </w:numPr>
        <w:ind w:right="-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A93">
        <w:rPr>
          <w:rFonts w:ascii="Times New Roman" w:hAnsi="Times New Roman" w:cs="Times New Roman"/>
          <w:color w:val="000000" w:themeColor="text1"/>
          <w:sz w:val="24"/>
          <w:szCs w:val="24"/>
        </w:rPr>
        <w:t>Remote Charging Stations</w:t>
      </w:r>
    </w:p>
    <w:sectPr w:rsidR="009C4A93" w:rsidRPr="009C4A93" w:rsidSect="00BE28B7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6E8"/>
    <w:multiLevelType w:val="hybridMultilevel"/>
    <w:tmpl w:val="CC546EA6"/>
    <w:lvl w:ilvl="0" w:tplc="58763B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D62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A6E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704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4601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C80F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B4C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F2D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6C41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12BB6"/>
    <w:multiLevelType w:val="hybridMultilevel"/>
    <w:tmpl w:val="13307BA8"/>
    <w:lvl w:ilvl="0" w:tplc="6FC8B076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" w15:restartNumberingAfterBreak="0">
    <w:nsid w:val="226956C3"/>
    <w:multiLevelType w:val="hybridMultilevel"/>
    <w:tmpl w:val="F2961DD0"/>
    <w:lvl w:ilvl="0" w:tplc="1B7E1E40">
      <w:start w:val="1"/>
      <w:numFmt w:val="decimal"/>
      <w:lvlText w:val="%1."/>
      <w:lvlJc w:val="left"/>
      <w:pPr>
        <w:ind w:left="-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3" w15:restartNumberingAfterBreak="0">
    <w:nsid w:val="498376E6"/>
    <w:multiLevelType w:val="hybridMultilevel"/>
    <w:tmpl w:val="3438B056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67DB00DB"/>
    <w:multiLevelType w:val="hybridMultilevel"/>
    <w:tmpl w:val="FC80665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5" w15:restartNumberingAfterBreak="0">
    <w:nsid w:val="731A7008"/>
    <w:multiLevelType w:val="hybridMultilevel"/>
    <w:tmpl w:val="AAA29278"/>
    <w:lvl w:ilvl="0" w:tplc="ADFC52B6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6" w15:restartNumberingAfterBreak="0">
    <w:nsid w:val="792D086E"/>
    <w:multiLevelType w:val="hybridMultilevel"/>
    <w:tmpl w:val="42F4E340"/>
    <w:lvl w:ilvl="0" w:tplc="0A689CEA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7" w15:restartNumberingAfterBreak="0">
    <w:nsid w:val="7D0906F9"/>
    <w:multiLevelType w:val="hybridMultilevel"/>
    <w:tmpl w:val="58C4B1CE"/>
    <w:lvl w:ilvl="0" w:tplc="C44E9A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E635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1A15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B8F6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9EDC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A47C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D20B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815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AC45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122867">
    <w:abstractNumId w:val="0"/>
  </w:num>
  <w:num w:numId="2" w16cid:durableId="1255436946">
    <w:abstractNumId w:val="7"/>
  </w:num>
  <w:num w:numId="3" w16cid:durableId="400179809">
    <w:abstractNumId w:val="5"/>
  </w:num>
  <w:num w:numId="4" w16cid:durableId="2022584498">
    <w:abstractNumId w:val="3"/>
  </w:num>
  <w:num w:numId="5" w16cid:durableId="1388842228">
    <w:abstractNumId w:val="2"/>
  </w:num>
  <w:num w:numId="6" w16cid:durableId="145587857">
    <w:abstractNumId w:val="4"/>
  </w:num>
  <w:num w:numId="7" w16cid:durableId="673069260">
    <w:abstractNumId w:val="1"/>
  </w:num>
  <w:num w:numId="8" w16cid:durableId="1807821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0C"/>
    <w:rsid w:val="000239B2"/>
    <w:rsid w:val="000372D3"/>
    <w:rsid w:val="00052D5F"/>
    <w:rsid w:val="00061EBF"/>
    <w:rsid w:val="000862BF"/>
    <w:rsid w:val="00087DEA"/>
    <w:rsid w:val="000D0508"/>
    <w:rsid w:val="000D123A"/>
    <w:rsid w:val="000D6AAD"/>
    <w:rsid w:val="00106221"/>
    <w:rsid w:val="001244C6"/>
    <w:rsid w:val="001B0215"/>
    <w:rsid w:val="001D25B0"/>
    <w:rsid w:val="001D54C7"/>
    <w:rsid w:val="00214CF7"/>
    <w:rsid w:val="00222E43"/>
    <w:rsid w:val="0022548C"/>
    <w:rsid w:val="00233CA5"/>
    <w:rsid w:val="00250955"/>
    <w:rsid w:val="002530EA"/>
    <w:rsid w:val="0026188D"/>
    <w:rsid w:val="00280239"/>
    <w:rsid w:val="00300AFE"/>
    <w:rsid w:val="00333162"/>
    <w:rsid w:val="003402BC"/>
    <w:rsid w:val="00363790"/>
    <w:rsid w:val="00373249"/>
    <w:rsid w:val="00381577"/>
    <w:rsid w:val="00393D24"/>
    <w:rsid w:val="00397901"/>
    <w:rsid w:val="003A4CEB"/>
    <w:rsid w:val="003D7F7A"/>
    <w:rsid w:val="003F65A3"/>
    <w:rsid w:val="0043598F"/>
    <w:rsid w:val="00512185"/>
    <w:rsid w:val="005374E6"/>
    <w:rsid w:val="005406AD"/>
    <w:rsid w:val="00540895"/>
    <w:rsid w:val="0058104B"/>
    <w:rsid w:val="005C45D5"/>
    <w:rsid w:val="00606A02"/>
    <w:rsid w:val="0063531B"/>
    <w:rsid w:val="00665F04"/>
    <w:rsid w:val="0068496A"/>
    <w:rsid w:val="00697771"/>
    <w:rsid w:val="006D2081"/>
    <w:rsid w:val="006F6928"/>
    <w:rsid w:val="00722DDF"/>
    <w:rsid w:val="00760E92"/>
    <w:rsid w:val="007661B2"/>
    <w:rsid w:val="00772E96"/>
    <w:rsid w:val="00780B66"/>
    <w:rsid w:val="007C5F0F"/>
    <w:rsid w:val="007E18AA"/>
    <w:rsid w:val="007F6F06"/>
    <w:rsid w:val="007F741E"/>
    <w:rsid w:val="00802996"/>
    <w:rsid w:val="00806FC8"/>
    <w:rsid w:val="00890529"/>
    <w:rsid w:val="0089348D"/>
    <w:rsid w:val="008C1FD0"/>
    <w:rsid w:val="008D3A54"/>
    <w:rsid w:val="00901355"/>
    <w:rsid w:val="009079D7"/>
    <w:rsid w:val="009442B1"/>
    <w:rsid w:val="009609D4"/>
    <w:rsid w:val="00967528"/>
    <w:rsid w:val="009B59BD"/>
    <w:rsid w:val="009C4A93"/>
    <w:rsid w:val="009E3CDE"/>
    <w:rsid w:val="00A10B12"/>
    <w:rsid w:val="00A26CDB"/>
    <w:rsid w:val="00A3217E"/>
    <w:rsid w:val="00AA6C41"/>
    <w:rsid w:val="00AC68E3"/>
    <w:rsid w:val="00AD7FE5"/>
    <w:rsid w:val="00AF32FB"/>
    <w:rsid w:val="00B12594"/>
    <w:rsid w:val="00B64D64"/>
    <w:rsid w:val="00B66B86"/>
    <w:rsid w:val="00B77D44"/>
    <w:rsid w:val="00B92914"/>
    <w:rsid w:val="00BE28B7"/>
    <w:rsid w:val="00BE75C2"/>
    <w:rsid w:val="00BF40CD"/>
    <w:rsid w:val="00C166F0"/>
    <w:rsid w:val="00C30221"/>
    <w:rsid w:val="00C32053"/>
    <w:rsid w:val="00CA05DA"/>
    <w:rsid w:val="00CA3A9F"/>
    <w:rsid w:val="00CB0EA9"/>
    <w:rsid w:val="00CB40B6"/>
    <w:rsid w:val="00CD51B2"/>
    <w:rsid w:val="00D41B38"/>
    <w:rsid w:val="00D504F8"/>
    <w:rsid w:val="00D71FBF"/>
    <w:rsid w:val="00DC7420"/>
    <w:rsid w:val="00DD0286"/>
    <w:rsid w:val="00DF627D"/>
    <w:rsid w:val="00E40511"/>
    <w:rsid w:val="00E46CF8"/>
    <w:rsid w:val="00E6278C"/>
    <w:rsid w:val="00E70F0C"/>
    <w:rsid w:val="00EC35EB"/>
    <w:rsid w:val="00F269E4"/>
    <w:rsid w:val="00F856DC"/>
    <w:rsid w:val="00F86498"/>
    <w:rsid w:val="00F90C78"/>
    <w:rsid w:val="00FF0C4C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7C22"/>
  <w15:chartTrackingRefBased/>
  <w15:docId w15:val="{8037F95B-E709-40A6-AE8D-58CDE21E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6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2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3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9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Jagadeesh .</cp:lastModifiedBy>
  <cp:revision>149</cp:revision>
  <dcterms:created xsi:type="dcterms:W3CDTF">2024-12-04T15:52:00Z</dcterms:created>
  <dcterms:modified xsi:type="dcterms:W3CDTF">2025-01-11T02:30:00Z</dcterms:modified>
</cp:coreProperties>
</file>