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E587B" w14:textId="252FF863" w:rsidR="008E7997" w:rsidRPr="00865807" w:rsidRDefault="008E7997" w:rsidP="008E7997">
      <w:pPr>
        <w:jc w:val="center"/>
        <w:rPr>
          <w:b/>
          <w:bCs/>
          <w:sz w:val="32"/>
          <w:szCs w:val="32"/>
        </w:rPr>
      </w:pPr>
      <w:r w:rsidRPr="00865807">
        <w:rPr>
          <w:b/>
          <w:bCs/>
          <w:sz w:val="32"/>
          <w:szCs w:val="32"/>
        </w:rPr>
        <w:t>SUMMER INTERNSHIP COURSE</w:t>
      </w:r>
    </w:p>
    <w:p w14:paraId="306F8FA1" w14:textId="2097694A" w:rsidR="008E7997" w:rsidRPr="00865807" w:rsidRDefault="008E7997" w:rsidP="008E7997">
      <w:pPr>
        <w:jc w:val="center"/>
        <w:rPr>
          <w:b/>
          <w:bCs/>
          <w:sz w:val="32"/>
          <w:szCs w:val="32"/>
        </w:rPr>
      </w:pPr>
      <w:r w:rsidRPr="00865807">
        <w:rPr>
          <w:b/>
          <w:bCs/>
          <w:sz w:val="32"/>
          <w:szCs w:val="32"/>
        </w:rPr>
        <w:t>202</w:t>
      </w:r>
      <w:r w:rsidR="00872336">
        <w:rPr>
          <w:b/>
          <w:bCs/>
          <w:sz w:val="32"/>
          <w:szCs w:val="32"/>
        </w:rPr>
        <w:t>4</w:t>
      </w:r>
      <w:r w:rsidRPr="00865807">
        <w:rPr>
          <w:b/>
          <w:bCs/>
          <w:sz w:val="32"/>
          <w:szCs w:val="32"/>
        </w:rPr>
        <w:t>-2</w:t>
      </w:r>
      <w:r w:rsidR="00872336">
        <w:rPr>
          <w:b/>
          <w:bCs/>
          <w:sz w:val="32"/>
          <w:szCs w:val="32"/>
        </w:rPr>
        <w:t>5</w:t>
      </w:r>
    </w:p>
    <w:p w14:paraId="6C9C7BDB" w14:textId="6233851C" w:rsidR="008E7997" w:rsidRDefault="00CD7577" w:rsidP="00C30AB8">
      <w:pPr>
        <w:numPr>
          <w:ilvl w:val="0"/>
          <w:numId w:val="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97">
        <w:rPr>
          <w:rFonts w:ascii="Times New Roman" w:hAnsi="Times New Roman" w:cs="Times New Roman"/>
          <w:b/>
          <w:bCs/>
          <w:sz w:val="24"/>
          <w:szCs w:val="24"/>
        </w:rPr>
        <w:t>Purpose/Objective</w:t>
      </w:r>
      <w:r w:rsidR="008E7997" w:rsidRPr="008E7997">
        <w:rPr>
          <w:rFonts w:ascii="Times New Roman" w:hAnsi="Times New Roman" w:cs="Times New Roman"/>
          <w:sz w:val="24"/>
          <w:szCs w:val="24"/>
        </w:rPr>
        <w:t xml:space="preserve">: </w:t>
      </w:r>
      <w:r w:rsidRPr="00CD7577">
        <w:rPr>
          <w:rFonts w:ascii="Times New Roman" w:hAnsi="Times New Roman" w:cs="Times New Roman"/>
          <w:sz w:val="24"/>
          <w:szCs w:val="24"/>
        </w:rPr>
        <w:t>The NCP51820 is a high-speed half-bridge gate driver designed specifically for driving enhancement mode (e-mode) high electron mobility transistors (HEMTs) and gate injection transistors (GITs) made of gallium nitride (</w:t>
      </w:r>
      <w:proofErr w:type="spellStart"/>
      <w:r w:rsidRPr="00CD7577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Pr="00CD7577">
        <w:rPr>
          <w:rFonts w:ascii="Times New Roman" w:hAnsi="Times New Roman" w:cs="Times New Roman"/>
          <w:sz w:val="24"/>
          <w:szCs w:val="24"/>
        </w:rPr>
        <w:t>) in off-line, half-bridge power topologies.</w:t>
      </w:r>
    </w:p>
    <w:p w14:paraId="0ED1BEA3" w14:textId="77777777" w:rsidR="00C30AB8" w:rsidRPr="008E7997" w:rsidRDefault="00C30AB8" w:rsidP="00C30AB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A48809C" w14:textId="6CD7155C" w:rsidR="008E7997" w:rsidRDefault="008E7997" w:rsidP="00C30AB8">
      <w:pPr>
        <w:numPr>
          <w:ilvl w:val="0"/>
          <w:numId w:val="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997">
        <w:rPr>
          <w:rFonts w:ascii="Times New Roman" w:hAnsi="Times New Roman" w:cs="Times New Roman"/>
          <w:b/>
          <w:bCs/>
          <w:sz w:val="24"/>
          <w:szCs w:val="24"/>
        </w:rPr>
        <w:t>Background/Context</w:t>
      </w:r>
      <w:r w:rsidRPr="008E7997">
        <w:rPr>
          <w:rFonts w:ascii="Times New Roman" w:hAnsi="Times New Roman" w:cs="Times New Roman"/>
          <w:sz w:val="24"/>
          <w:szCs w:val="24"/>
        </w:rPr>
        <w:t xml:space="preserve">: </w:t>
      </w:r>
      <w:r w:rsidR="009B60B3" w:rsidRPr="009B60B3">
        <w:rPr>
          <w:rFonts w:ascii="Times New Roman" w:hAnsi="Times New Roman" w:cs="Times New Roman"/>
          <w:sz w:val="24"/>
          <w:szCs w:val="24"/>
        </w:rPr>
        <w:t xml:space="preserve">The NCP51820 is a high-speed half-bridge gate driver designed for driving </w:t>
      </w:r>
      <w:proofErr w:type="spellStart"/>
      <w:r w:rsidR="009B60B3" w:rsidRPr="009B60B3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9B60B3" w:rsidRPr="009B60B3">
        <w:rPr>
          <w:rFonts w:ascii="Times New Roman" w:hAnsi="Times New Roman" w:cs="Times New Roman"/>
          <w:sz w:val="24"/>
          <w:szCs w:val="24"/>
        </w:rPr>
        <w:t xml:space="preserve"> power switches in off-line, half-bridge power topologies, offering advanced features for high-speed switching applications.</w:t>
      </w:r>
    </w:p>
    <w:p w14:paraId="3B2105E7" w14:textId="77777777" w:rsidR="00C30AB8" w:rsidRPr="008E7997" w:rsidRDefault="00C30AB8" w:rsidP="00C30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A56C73" w14:textId="77777777" w:rsidR="009B60B3" w:rsidRPr="00C30AB8" w:rsidRDefault="008E7997" w:rsidP="00C30AB8">
      <w:pPr>
        <w:numPr>
          <w:ilvl w:val="0"/>
          <w:numId w:val="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60B3">
        <w:rPr>
          <w:rFonts w:ascii="Times New Roman" w:hAnsi="Times New Roman" w:cs="Times New Roman"/>
          <w:b/>
          <w:bCs/>
          <w:sz w:val="24"/>
          <w:szCs w:val="24"/>
        </w:rPr>
        <w:t>Methodology/Approach</w:t>
      </w:r>
      <w:r w:rsidRPr="009B60B3">
        <w:rPr>
          <w:rFonts w:ascii="Times New Roman" w:hAnsi="Times New Roman" w:cs="Times New Roman"/>
          <w:sz w:val="24"/>
          <w:szCs w:val="24"/>
        </w:rPr>
        <w:t xml:space="preserve">: </w:t>
      </w:r>
      <w:r w:rsidR="009B60B3" w:rsidRPr="009B60B3">
        <w:rPr>
          <w:rFonts w:ascii="Times New Roman" w:hAnsi="Times New Roman" w:cs="Times New Roman"/>
          <w:sz w:val="24"/>
          <w:szCs w:val="24"/>
        </w:rPr>
        <w:t xml:space="preserve">The NCP51820 high-speed half-bridge gate driver uses advanced level shift technology, dedicated voltage regulators, and comprehensive protection features to drive </w:t>
      </w:r>
      <w:proofErr w:type="spellStart"/>
      <w:r w:rsidR="009B60B3" w:rsidRPr="009B60B3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9B60B3" w:rsidRPr="009B60B3">
        <w:rPr>
          <w:rFonts w:ascii="Times New Roman" w:hAnsi="Times New Roman" w:cs="Times New Roman"/>
          <w:sz w:val="24"/>
          <w:szCs w:val="24"/>
        </w:rPr>
        <w:t xml:space="preserve"> power switches in off-line, half-bridge power topologies.</w:t>
      </w:r>
      <w:r w:rsidR="009B60B3" w:rsidRPr="009B60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F0BFB7" w14:textId="77777777" w:rsidR="00C30AB8" w:rsidRPr="009B60B3" w:rsidRDefault="00C30AB8" w:rsidP="00C30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0B4A0" w14:textId="26434C61" w:rsidR="009B60B3" w:rsidRDefault="008E7997" w:rsidP="00C30AB8">
      <w:pPr>
        <w:numPr>
          <w:ilvl w:val="0"/>
          <w:numId w:val="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60B3">
        <w:rPr>
          <w:rFonts w:ascii="Times New Roman" w:hAnsi="Times New Roman" w:cs="Times New Roman"/>
          <w:b/>
          <w:bCs/>
          <w:sz w:val="24"/>
          <w:szCs w:val="24"/>
        </w:rPr>
        <w:t>Findings/Results</w:t>
      </w:r>
      <w:r w:rsidR="009B60B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B60B3" w:rsidRPr="009B60B3">
        <w:rPr>
          <w:rFonts w:ascii="Times New Roman" w:hAnsi="Times New Roman" w:cs="Times New Roman"/>
          <w:sz w:val="24"/>
          <w:szCs w:val="24"/>
        </w:rPr>
        <w:t xml:space="preserve">The NCP51820 high-speed half-bridge gate driver offers key features such as high-speed operation, wide </w:t>
      </w:r>
      <w:r w:rsidR="00F84A8B">
        <w:rPr>
          <w:rFonts w:ascii="Times New Roman" w:hAnsi="Times New Roman" w:cs="Times New Roman"/>
          <w:sz w:val="24"/>
          <w:szCs w:val="24"/>
        </w:rPr>
        <w:t>common-mode</w:t>
      </w:r>
      <w:r w:rsidR="009B60B3" w:rsidRPr="009B60B3">
        <w:rPr>
          <w:rFonts w:ascii="Times New Roman" w:hAnsi="Times New Roman" w:cs="Times New Roman"/>
          <w:sz w:val="24"/>
          <w:szCs w:val="24"/>
        </w:rPr>
        <w:t xml:space="preserve"> voltage range, stable </w:t>
      </w:r>
      <w:proofErr w:type="spellStart"/>
      <w:r w:rsidR="009B60B3" w:rsidRPr="009B60B3">
        <w:rPr>
          <w:rFonts w:ascii="Times New Roman" w:hAnsi="Times New Roman" w:cs="Times New Roman"/>
          <w:sz w:val="24"/>
          <w:szCs w:val="24"/>
        </w:rPr>
        <w:t>dV</w:t>
      </w:r>
      <w:proofErr w:type="spellEnd"/>
      <w:r w:rsidR="009B60B3" w:rsidRPr="009B60B3">
        <w:rPr>
          <w:rFonts w:ascii="Times New Roman" w:hAnsi="Times New Roman" w:cs="Times New Roman"/>
          <w:sz w:val="24"/>
          <w:szCs w:val="24"/>
        </w:rPr>
        <w:t xml:space="preserve">/dt operation, comprehensive protection functions, programmable dead-time control, and high drive capability to enable efficient and reliable driving of </w:t>
      </w:r>
      <w:proofErr w:type="spellStart"/>
      <w:r w:rsidR="009B60B3" w:rsidRPr="009B60B3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9B60B3" w:rsidRPr="009B60B3">
        <w:rPr>
          <w:rFonts w:ascii="Times New Roman" w:hAnsi="Times New Roman" w:cs="Times New Roman"/>
          <w:sz w:val="24"/>
          <w:szCs w:val="24"/>
        </w:rPr>
        <w:t xml:space="preserve"> power switches in off-line, half-bridge power topologies.</w:t>
      </w:r>
      <w:r w:rsidR="009B60B3" w:rsidRPr="009B60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A7DDB" w14:textId="77777777" w:rsidR="00C30AB8" w:rsidRDefault="00C30AB8" w:rsidP="00C30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59170" w14:textId="120B0AB9" w:rsidR="00F84A8B" w:rsidRDefault="008E7997" w:rsidP="00C30AB8">
      <w:pPr>
        <w:numPr>
          <w:ilvl w:val="0"/>
          <w:numId w:val="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A8B">
        <w:rPr>
          <w:rFonts w:ascii="Times New Roman" w:hAnsi="Times New Roman" w:cs="Times New Roman"/>
          <w:b/>
          <w:bCs/>
          <w:sz w:val="24"/>
          <w:szCs w:val="24"/>
        </w:rPr>
        <w:t>Analysis/Interpretation</w:t>
      </w:r>
      <w:r w:rsidRPr="00F84A8B">
        <w:rPr>
          <w:rFonts w:ascii="Times New Roman" w:hAnsi="Times New Roman" w:cs="Times New Roman"/>
          <w:sz w:val="24"/>
          <w:szCs w:val="24"/>
        </w:rPr>
        <w:t xml:space="preserve">: </w:t>
      </w:r>
      <w:r w:rsidR="00F84A8B" w:rsidRPr="00F84A8B">
        <w:rPr>
          <w:rFonts w:ascii="Times New Roman" w:hAnsi="Times New Roman" w:cs="Times New Roman"/>
          <w:sz w:val="24"/>
          <w:szCs w:val="24"/>
        </w:rPr>
        <w:t xml:space="preserve">The NCP51820 high-speed half-bridge gate driver provides a robust and efficient solution for driving </w:t>
      </w:r>
      <w:proofErr w:type="spellStart"/>
      <w:r w:rsidR="00F84A8B" w:rsidRPr="00F84A8B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F84A8B" w:rsidRPr="00F84A8B">
        <w:rPr>
          <w:rFonts w:ascii="Times New Roman" w:hAnsi="Times New Roman" w:cs="Times New Roman"/>
          <w:sz w:val="24"/>
          <w:szCs w:val="24"/>
        </w:rPr>
        <w:t xml:space="preserve"> power switches in off-line, half-bridge power topologies, offering advanced features such as high-speed operation, wide </w:t>
      </w:r>
      <w:r w:rsidR="00F84A8B">
        <w:rPr>
          <w:rFonts w:ascii="Times New Roman" w:hAnsi="Times New Roman" w:cs="Times New Roman"/>
          <w:sz w:val="24"/>
          <w:szCs w:val="24"/>
        </w:rPr>
        <w:t>common-mode</w:t>
      </w:r>
      <w:r w:rsidR="00F84A8B" w:rsidRPr="00F84A8B">
        <w:rPr>
          <w:rFonts w:ascii="Times New Roman" w:hAnsi="Times New Roman" w:cs="Times New Roman"/>
          <w:sz w:val="24"/>
          <w:szCs w:val="24"/>
        </w:rPr>
        <w:t xml:space="preserve"> voltage range, stable </w:t>
      </w:r>
      <w:proofErr w:type="spellStart"/>
      <w:r w:rsidR="00F84A8B" w:rsidRPr="00F84A8B">
        <w:rPr>
          <w:rFonts w:ascii="Times New Roman" w:hAnsi="Times New Roman" w:cs="Times New Roman"/>
          <w:sz w:val="24"/>
          <w:szCs w:val="24"/>
        </w:rPr>
        <w:t>dV</w:t>
      </w:r>
      <w:proofErr w:type="spellEnd"/>
      <w:r w:rsidR="00F84A8B" w:rsidRPr="00F84A8B">
        <w:rPr>
          <w:rFonts w:ascii="Times New Roman" w:hAnsi="Times New Roman" w:cs="Times New Roman"/>
          <w:sz w:val="24"/>
          <w:szCs w:val="24"/>
        </w:rPr>
        <w:t>/dt operation, comprehensive protection functions, programmable dead-time control, and high drive capability.</w:t>
      </w:r>
      <w:r w:rsidR="00F84A8B" w:rsidRPr="00F84A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4665F5" w14:textId="77777777" w:rsidR="00C30AB8" w:rsidRDefault="00C30AB8" w:rsidP="00C30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EEA83" w14:textId="575F6151" w:rsidR="00F84A8B" w:rsidRDefault="008E7997" w:rsidP="00C30AB8">
      <w:pPr>
        <w:numPr>
          <w:ilvl w:val="0"/>
          <w:numId w:val="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A8B">
        <w:rPr>
          <w:rFonts w:ascii="Times New Roman" w:hAnsi="Times New Roman" w:cs="Times New Roman"/>
          <w:b/>
          <w:bCs/>
          <w:sz w:val="24"/>
          <w:szCs w:val="24"/>
        </w:rPr>
        <w:t>Conclusion/Recommendation</w:t>
      </w:r>
      <w:r w:rsidRPr="00F84A8B">
        <w:rPr>
          <w:rFonts w:ascii="Times New Roman" w:hAnsi="Times New Roman" w:cs="Times New Roman"/>
          <w:sz w:val="24"/>
          <w:szCs w:val="24"/>
        </w:rPr>
        <w:t xml:space="preserve">: </w:t>
      </w:r>
      <w:r w:rsidR="00F84A8B" w:rsidRPr="00F84A8B">
        <w:rPr>
          <w:rFonts w:ascii="Times New Roman" w:hAnsi="Times New Roman" w:cs="Times New Roman"/>
          <w:sz w:val="24"/>
          <w:szCs w:val="24"/>
        </w:rPr>
        <w:t xml:space="preserve">The NCP51820 high-speed half-bridge gate driver provides a robust and efficient solution for driving </w:t>
      </w:r>
      <w:proofErr w:type="spellStart"/>
      <w:r w:rsidR="00F84A8B" w:rsidRPr="00F84A8B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F84A8B" w:rsidRPr="00F84A8B">
        <w:rPr>
          <w:rFonts w:ascii="Times New Roman" w:hAnsi="Times New Roman" w:cs="Times New Roman"/>
          <w:sz w:val="24"/>
          <w:szCs w:val="24"/>
        </w:rPr>
        <w:t xml:space="preserve"> power switches in off-line, half-bridge power topologies, offering advanced features such as high-speed operation, wide </w:t>
      </w:r>
      <w:r w:rsidR="00F84A8B">
        <w:rPr>
          <w:rFonts w:ascii="Times New Roman" w:hAnsi="Times New Roman" w:cs="Times New Roman"/>
          <w:sz w:val="24"/>
          <w:szCs w:val="24"/>
        </w:rPr>
        <w:t>common-mode</w:t>
      </w:r>
      <w:r w:rsidR="00F84A8B" w:rsidRPr="00F84A8B">
        <w:rPr>
          <w:rFonts w:ascii="Times New Roman" w:hAnsi="Times New Roman" w:cs="Times New Roman"/>
          <w:sz w:val="24"/>
          <w:szCs w:val="24"/>
        </w:rPr>
        <w:t xml:space="preserve"> voltage range, stable </w:t>
      </w:r>
      <w:proofErr w:type="spellStart"/>
      <w:r w:rsidR="00F84A8B" w:rsidRPr="00F84A8B">
        <w:rPr>
          <w:rFonts w:ascii="Times New Roman" w:hAnsi="Times New Roman" w:cs="Times New Roman"/>
          <w:sz w:val="24"/>
          <w:szCs w:val="24"/>
        </w:rPr>
        <w:t>dV</w:t>
      </w:r>
      <w:proofErr w:type="spellEnd"/>
      <w:r w:rsidR="00F84A8B" w:rsidRPr="00F84A8B">
        <w:rPr>
          <w:rFonts w:ascii="Times New Roman" w:hAnsi="Times New Roman" w:cs="Times New Roman"/>
          <w:sz w:val="24"/>
          <w:szCs w:val="24"/>
        </w:rPr>
        <w:t>/dt operation, comprehensive protection functions, programmable dead-time control, and high drive capability, making it well-suited for a variety of soft-switching applications.</w:t>
      </w:r>
      <w:r w:rsidR="00F84A8B" w:rsidRPr="00F84A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C2E34D" w14:textId="58BF180D" w:rsidR="005C3BAE" w:rsidRPr="00630724" w:rsidRDefault="00630724" w:rsidP="008F3957">
      <w:pPr>
        <w:jc w:val="both"/>
        <w:rPr>
          <w:b/>
          <w:bCs/>
        </w:rPr>
      </w:pPr>
      <w:r>
        <w:br w:type="page"/>
      </w:r>
      <w:r w:rsidRPr="00630724">
        <w:rPr>
          <w:b/>
          <w:bCs/>
        </w:rPr>
        <w:lastRenderedPageBreak/>
        <w:t xml:space="preserve"> </w:t>
      </w:r>
    </w:p>
    <w:p w14:paraId="68FDEB69" w14:textId="77777777" w:rsidR="00630724" w:rsidRDefault="00630724" w:rsidP="00630724">
      <w:pPr>
        <w:jc w:val="center"/>
      </w:pPr>
    </w:p>
    <w:p w14:paraId="4EB74D99" w14:textId="5B3343DB" w:rsidR="00630724" w:rsidRPr="00D07326" w:rsidRDefault="00630724" w:rsidP="008F3957">
      <w:pPr>
        <w:spacing w:after="0" w:line="240" w:lineRule="auto"/>
        <w:ind w:left="720" w:firstLine="720"/>
        <w:rPr>
          <w:rFonts w:eastAsia="Times New Roman" w:cs="Arial"/>
          <w:b/>
          <w:bCs/>
          <w:sz w:val="24"/>
          <w:szCs w:val="24"/>
          <w:lang w:eastAsia="en-GB"/>
        </w:rPr>
      </w:pPr>
      <w:r w:rsidRPr="00D07326">
        <w:rPr>
          <w:rFonts w:eastAsia="Times New Roman" w:cs="Arial"/>
          <w:b/>
          <w:bCs/>
          <w:sz w:val="24"/>
          <w:szCs w:val="24"/>
          <w:lang w:eastAsia="en-GB"/>
        </w:rPr>
        <w:t>1</w:t>
      </w:r>
      <w:r>
        <w:rPr>
          <w:rFonts w:eastAsia="Times New Roman" w:cs="Arial"/>
          <w:b/>
          <w:bCs/>
          <w:sz w:val="24"/>
          <w:szCs w:val="24"/>
          <w:lang w:eastAsia="en-GB"/>
        </w:rPr>
        <w:t>.</w:t>
      </w:r>
      <w:r w:rsidRPr="00D07326">
        <w:rPr>
          <w:rFonts w:eastAsia="Times New Roman" w:cs="Arial"/>
          <w:sz w:val="24"/>
          <w:szCs w:val="24"/>
          <w:lang w:eastAsia="en-GB"/>
        </w:rPr>
        <w:t xml:space="preserve"> </w:t>
      </w:r>
      <w:r w:rsidRPr="00D07326">
        <w:rPr>
          <w:rFonts w:eastAsia="Times New Roman" w:cs="Arial"/>
          <w:b/>
          <w:bCs/>
          <w:sz w:val="24"/>
          <w:szCs w:val="24"/>
          <w:lang w:eastAsia="en-GB"/>
        </w:rPr>
        <w:t>Basic Information</w:t>
      </w:r>
    </w:p>
    <w:p w14:paraId="6928BF98" w14:textId="77777777" w:rsidR="00630724" w:rsidRPr="00D07326" w:rsidRDefault="00630724" w:rsidP="0063072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tbl>
      <w:tblPr>
        <w:tblW w:w="0" w:type="auto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6582"/>
      </w:tblGrid>
      <w:tr w:rsidR="00630724" w:rsidRPr="00297B27" w14:paraId="7A9B99E2" w14:textId="77777777" w:rsidTr="008F3957">
        <w:tc>
          <w:tcPr>
            <w:tcW w:w="2660" w:type="dxa"/>
          </w:tcPr>
          <w:p w14:paraId="5B4B2254" w14:textId="77777777" w:rsidR="00630724" w:rsidRPr="00297B27" w:rsidRDefault="00630724" w:rsidP="00CF1F39">
            <w:pPr>
              <w:spacing w:after="0" w:line="240" w:lineRule="auto"/>
            </w:pPr>
            <w:r>
              <w:t>Name of Student</w:t>
            </w:r>
          </w:p>
        </w:tc>
        <w:tc>
          <w:tcPr>
            <w:tcW w:w="6582" w:type="dxa"/>
          </w:tcPr>
          <w:p w14:paraId="6C70D0DF" w14:textId="77777777" w:rsidR="00630724" w:rsidRDefault="00630724" w:rsidP="00CF1F39">
            <w:pPr>
              <w:spacing w:after="0" w:line="240" w:lineRule="auto"/>
            </w:pPr>
          </w:p>
          <w:p w14:paraId="3F09EB7B" w14:textId="3248B602" w:rsidR="00630724" w:rsidRPr="00297B27" w:rsidRDefault="00D8590D" w:rsidP="00CF1F39">
            <w:pPr>
              <w:spacing w:after="0" w:line="240" w:lineRule="auto"/>
            </w:pPr>
            <w:r>
              <w:t xml:space="preserve">Jagadeeswara Chandra </w:t>
            </w:r>
            <w:proofErr w:type="spellStart"/>
            <w:proofErr w:type="gramStart"/>
            <w:r>
              <w:t>bose.K</w:t>
            </w:r>
            <w:proofErr w:type="spellEnd"/>
            <w:proofErr w:type="gramEnd"/>
          </w:p>
        </w:tc>
      </w:tr>
      <w:tr w:rsidR="00630724" w:rsidRPr="00297B27" w14:paraId="6735DFF0" w14:textId="77777777" w:rsidTr="008F3957">
        <w:tc>
          <w:tcPr>
            <w:tcW w:w="2660" w:type="dxa"/>
          </w:tcPr>
          <w:p w14:paraId="3E6B68E4" w14:textId="1A3AAF70" w:rsidR="00630724" w:rsidRPr="00297B27" w:rsidRDefault="00630724" w:rsidP="00CF1F39">
            <w:pPr>
              <w:spacing w:after="0" w:line="240" w:lineRule="auto"/>
            </w:pPr>
            <w:r>
              <w:t>Roll Number</w:t>
            </w:r>
          </w:p>
        </w:tc>
        <w:tc>
          <w:tcPr>
            <w:tcW w:w="6582" w:type="dxa"/>
          </w:tcPr>
          <w:p w14:paraId="39A3BAFC" w14:textId="77777777" w:rsidR="00630724" w:rsidRDefault="00630724" w:rsidP="00CF1F39">
            <w:pPr>
              <w:spacing w:after="0" w:line="240" w:lineRule="auto"/>
            </w:pPr>
          </w:p>
          <w:p w14:paraId="59492C50" w14:textId="7DD7E7CF" w:rsidR="00630724" w:rsidRPr="00297B27" w:rsidRDefault="00D8590D" w:rsidP="00CF1F39">
            <w:pPr>
              <w:spacing w:after="0" w:line="240" w:lineRule="auto"/>
            </w:pPr>
            <w:r>
              <w:t>AP23122100002</w:t>
            </w:r>
          </w:p>
        </w:tc>
      </w:tr>
      <w:tr w:rsidR="00630724" w:rsidRPr="00297B27" w14:paraId="4D425565" w14:textId="77777777" w:rsidTr="008F3957">
        <w:tc>
          <w:tcPr>
            <w:tcW w:w="2660" w:type="dxa"/>
          </w:tcPr>
          <w:p w14:paraId="18DCE317" w14:textId="77777777" w:rsidR="00630724" w:rsidRPr="00297B27" w:rsidRDefault="00630724" w:rsidP="00CF1F39">
            <w:pPr>
              <w:spacing w:after="0" w:line="240" w:lineRule="auto"/>
            </w:pPr>
            <w:r>
              <w:t>Branch</w:t>
            </w:r>
          </w:p>
        </w:tc>
        <w:tc>
          <w:tcPr>
            <w:tcW w:w="6582" w:type="dxa"/>
          </w:tcPr>
          <w:p w14:paraId="6D00A838" w14:textId="289F9BB7" w:rsidR="00630724" w:rsidRPr="00297B27" w:rsidRDefault="00D8590D" w:rsidP="00CF1F39">
            <w:pPr>
              <w:spacing w:after="0" w:line="240" w:lineRule="auto"/>
            </w:pPr>
            <w:proofErr w:type="spellStart"/>
            <w:r>
              <w:t>M.Tech</w:t>
            </w:r>
            <w:proofErr w:type="spellEnd"/>
            <w:r>
              <w:t xml:space="preserve"> ECE Embedded systems and IOT</w:t>
            </w:r>
          </w:p>
        </w:tc>
      </w:tr>
      <w:tr w:rsidR="00630724" w:rsidRPr="00297B27" w14:paraId="261ABF77" w14:textId="77777777" w:rsidTr="008F3957">
        <w:tc>
          <w:tcPr>
            <w:tcW w:w="2660" w:type="dxa"/>
          </w:tcPr>
          <w:p w14:paraId="04D2D0A6" w14:textId="2D76060A" w:rsidR="00630724" w:rsidRPr="00297B27" w:rsidRDefault="00630724" w:rsidP="00CF1F39">
            <w:pPr>
              <w:spacing w:after="0" w:line="240" w:lineRule="auto"/>
            </w:pPr>
            <w:r>
              <w:t>Name of Internship station/ Company</w:t>
            </w:r>
          </w:p>
        </w:tc>
        <w:tc>
          <w:tcPr>
            <w:tcW w:w="6582" w:type="dxa"/>
          </w:tcPr>
          <w:p w14:paraId="269B1253" w14:textId="4CB93804" w:rsidR="00630724" w:rsidRPr="00297B27" w:rsidRDefault="00D8590D" w:rsidP="00CF1F39">
            <w:pPr>
              <w:spacing w:after="0" w:line="240" w:lineRule="auto"/>
            </w:pPr>
            <w:r>
              <w:t>Indian Institute of Technology Palakkad.</w:t>
            </w:r>
          </w:p>
        </w:tc>
      </w:tr>
      <w:tr w:rsidR="00630724" w:rsidRPr="00297B27" w14:paraId="24FDF814" w14:textId="77777777" w:rsidTr="008F3957">
        <w:tc>
          <w:tcPr>
            <w:tcW w:w="2660" w:type="dxa"/>
          </w:tcPr>
          <w:p w14:paraId="6B2FEC61" w14:textId="77777777" w:rsidR="00630724" w:rsidRPr="00297B27" w:rsidRDefault="00630724" w:rsidP="00CF1F39">
            <w:pPr>
              <w:spacing w:after="0" w:line="240" w:lineRule="auto"/>
            </w:pPr>
            <w:r>
              <w:t>Location</w:t>
            </w:r>
          </w:p>
        </w:tc>
        <w:tc>
          <w:tcPr>
            <w:tcW w:w="6582" w:type="dxa"/>
          </w:tcPr>
          <w:p w14:paraId="08E5FCB0" w14:textId="77777777" w:rsidR="002E47B0" w:rsidRDefault="002E47B0" w:rsidP="002E47B0">
            <w:pPr>
              <w:spacing w:after="0" w:line="240" w:lineRule="auto"/>
            </w:pPr>
            <w:r>
              <w:t>Latitude: 10.784703</w:t>
            </w:r>
          </w:p>
          <w:p w14:paraId="288C2F43" w14:textId="7A1BB0F1" w:rsidR="00630724" w:rsidRPr="00297B27" w:rsidRDefault="002E47B0" w:rsidP="002E47B0">
            <w:pPr>
              <w:spacing w:after="0" w:line="240" w:lineRule="auto"/>
            </w:pPr>
            <w:r>
              <w:t>Longitude: 76.653145</w:t>
            </w:r>
          </w:p>
        </w:tc>
      </w:tr>
      <w:tr w:rsidR="00630724" w:rsidRPr="00297B27" w14:paraId="02BCC1F0" w14:textId="77777777" w:rsidTr="008F3957">
        <w:tc>
          <w:tcPr>
            <w:tcW w:w="2660" w:type="dxa"/>
          </w:tcPr>
          <w:p w14:paraId="3E22EFD5" w14:textId="77777777" w:rsidR="00630724" w:rsidRDefault="00630724" w:rsidP="00CF1F39">
            <w:pPr>
              <w:spacing w:after="0" w:line="240" w:lineRule="auto"/>
            </w:pPr>
            <w:r>
              <w:t>Date of Joining</w:t>
            </w:r>
          </w:p>
        </w:tc>
        <w:tc>
          <w:tcPr>
            <w:tcW w:w="6582" w:type="dxa"/>
          </w:tcPr>
          <w:p w14:paraId="5D578CAD" w14:textId="1205E8A3" w:rsidR="00630724" w:rsidRPr="00297B27" w:rsidRDefault="00D8590D" w:rsidP="00CF1F39">
            <w:pPr>
              <w:spacing w:after="0" w:line="240" w:lineRule="auto"/>
            </w:pPr>
            <w:r>
              <w:t>03-06-2024</w:t>
            </w:r>
          </w:p>
        </w:tc>
      </w:tr>
      <w:tr w:rsidR="00630724" w:rsidRPr="00297B27" w14:paraId="6B31F9F6" w14:textId="77777777" w:rsidTr="008F3957">
        <w:trPr>
          <w:trHeight w:val="826"/>
        </w:trPr>
        <w:tc>
          <w:tcPr>
            <w:tcW w:w="2660" w:type="dxa"/>
          </w:tcPr>
          <w:p w14:paraId="1E68B5AF" w14:textId="77777777" w:rsidR="00630724" w:rsidRPr="00297B27" w:rsidRDefault="00630724" w:rsidP="00CF1F39">
            <w:pPr>
              <w:spacing w:after="0" w:line="240" w:lineRule="auto"/>
            </w:pPr>
            <w:r>
              <w:t>Address of the Company</w:t>
            </w:r>
          </w:p>
        </w:tc>
        <w:tc>
          <w:tcPr>
            <w:tcW w:w="6582" w:type="dxa"/>
          </w:tcPr>
          <w:p w14:paraId="320EB579" w14:textId="2D7C261A" w:rsidR="00630724" w:rsidRDefault="00D8590D" w:rsidP="00CF1F39">
            <w:pPr>
              <w:spacing w:after="0" w:line="240" w:lineRule="auto"/>
            </w:pPr>
            <w:proofErr w:type="spellStart"/>
            <w:r w:rsidRPr="00D8590D">
              <w:t>Malampuzha</w:t>
            </w:r>
            <w:proofErr w:type="spellEnd"/>
            <w:r w:rsidRPr="00D8590D">
              <w:t xml:space="preserve"> Rd, near </w:t>
            </w:r>
            <w:proofErr w:type="spellStart"/>
            <w:r w:rsidRPr="00D8590D">
              <w:t>Gramalakshmi</w:t>
            </w:r>
            <w:proofErr w:type="spellEnd"/>
            <w:r w:rsidRPr="00D8590D">
              <w:t xml:space="preserve"> </w:t>
            </w:r>
            <w:proofErr w:type="spellStart"/>
            <w:r w:rsidRPr="00D8590D">
              <w:t>Mudralayam</w:t>
            </w:r>
            <w:proofErr w:type="spellEnd"/>
            <w:r w:rsidRPr="00D8590D">
              <w:t xml:space="preserve">, </w:t>
            </w:r>
            <w:proofErr w:type="spellStart"/>
            <w:r w:rsidRPr="00D8590D">
              <w:t>Kanjikode</w:t>
            </w:r>
            <w:proofErr w:type="spellEnd"/>
            <w:r w:rsidRPr="00D8590D">
              <w:t>, Kerala 678623, India.</w:t>
            </w:r>
          </w:p>
          <w:p w14:paraId="5E1BCA6F" w14:textId="77777777" w:rsidR="00630724" w:rsidRPr="00297B27" w:rsidRDefault="00630724" w:rsidP="00CF1F39">
            <w:pPr>
              <w:spacing w:after="0" w:line="240" w:lineRule="auto"/>
            </w:pPr>
          </w:p>
        </w:tc>
      </w:tr>
      <w:tr w:rsidR="00630724" w:rsidRPr="00297B27" w14:paraId="3FF07D98" w14:textId="77777777" w:rsidTr="008F3957">
        <w:trPr>
          <w:trHeight w:val="826"/>
        </w:trPr>
        <w:tc>
          <w:tcPr>
            <w:tcW w:w="2660" w:type="dxa"/>
          </w:tcPr>
          <w:p w14:paraId="774F32F2" w14:textId="77777777" w:rsidR="00630724" w:rsidRDefault="00630724" w:rsidP="00CF1F39">
            <w:pPr>
              <w:spacing w:after="0" w:line="240" w:lineRule="auto"/>
            </w:pPr>
            <w:r>
              <w:t>Project Title</w:t>
            </w:r>
          </w:p>
        </w:tc>
        <w:tc>
          <w:tcPr>
            <w:tcW w:w="6582" w:type="dxa"/>
          </w:tcPr>
          <w:p w14:paraId="3462735D" w14:textId="24EB642C" w:rsidR="00630724" w:rsidRDefault="00EC081F" w:rsidP="00EC081F">
            <w:pPr>
              <w:spacing w:after="0" w:line="240" w:lineRule="auto"/>
            </w:pPr>
            <w:r w:rsidRPr="00EC081F">
              <w:rPr>
                <w:b/>
                <w:bCs/>
                <w:sz w:val="32"/>
                <w:szCs w:val="32"/>
              </w:rPr>
              <w:t>Power Electronic Circuits - Numerical Simulations</w:t>
            </w:r>
          </w:p>
        </w:tc>
      </w:tr>
    </w:tbl>
    <w:p w14:paraId="080EFCA6" w14:textId="77777777" w:rsidR="00630724" w:rsidRDefault="00630724" w:rsidP="00630724"/>
    <w:tbl>
      <w:tblPr>
        <w:tblW w:w="0" w:type="auto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30724" w:rsidRPr="00297B27" w14:paraId="75057B38" w14:textId="77777777" w:rsidTr="008F3957">
        <w:trPr>
          <w:trHeight w:val="710"/>
        </w:trPr>
        <w:tc>
          <w:tcPr>
            <w:tcW w:w="9242" w:type="dxa"/>
          </w:tcPr>
          <w:p w14:paraId="41FF2A45" w14:textId="77777777" w:rsidR="00630724" w:rsidRPr="00766F99" w:rsidRDefault="00630724" w:rsidP="00CF1F39">
            <w:pPr>
              <w:spacing w:after="0" w:line="240" w:lineRule="auto"/>
              <w:rPr>
                <w:sz w:val="20"/>
                <w:szCs w:val="20"/>
                <w:lang w:eastAsia="en-GB"/>
              </w:rPr>
            </w:pPr>
            <w:r w:rsidRPr="00766F99">
              <w:rPr>
                <w:sz w:val="20"/>
                <w:szCs w:val="20"/>
                <w:lang w:eastAsia="en-GB"/>
              </w:rPr>
              <w:t>Project Purpose (</w:t>
            </w:r>
            <w:r w:rsidRPr="00766F99">
              <w:rPr>
                <w:color w:val="FF0000"/>
                <w:sz w:val="20"/>
                <w:szCs w:val="20"/>
                <w:lang w:eastAsia="en-GB"/>
              </w:rPr>
              <w:t>One sentence only - about 10/12 words</w:t>
            </w:r>
            <w:r w:rsidRPr="00766F99">
              <w:rPr>
                <w:sz w:val="20"/>
                <w:szCs w:val="20"/>
                <w:lang w:eastAsia="en-GB"/>
              </w:rPr>
              <w:t xml:space="preserve">, describing the anticipated change. </w:t>
            </w:r>
            <w:r>
              <w:rPr>
                <w:sz w:val="20"/>
                <w:szCs w:val="20"/>
                <w:lang w:eastAsia="en-GB"/>
              </w:rPr>
              <w:t>What is t</w:t>
            </w:r>
            <w:r w:rsidRPr="00766F99">
              <w:rPr>
                <w:sz w:val="20"/>
                <w:szCs w:val="20"/>
                <w:lang w:eastAsia="en-GB"/>
              </w:rPr>
              <w:t>he immediate outcome or direct benefit the project will achieve resulting from the activities and outputs)</w:t>
            </w:r>
            <w:r w:rsidRPr="00DD642E">
              <w:rPr>
                <w:sz w:val="20"/>
                <w:szCs w:val="20"/>
                <w:lang w:eastAsia="en-GB"/>
              </w:rPr>
              <w:t>.  It should not contain project details which can be described elsewhere on the form.</w:t>
            </w:r>
          </w:p>
        </w:tc>
      </w:tr>
      <w:tr w:rsidR="00630724" w14:paraId="3A0921D3" w14:textId="77777777" w:rsidTr="008F3957">
        <w:tc>
          <w:tcPr>
            <w:tcW w:w="9242" w:type="dxa"/>
          </w:tcPr>
          <w:p w14:paraId="6E551198" w14:textId="77777777" w:rsidR="00630724" w:rsidRDefault="00630724" w:rsidP="00CF1F39">
            <w:pPr>
              <w:spacing w:after="0" w:line="240" w:lineRule="auto"/>
              <w:rPr>
                <w:sz w:val="20"/>
                <w:szCs w:val="20"/>
                <w:lang w:eastAsia="en-GB"/>
              </w:rPr>
            </w:pPr>
          </w:p>
          <w:p w14:paraId="5090F6F8" w14:textId="54569A71" w:rsidR="00630724" w:rsidRDefault="000B27D0" w:rsidP="00CF1F39">
            <w:pPr>
              <w:spacing w:after="0" w:line="240" w:lineRule="auto"/>
              <w:rPr>
                <w:sz w:val="20"/>
                <w:szCs w:val="20"/>
                <w:lang w:eastAsia="en-GB"/>
              </w:rPr>
            </w:pPr>
            <w:r w:rsidRPr="000B27D0">
              <w:rPr>
                <w:sz w:val="20"/>
                <w:szCs w:val="20"/>
                <w:lang w:eastAsia="en-GB"/>
              </w:rPr>
              <w:t>The NCP51820 high-speed half-bridge gate driver is designed to provide a robust and efficient solution for driving gallium nitride (</w:t>
            </w:r>
            <w:proofErr w:type="spellStart"/>
            <w:r w:rsidRPr="000B27D0">
              <w:rPr>
                <w:sz w:val="20"/>
                <w:szCs w:val="20"/>
                <w:lang w:eastAsia="en-GB"/>
              </w:rPr>
              <w:t>GaN</w:t>
            </w:r>
            <w:proofErr w:type="spellEnd"/>
            <w:r w:rsidRPr="000B27D0">
              <w:rPr>
                <w:sz w:val="20"/>
                <w:szCs w:val="20"/>
                <w:lang w:eastAsia="en-GB"/>
              </w:rPr>
              <w:t>) power switches in off-line, half-bridge power topologies.</w:t>
            </w:r>
          </w:p>
          <w:p w14:paraId="645F6095" w14:textId="77777777" w:rsidR="00630724" w:rsidRPr="00766F99" w:rsidRDefault="00630724" w:rsidP="00CF1F39">
            <w:pPr>
              <w:spacing w:after="0" w:line="240" w:lineRule="auto"/>
              <w:rPr>
                <w:sz w:val="20"/>
                <w:szCs w:val="20"/>
                <w:lang w:eastAsia="en-GB"/>
              </w:rPr>
            </w:pPr>
          </w:p>
        </w:tc>
      </w:tr>
    </w:tbl>
    <w:p w14:paraId="0B63727F" w14:textId="77777777" w:rsidR="00630724" w:rsidRDefault="00630724" w:rsidP="00630724"/>
    <w:tbl>
      <w:tblPr>
        <w:tblW w:w="0" w:type="auto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630724" w:rsidRPr="00297B27" w14:paraId="266B514F" w14:textId="77777777" w:rsidTr="008F3957">
        <w:tc>
          <w:tcPr>
            <w:tcW w:w="3080" w:type="dxa"/>
          </w:tcPr>
          <w:p w14:paraId="012C399F" w14:textId="77777777" w:rsidR="00630724" w:rsidRPr="00297B27" w:rsidRDefault="00630724" w:rsidP="00CF1F39">
            <w:pPr>
              <w:spacing w:after="0" w:line="240" w:lineRule="auto"/>
            </w:pPr>
            <w:r>
              <w:rPr>
                <w:i/>
                <w:sz w:val="20"/>
                <w:szCs w:val="20"/>
              </w:rPr>
              <w:t>W</w:t>
            </w:r>
            <w:r w:rsidRPr="008F5B89">
              <w:rPr>
                <w:i/>
                <w:sz w:val="20"/>
                <w:szCs w:val="20"/>
              </w:rPr>
              <w:t>hat is the situation</w:t>
            </w:r>
            <w:r>
              <w:rPr>
                <w:i/>
                <w:sz w:val="20"/>
                <w:szCs w:val="20"/>
              </w:rPr>
              <w:t>/status in the company</w:t>
            </w:r>
            <w:r w:rsidRPr="008F5B89">
              <w:rPr>
                <w:i/>
                <w:sz w:val="20"/>
                <w:szCs w:val="20"/>
              </w:rPr>
              <w:t xml:space="preserve"> before the project </w:t>
            </w:r>
            <w:r>
              <w:rPr>
                <w:i/>
                <w:sz w:val="20"/>
                <w:szCs w:val="20"/>
              </w:rPr>
              <w:t>was given to you</w:t>
            </w:r>
            <w:r w:rsidRPr="008F5B89">
              <w:rPr>
                <w:i/>
                <w:sz w:val="20"/>
                <w:szCs w:val="20"/>
              </w:rPr>
              <w:t>?)</w:t>
            </w:r>
          </w:p>
        </w:tc>
        <w:tc>
          <w:tcPr>
            <w:tcW w:w="3081" w:type="dxa"/>
          </w:tcPr>
          <w:p w14:paraId="18AB472E" w14:textId="77777777" w:rsidR="00630724" w:rsidRPr="00732AD0" w:rsidRDefault="00630724" w:rsidP="00CF1F39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297B27">
              <w:t xml:space="preserve">Indicators of success </w:t>
            </w:r>
            <w:r w:rsidRPr="008F5B89">
              <w:rPr>
                <w:i/>
                <w:sz w:val="20"/>
                <w:szCs w:val="20"/>
              </w:rPr>
              <w:t>(evidence: how we will know the purpose (above) has been achieved?)</w:t>
            </w:r>
          </w:p>
        </w:tc>
        <w:tc>
          <w:tcPr>
            <w:tcW w:w="3081" w:type="dxa"/>
          </w:tcPr>
          <w:p w14:paraId="7DD66EF3" w14:textId="77777777" w:rsidR="00630724" w:rsidRPr="00297B27" w:rsidRDefault="00630724" w:rsidP="00CF1F39">
            <w:pPr>
              <w:spacing w:after="0" w:line="240" w:lineRule="auto"/>
            </w:pPr>
            <w:r>
              <w:t>What is the progress till date?</w:t>
            </w:r>
          </w:p>
        </w:tc>
      </w:tr>
      <w:tr w:rsidR="00630724" w:rsidRPr="00297B27" w14:paraId="3D4BE2BD" w14:textId="77777777" w:rsidTr="008F3957">
        <w:tc>
          <w:tcPr>
            <w:tcW w:w="3080" w:type="dxa"/>
          </w:tcPr>
          <w:p w14:paraId="7E1B0AA7" w14:textId="77777777" w:rsidR="00630724" w:rsidRPr="00297B27" w:rsidRDefault="00630724" w:rsidP="00CF1F39">
            <w:pPr>
              <w:spacing w:after="0" w:line="240" w:lineRule="auto"/>
            </w:pPr>
          </w:p>
          <w:p w14:paraId="0C9363EE" w14:textId="5476D5C9" w:rsidR="00630724" w:rsidRPr="00297B27" w:rsidRDefault="000B27D0" w:rsidP="00CF1F39">
            <w:pPr>
              <w:spacing w:after="0" w:line="240" w:lineRule="auto"/>
            </w:pPr>
            <w:r>
              <w:t>I am with Fundamental knowledge only when I am starting</w:t>
            </w:r>
          </w:p>
        </w:tc>
        <w:tc>
          <w:tcPr>
            <w:tcW w:w="3081" w:type="dxa"/>
          </w:tcPr>
          <w:p w14:paraId="0D6D6C05" w14:textId="7ADBE3CA" w:rsidR="00630724" w:rsidRPr="00297B27" w:rsidRDefault="00A634FF" w:rsidP="00CF1F39">
            <w:pPr>
              <w:spacing w:after="0" w:line="240" w:lineRule="auto"/>
            </w:pPr>
            <w:r>
              <w:t>Started learning from scratch in a standard format along with PhD scholars and Guide</w:t>
            </w:r>
          </w:p>
        </w:tc>
        <w:tc>
          <w:tcPr>
            <w:tcW w:w="3081" w:type="dxa"/>
          </w:tcPr>
          <w:p w14:paraId="5428D3A2" w14:textId="73EA7256" w:rsidR="00630724" w:rsidRPr="00297B27" w:rsidRDefault="000D199F" w:rsidP="00636FC0">
            <w:pPr>
              <w:spacing w:after="0" w:line="240" w:lineRule="auto"/>
            </w:pPr>
            <w:r>
              <w:t xml:space="preserve">Learned different types of Standard converters </w:t>
            </w:r>
          </w:p>
        </w:tc>
      </w:tr>
      <w:tr w:rsidR="00630724" w:rsidRPr="00297B27" w14:paraId="4E62072A" w14:textId="77777777" w:rsidTr="008F3957">
        <w:tc>
          <w:tcPr>
            <w:tcW w:w="3080" w:type="dxa"/>
          </w:tcPr>
          <w:p w14:paraId="2346544A" w14:textId="55FAAEEC" w:rsidR="00630724" w:rsidRPr="00297B27" w:rsidRDefault="000B27D0" w:rsidP="00CF1F39">
            <w:pPr>
              <w:spacing w:after="0" w:line="240" w:lineRule="auto"/>
            </w:pPr>
            <w:r>
              <w:t xml:space="preserve">Zero-knowledge on Calculation </w:t>
            </w:r>
          </w:p>
          <w:p w14:paraId="5C1C5660" w14:textId="77777777" w:rsidR="00630724" w:rsidRPr="00297B27" w:rsidRDefault="00630724" w:rsidP="00CF1F39">
            <w:pPr>
              <w:spacing w:after="0" w:line="240" w:lineRule="auto"/>
            </w:pPr>
          </w:p>
          <w:p w14:paraId="462A8341" w14:textId="77777777" w:rsidR="00630724" w:rsidRPr="00297B27" w:rsidRDefault="00630724" w:rsidP="00CF1F39">
            <w:pPr>
              <w:spacing w:after="0" w:line="240" w:lineRule="auto"/>
            </w:pPr>
          </w:p>
        </w:tc>
        <w:tc>
          <w:tcPr>
            <w:tcW w:w="3081" w:type="dxa"/>
          </w:tcPr>
          <w:p w14:paraId="67FA4168" w14:textId="666E18CA" w:rsidR="00630724" w:rsidRPr="00297B27" w:rsidRDefault="000D199F" w:rsidP="00CF1F39">
            <w:pPr>
              <w:spacing w:after="0" w:line="240" w:lineRule="auto"/>
            </w:pPr>
            <w:r>
              <w:t xml:space="preserve">Started learning from standard books </w:t>
            </w:r>
          </w:p>
        </w:tc>
        <w:tc>
          <w:tcPr>
            <w:tcW w:w="3081" w:type="dxa"/>
          </w:tcPr>
          <w:p w14:paraId="15B1504B" w14:textId="02317778" w:rsidR="00630724" w:rsidRPr="00297B27" w:rsidRDefault="00636FC0" w:rsidP="00CF1F39">
            <w:pPr>
              <w:spacing w:after="0" w:line="240" w:lineRule="auto"/>
            </w:pPr>
            <w:r>
              <w:t xml:space="preserve">Created Formula based </w:t>
            </w:r>
            <w:r w:rsidR="008105A6">
              <w:t>Spreadsheets</w:t>
            </w:r>
            <w:r>
              <w:t xml:space="preserve"> to optimize the Calculation time and </w:t>
            </w:r>
            <w:r w:rsidR="008105A6">
              <w:t>validation</w:t>
            </w:r>
            <w:r>
              <w:t xml:space="preserve"> in LT spice tool</w:t>
            </w:r>
          </w:p>
        </w:tc>
      </w:tr>
      <w:tr w:rsidR="00630724" w:rsidRPr="00297B27" w14:paraId="759DCB60" w14:textId="77777777" w:rsidTr="008F3957">
        <w:tc>
          <w:tcPr>
            <w:tcW w:w="3080" w:type="dxa"/>
          </w:tcPr>
          <w:p w14:paraId="21B9BFC2" w14:textId="290131C1" w:rsidR="00630724" w:rsidRDefault="000B27D0" w:rsidP="00CF1F39">
            <w:pPr>
              <w:spacing w:after="0" w:line="240" w:lineRule="auto"/>
            </w:pPr>
            <w:r>
              <w:t xml:space="preserve">No experience </w:t>
            </w:r>
            <w:r w:rsidR="008105A6">
              <w:t>with</w:t>
            </w:r>
            <w:r>
              <w:t xml:space="preserve"> Industrial </w:t>
            </w:r>
            <w:r w:rsidR="008105A6">
              <w:t>Datasheets</w:t>
            </w:r>
          </w:p>
          <w:p w14:paraId="6DFE45B9" w14:textId="77777777" w:rsidR="00630724" w:rsidRDefault="00630724" w:rsidP="00CF1F39">
            <w:pPr>
              <w:spacing w:after="0" w:line="240" w:lineRule="auto"/>
            </w:pPr>
          </w:p>
          <w:p w14:paraId="4EC5B8A7" w14:textId="77777777" w:rsidR="00630724" w:rsidRPr="00297B27" w:rsidRDefault="00630724" w:rsidP="00CF1F39">
            <w:pPr>
              <w:spacing w:after="0" w:line="240" w:lineRule="auto"/>
            </w:pPr>
          </w:p>
        </w:tc>
        <w:tc>
          <w:tcPr>
            <w:tcW w:w="3081" w:type="dxa"/>
          </w:tcPr>
          <w:p w14:paraId="1249AE9F" w14:textId="462C4763" w:rsidR="00630724" w:rsidRPr="00297B27" w:rsidRDefault="00FC0C32" w:rsidP="00CF1F39">
            <w:pPr>
              <w:spacing w:after="0" w:line="240" w:lineRule="auto"/>
            </w:pPr>
            <w:r>
              <w:t xml:space="preserve">Step by Step process to read the </w:t>
            </w:r>
            <w:r w:rsidR="008105A6">
              <w:t>datasheet</w:t>
            </w:r>
          </w:p>
        </w:tc>
        <w:tc>
          <w:tcPr>
            <w:tcW w:w="3081" w:type="dxa"/>
          </w:tcPr>
          <w:p w14:paraId="2FBCB5F9" w14:textId="3E0731E2" w:rsidR="00630724" w:rsidRPr="00297B27" w:rsidRDefault="002C4B9E" w:rsidP="00CF1F39">
            <w:pPr>
              <w:spacing w:after="0" w:line="240" w:lineRule="auto"/>
            </w:pPr>
            <w:r>
              <w:t>Learned to study Data sheet and Manufacture standards</w:t>
            </w:r>
          </w:p>
        </w:tc>
      </w:tr>
    </w:tbl>
    <w:p w14:paraId="41900B60" w14:textId="77777777" w:rsidR="00630724" w:rsidRDefault="00630724" w:rsidP="00630724"/>
    <w:p w14:paraId="4E11321F" w14:textId="77777777" w:rsidR="00630724" w:rsidRDefault="00630724" w:rsidP="00630724">
      <w:pPr>
        <w:spacing w:after="0" w:line="240" w:lineRule="auto"/>
      </w:pPr>
      <w:r>
        <w:br w:type="page"/>
      </w:r>
    </w:p>
    <w:p w14:paraId="04BCBDB6" w14:textId="77777777" w:rsidR="00630724" w:rsidRDefault="00630724" w:rsidP="00630724">
      <w:r w:rsidRPr="00D11571">
        <w:rPr>
          <w:b/>
        </w:rPr>
        <w:lastRenderedPageBreak/>
        <w:t>Outputs:</w:t>
      </w:r>
      <w:r w:rsidRPr="00000AE3">
        <w:t xml:space="preserve">  Please list here </w:t>
      </w:r>
      <w:proofErr w:type="gramStart"/>
      <w:r w:rsidRPr="00000AE3">
        <w:t>all of</w:t>
      </w:r>
      <w:proofErr w:type="gramEnd"/>
      <w:r w:rsidRPr="00000AE3">
        <w:t xml:space="preserve"> the outputs</w:t>
      </w:r>
      <w:r>
        <w:t xml:space="preserve"> (specific deliverables)</w:t>
      </w:r>
      <w:r w:rsidRPr="00000AE3">
        <w:t xml:space="preserve"> you expect the project activities to deliver.</w:t>
      </w:r>
      <w:r>
        <w:t xml:space="preserve">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Ind w:w="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1"/>
        <w:gridCol w:w="5155"/>
      </w:tblGrid>
      <w:tr w:rsidR="00630724" w:rsidRPr="00297B27" w14:paraId="40028E7C" w14:textId="77777777" w:rsidTr="00516B66">
        <w:tc>
          <w:tcPr>
            <w:tcW w:w="4621" w:type="dxa"/>
          </w:tcPr>
          <w:p w14:paraId="57C6988D" w14:textId="77777777" w:rsidR="00630724" w:rsidRPr="008F5B89" w:rsidRDefault="00630724" w:rsidP="00CF1F39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297B27">
              <w:t xml:space="preserve">Outputs </w:t>
            </w:r>
            <w:r w:rsidRPr="008F5B89">
              <w:rPr>
                <w:i/>
                <w:sz w:val="20"/>
                <w:szCs w:val="20"/>
              </w:rPr>
              <w:t xml:space="preserve">(The results of project activities.   </w:t>
            </w:r>
          </w:p>
          <w:p w14:paraId="78D74438" w14:textId="77777777" w:rsidR="00630724" w:rsidRPr="00297B27" w:rsidRDefault="00630724" w:rsidP="00CF1F39">
            <w:pPr>
              <w:spacing w:after="0" w:line="240" w:lineRule="auto"/>
            </w:pPr>
            <w:r w:rsidRPr="008F5B89">
              <w:rPr>
                <w:i/>
                <w:sz w:val="20"/>
                <w:szCs w:val="20"/>
              </w:rPr>
              <w:t>These should be sufficient to achieve the project purpose.)</w:t>
            </w:r>
          </w:p>
        </w:tc>
        <w:tc>
          <w:tcPr>
            <w:tcW w:w="5155" w:type="dxa"/>
          </w:tcPr>
          <w:p w14:paraId="756100DE" w14:textId="5950916D" w:rsidR="00630724" w:rsidRPr="00297B27" w:rsidRDefault="00630724" w:rsidP="00CF1F39">
            <w:pPr>
              <w:spacing w:after="0" w:line="240" w:lineRule="auto"/>
            </w:pPr>
            <w:r w:rsidRPr="00297B27">
              <w:t>1.</w:t>
            </w:r>
            <w:r w:rsidR="000D70E9">
              <w:t xml:space="preserve"> Power Electronics Converters</w:t>
            </w:r>
          </w:p>
          <w:p w14:paraId="256B2D7A" w14:textId="32B924E9" w:rsidR="00630724" w:rsidRPr="00297B27" w:rsidRDefault="00630724" w:rsidP="00CF1F39">
            <w:pPr>
              <w:spacing w:after="0" w:line="240" w:lineRule="auto"/>
            </w:pPr>
            <w:r w:rsidRPr="00297B27">
              <w:t>2.</w:t>
            </w:r>
            <w:r w:rsidR="000D70E9">
              <w:t xml:space="preserve"> EDA Tools – LT spice and Altium PCB design</w:t>
            </w:r>
          </w:p>
          <w:p w14:paraId="1BBC594B" w14:textId="07E2BA16" w:rsidR="00630724" w:rsidRPr="00297B27" w:rsidRDefault="00630724" w:rsidP="00CF1F39">
            <w:pPr>
              <w:spacing w:after="0" w:line="240" w:lineRule="auto"/>
            </w:pPr>
            <w:r w:rsidRPr="00297B27">
              <w:t>3.</w:t>
            </w:r>
            <w:r w:rsidR="000D70E9">
              <w:t xml:space="preserve"> Datasheets and Spread sheet designing</w:t>
            </w:r>
          </w:p>
          <w:p w14:paraId="23BA6006" w14:textId="77777777" w:rsidR="00630724" w:rsidRPr="00297B27" w:rsidRDefault="00630724" w:rsidP="00CF1F39">
            <w:pPr>
              <w:spacing w:after="0" w:line="240" w:lineRule="auto"/>
            </w:pPr>
          </w:p>
        </w:tc>
      </w:tr>
      <w:tr w:rsidR="00630724" w:rsidRPr="00297B27" w14:paraId="26AF2ED6" w14:textId="77777777" w:rsidTr="00516B66">
        <w:tc>
          <w:tcPr>
            <w:tcW w:w="4621" w:type="dxa"/>
          </w:tcPr>
          <w:p w14:paraId="3D210FC0" w14:textId="77777777" w:rsidR="00630724" w:rsidRPr="00297B27" w:rsidRDefault="00630724" w:rsidP="00CF1F39">
            <w:pPr>
              <w:spacing w:after="0" w:line="240" w:lineRule="auto"/>
            </w:pPr>
            <w:r w:rsidRPr="00297B27">
              <w:t xml:space="preserve">Main </w:t>
            </w:r>
            <w:r w:rsidRPr="008F5B89">
              <w:t xml:space="preserve">Activities </w:t>
            </w:r>
            <w:r w:rsidRPr="008F5B89">
              <w:rPr>
                <w:i/>
                <w:sz w:val="20"/>
                <w:szCs w:val="20"/>
              </w:rPr>
              <w:t>(List the tasks to be done to deliver the outputs.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5155" w:type="dxa"/>
          </w:tcPr>
          <w:p w14:paraId="38661763" w14:textId="298E39B1" w:rsidR="00630724" w:rsidRPr="00297B27" w:rsidRDefault="00630724" w:rsidP="00CF1F39">
            <w:pPr>
              <w:spacing w:after="0" w:line="240" w:lineRule="auto"/>
            </w:pPr>
            <w:r w:rsidRPr="00297B27">
              <w:t>1.1</w:t>
            </w:r>
            <w:r w:rsidR="000C5383">
              <w:t xml:space="preserve"> </w:t>
            </w:r>
            <w:r w:rsidR="000C5383" w:rsidRPr="000C5383">
              <w:t>Power Electronics Converters</w:t>
            </w:r>
          </w:p>
          <w:p w14:paraId="3F9BF440" w14:textId="62AF868C" w:rsidR="00630724" w:rsidRPr="00297B27" w:rsidRDefault="00630724" w:rsidP="00CF1F39">
            <w:pPr>
              <w:spacing w:after="0" w:line="240" w:lineRule="auto"/>
            </w:pPr>
            <w:r w:rsidRPr="00297B27">
              <w:t>1.2</w:t>
            </w:r>
            <w:r w:rsidR="000C5383">
              <w:t xml:space="preserve"> </w:t>
            </w:r>
            <w:proofErr w:type="spellStart"/>
            <w:r w:rsidR="000C5383">
              <w:t>LTspice</w:t>
            </w:r>
            <w:proofErr w:type="spellEnd"/>
            <w:r w:rsidR="000C5383">
              <w:t xml:space="preserve"> Simulation Software</w:t>
            </w:r>
          </w:p>
          <w:p w14:paraId="5CF6196F" w14:textId="2030EE12" w:rsidR="00630724" w:rsidRDefault="00630724" w:rsidP="00CF1F39">
            <w:pPr>
              <w:spacing w:after="0" w:line="240" w:lineRule="auto"/>
            </w:pPr>
            <w:r w:rsidRPr="00297B27">
              <w:t>1.3</w:t>
            </w:r>
            <w:r w:rsidR="000C5383">
              <w:t xml:space="preserve"> </w:t>
            </w:r>
            <w:r w:rsidR="000C5383">
              <w:t>Altium Designer for PCB Design</w:t>
            </w:r>
          </w:p>
          <w:p w14:paraId="683A9D86" w14:textId="19359A6F" w:rsidR="00630724" w:rsidRDefault="00630724" w:rsidP="00CF1F39">
            <w:pPr>
              <w:spacing w:after="0" w:line="240" w:lineRule="auto"/>
            </w:pPr>
            <w:r>
              <w:t>2.1</w:t>
            </w:r>
            <w:r w:rsidR="000C5383">
              <w:t xml:space="preserve"> </w:t>
            </w:r>
            <w:r w:rsidR="000C5383">
              <w:t>Power Electronics Circuit Design and Simulations</w:t>
            </w:r>
          </w:p>
          <w:p w14:paraId="2BBA1498" w14:textId="4337E684" w:rsidR="00630724" w:rsidRDefault="00630724" w:rsidP="00CF1F39">
            <w:pPr>
              <w:spacing w:after="0" w:line="240" w:lineRule="auto"/>
            </w:pPr>
            <w:r>
              <w:t>2.2</w:t>
            </w:r>
            <w:r w:rsidR="000C5383">
              <w:t xml:space="preserve"> </w:t>
            </w:r>
            <w:r w:rsidR="000C5383">
              <w:t>NCP51820 Gate Driver (ON Semiconductor)</w:t>
            </w:r>
          </w:p>
          <w:p w14:paraId="1CB4C8D0" w14:textId="40802F6A" w:rsidR="00630724" w:rsidRDefault="00630724" w:rsidP="00CF1F39">
            <w:pPr>
              <w:spacing w:after="0" w:line="240" w:lineRule="auto"/>
            </w:pPr>
            <w:r>
              <w:t>2.3</w:t>
            </w:r>
            <w:r w:rsidR="000C5383">
              <w:t xml:space="preserve"> </w:t>
            </w:r>
            <w:r w:rsidR="000C5383">
              <w:rPr>
                <w:sz w:val="23"/>
                <w:szCs w:val="23"/>
              </w:rPr>
              <w:t>GaN3R2-100CBE MOSFET (</w:t>
            </w:r>
            <w:proofErr w:type="spellStart"/>
            <w:r w:rsidR="000C5383">
              <w:rPr>
                <w:sz w:val="23"/>
                <w:szCs w:val="23"/>
              </w:rPr>
              <w:t>Nexperia</w:t>
            </w:r>
            <w:proofErr w:type="spellEnd"/>
            <w:r w:rsidR="000C5383">
              <w:rPr>
                <w:sz w:val="23"/>
                <w:szCs w:val="23"/>
              </w:rPr>
              <w:t>)</w:t>
            </w:r>
          </w:p>
          <w:p w14:paraId="5CA45073" w14:textId="72479502" w:rsidR="00630724" w:rsidRPr="00297B27" w:rsidRDefault="00630724" w:rsidP="000C5383">
            <w:pPr>
              <w:spacing w:after="0" w:line="240" w:lineRule="auto"/>
            </w:pPr>
          </w:p>
        </w:tc>
      </w:tr>
    </w:tbl>
    <w:p w14:paraId="29A4802A" w14:textId="77777777" w:rsidR="00630724" w:rsidRPr="001D65A7" w:rsidRDefault="00630724" w:rsidP="00630724">
      <w:pPr>
        <w:rPr>
          <w:sz w:val="24"/>
          <w:szCs w:val="24"/>
        </w:rPr>
      </w:pPr>
    </w:p>
    <w:p w14:paraId="26D59C7B" w14:textId="77777777" w:rsidR="00630724" w:rsidRPr="009C3229" w:rsidRDefault="00630724" w:rsidP="0063072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Brief </w:t>
      </w:r>
      <w:r w:rsidRPr="001D65A7">
        <w:rPr>
          <w:b/>
          <w:sz w:val="24"/>
          <w:szCs w:val="24"/>
        </w:rPr>
        <w:t>Background</w:t>
      </w:r>
      <w:r>
        <w:rPr>
          <w:b/>
          <w:sz w:val="24"/>
          <w:szCs w:val="24"/>
        </w:rPr>
        <w:t xml:space="preserve"> of the Project</w:t>
      </w:r>
      <w:r>
        <w:rPr>
          <w:b/>
          <w:sz w:val="24"/>
          <w:szCs w:val="24"/>
        </w:rPr>
        <w:br/>
      </w:r>
      <w:r w:rsidRPr="0073360C">
        <w:rPr>
          <w:sz w:val="24"/>
          <w:szCs w:val="24"/>
        </w:rPr>
        <w:t>(</w:t>
      </w:r>
      <w:r>
        <w:rPr>
          <w:b/>
          <w:color w:val="FF0000"/>
          <w:sz w:val="24"/>
          <w:szCs w:val="24"/>
        </w:rPr>
        <w:t xml:space="preserve">500 </w:t>
      </w:r>
      <w:r w:rsidRPr="0073360C">
        <w:rPr>
          <w:b/>
          <w:color w:val="FF0000"/>
          <w:sz w:val="24"/>
          <w:szCs w:val="24"/>
        </w:rPr>
        <w:t>words max</w:t>
      </w:r>
      <w:r w:rsidRPr="0073360C">
        <w:rPr>
          <w:sz w:val="24"/>
          <w:szCs w:val="24"/>
        </w:rPr>
        <w:t>.  Please include the rationale, the context and relevant</w:t>
      </w:r>
      <w:r>
        <w:rPr>
          <w:sz w:val="24"/>
          <w:szCs w:val="24"/>
        </w:rPr>
        <w:t>/expected</w:t>
      </w:r>
      <w:r w:rsidRPr="0073360C">
        <w:rPr>
          <w:sz w:val="24"/>
          <w:szCs w:val="24"/>
        </w:rPr>
        <w:t xml:space="preserve"> work </w:t>
      </w:r>
      <w:r>
        <w:rPr>
          <w:sz w:val="24"/>
          <w:szCs w:val="24"/>
        </w:rPr>
        <w:t xml:space="preserve">to be </w:t>
      </w:r>
      <w:r w:rsidRPr="0073360C">
        <w:rPr>
          <w:sz w:val="24"/>
          <w:szCs w:val="24"/>
        </w:rPr>
        <w:t>conducted in this area)</w:t>
      </w:r>
    </w:p>
    <w:tbl>
      <w:tblPr>
        <w:tblW w:w="989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4"/>
      </w:tblGrid>
      <w:tr w:rsidR="00630724" w:rsidRPr="00297B27" w14:paraId="5B2ACF46" w14:textId="77777777" w:rsidTr="009B7072">
        <w:trPr>
          <w:trHeight w:val="2370"/>
        </w:trPr>
        <w:tc>
          <w:tcPr>
            <w:tcW w:w="9894" w:type="dxa"/>
          </w:tcPr>
          <w:p w14:paraId="6427851E" w14:textId="23BE53D7" w:rsidR="00630724" w:rsidRPr="00297B27" w:rsidRDefault="009B7072" w:rsidP="001D783D">
            <w:pPr>
              <w:spacing w:after="0" w:line="360" w:lineRule="auto"/>
              <w:jc w:val="both"/>
            </w:pPr>
            <w:r w:rsidRPr="009B7072">
              <w:t>The NCP51820 is a high-speed half-bridge gate driver designed specifically for driving gallium nitride (</w:t>
            </w:r>
            <w:proofErr w:type="spellStart"/>
            <w:r w:rsidRPr="009B7072">
              <w:t>GaN</w:t>
            </w:r>
            <w:proofErr w:type="spellEnd"/>
            <w:r w:rsidRPr="009B7072">
              <w:t xml:space="preserve">) power switches in off-line, half-bridge power topologies, offering features such as fast rise and fall times, wide common mode voltage range, stable </w:t>
            </w:r>
            <w:proofErr w:type="spellStart"/>
            <w:r w:rsidRPr="009B7072">
              <w:t>dV</w:t>
            </w:r>
            <w:proofErr w:type="spellEnd"/>
            <w:r w:rsidRPr="009B7072">
              <w:t xml:space="preserve">/dt operation, dedicated gate protection, comprehensive protection functions, programmable dead-time control, and high drive capability to enable efficient and reliable utilization of </w:t>
            </w:r>
            <w:proofErr w:type="spellStart"/>
            <w:r w:rsidRPr="009B7072">
              <w:t>GaN</w:t>
            </w:r>
            <w:proofErr w:type="spellEnd"/>
            <w:r w:rsidRPr="009B7072">
              <w:t xml:space="preserve"> power switches in modern power electronics designs, particularly in soft-switching applications like full or half-bridge converters, LLC resonant converters, active clamp flyback or forward converters, totem pole PFC circuits, and synchronous rectifier topologies, as well as industrial inverters, motor drives, and AC-to-DC converters.</w:t>
            </w:r>
          </w:p>
        </w:tc>
      </w:tr>
    </w:tbl>
    <w:p w14:paraId="145EA88B" w14:textId="77777777" w:rsidR="00630724" w:rsidRDefault="00630724" w:rsidP="00630724"/>
    <w:p w14:paraId="0E74967E" w14:textId="36736DE2" w:rsidR="00630724" w:rsidRDefault="00630724" w:rsidP="00630724"/>
    <w:p w14:paraId="0BEE940C" w14:textId="6F6E100F" w:rsidR="001D783D" w:rsidRDefault="001D783D" w:rsidP="00630724"/>
    <w:p w14:paraId="02714AF9" w14:textId="054B52BE" w:rsidR="001D783D" w:rsidRDefault="009B7072" w:rsidP="00630724">
      <w:r>
        <w:rPr>
          <w:noProof/>
        </w:rPr>
        <w:drawing>
          <wp:anchor distT="0" distB="0" distL="114300" distR="114300" simplePos="0" relativeHeight="251658240" behindDoc="1" locked="0" layoutInCell="1" allowOverlap="1" wp14:anchorId="14B8DCDC" wp14:editId="1F30F662">
            <wp:simplePos x="0" y="0"/>
            <wp:positionH relativeFrom="margin">
              <wp:posOffset>-30480</wp:posOffset>
            </wp:positionH>
            <wp:positionV relativeFrom="paragraph">
              <wp:posOffset>97155</wp:posOffset>
            </wp:positionV>
            <wp:extent cx="1133919" cy="388620"/>
            <wp:effectExtent l="0" t="0" r="9525" b="0"/>
            <wp:wrapNone/>
            <wp:docPr id="82001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919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E29E1" w14:textId="77777777" w:rsidR="00630724" w:rsidRDefault="00630724" w:rsidP="00630724">
      <w:r w:rsidRPr="00DD642E">
        <w:rPr>
          <w:b/>
        </w:rPr>
        <w:t>Signature of Student</w:t>
      </w:r>
      <w:r w:rsidRPr="00D07326">
        <w:t>:</w:t>
      </w:r>
    </w:p>
    <w:p w14:paraId="7F5968DD" w14:textId="73B11E2D" w:rsidR="00630724" w:rsidRDefault="00630724" w:rsidP="00630724">
      <w:r w:rsidRPr="00D07326">
        <w:t xml:space="preserve">(I confirm that all relevant </w:t>
      </w:r>
      <w:r w:rsidR="001D783D">
        <w:t>project-related</w:t>
      </w:r>
      <w:r>
        <w:t xml:space="preserve"> information has been shared and I agree that I shall work towards the goals set in this form</w:t>
      </w:r>
      <w:r w:rsidRPr="00D07326">
        <w:t>)</w:t>
      </w:r>
    </w:p>
    <w:p w14:paraId="46A135F3" w14:textId="77777777" w:rsidR="00630724" w:rsidRDefault="00630724" w:rsidP="00630724">
      <w:pPr>
        <w:jc w:val="center"/>
      </w:pPr>
    </w:p>
    <w:sectPr w:rsidR="00630724" w:rsidSect="00C30AB8">
      <w:pgSz w:w="12240" w:h="15840"/>
      <w:pgMar w:top="284" w:right="474" w:bottom="144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F321D"/>
    <w:multiLevelType w:val="multilevel"/>
    <w:tmpl w:val="88B4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7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53"/>
    <w:rsid w:val="000B27D0"/>
    <w:rsid w:val="000C5383"/>
    <w:rsid w:val="000D199F"/>
    <w:rsid w:val="000D70E9"/>
    <w:rsid w:val="001612FD"/>
    <w:rsid w:val="00197E98"/>
    <w:rsid w:val="001D783D"/>
    <w:rsid w:val="002C4B9E"/>
    <w:rsid w:val="002E47B0"/>
    <w:rsid w:val="0039558E"/>
    <w:rsid w:val="00437BC2"/>
    <w:rsid w:val="00516018"/>
    <w:rsid w:val="00516B66"/>
    <w:rsid w:val="005C3BAE"/>
    <w:rsid w:val="00630724"/>
    <w:rsid w:val="00636FC0"/>
    <w:rsid w:val="00694700"/>
    <w:rsid w:val="008105A6"/>
    <w:rsid w:val="00865807"/>
    <w:rsid w:val="00872336"/>
    <w:rsid w:val="008E7997"/>
    <w:rsid w:val="008F3957"/>
    <w:rsid w:val="009424FA"/>
    <w:rsid w:val="009B60B3"/>
    <w:rsid w:val="009B7072"/>
    <w:rsid w:val="009E0624"/>
    <w:rsid w:val="00A634FF"/>
    <w:rsid w:val="00C30AB8"/>
    <w:rsid w:val="00CD7577"/>
    <w:rsid w:val="00D8590D"/>
    <w:rsid w:val="00E3270A"/>
    <w:rsid w:val="00EC081F"/>
    <w:rsid w:val="00F84A8B"/>
    <w:rsid w:val="00FC0C32"/>
    <w:rsid w:val="00F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4AC7BF"/>
  <w15:chartTrackingRefBased/>
  <w15:docId w15:val="{89220CE3-4F7E-4794-ADC0-83F3E984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AB8"/>
    <w:pPr>
      <w:ind w:left="720"/>
      <w:contextualSpacing/>
    </w:pPr>
  </w:style>
  <w:style w:type="paragraph" w:customStyle="1" w:styleId="Default">
    <w:name w:val="Default"/>
    <w:rsid w:val="00EC08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7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1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4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4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474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62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61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714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7884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355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184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136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427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1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737</Words>
  <Characters>4671</Characters>
  <Application>Microsoft Office Word</Application>
  <DocSecurity>0</DocSecurity>
  <Lines>136</Lines>
  <Paragraphs>57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Dwivedy</dc:creator>
  <cp:keywords/>
  <dc:description/>
  <cp:lastModifiedBy>jagadeeswara kamarajugadda | AP23122100002</cp:lastModifiedBy>
  <cp:revision>32</cp:revision>
  <dcterms:created xsi:type="dcterms:W3CDTF">2023-06-13T10:02:00Z</dcterms:created>
  <dcterms:modified xsi:type="dcterms:W3CDTF">2024-07-15T10:17:00Z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af189bb939c7be87e63fc6cb70c6c8d4bc83c6220abe5d014a182d9dcf1e4a36</vt:lpwstr>
  </property>
</Properties>
</file>