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040CCBC8" w14:textId="577DB221" w:rsidR="00B66B86" w:rsidRPr="004B2903" w:rsidRDefault="004B2903" w:rsidP="004B2903">
      <w:pPr>
        <w:spacing w:after="0"/>
        <w:ind w:left="-720" w:right="-630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4B2903">
        <w:rPr>
          <w:rFonts w:ascii="Times New Roman" w:hAnsi="Times New Roman" w:cs="Times New Roman"/>
          <w:b/>
          <w:bCs/>
          <w:sz w:val="28"/>
          <w:szCs w:val="28"/>
        </w:rPr>
        <w:t>Chapter – 7</w:t>
      </w:r>
    </w:p>
    <w:p w14:paraId="41B8601D" w14:textId="528616FB" w:rsidR="004B2903" w:rsidRDefault="004B2903" w:rsidP="004B2903">
      <w:pPr>
        <w:spacing w:after="0"/>
        <w:ind w:left="-720" w:right="-630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4B2903">
        <w:rPr>
          <w:rFonts w:ascii="Times New Roman" w:hAnsi="Times New Roman" w:cs="Times New Roman"/>
          <w:b/>
          <w:bCs/>
          <w:sz w:val="28"/>
          <w:szCs w:val="28"/>
        </w:rPr>
        <w:t>Reference</w:t>
      </w:r>
    </w:p>
    <w:p w14:paraId="2EEE0934" w14:textId="18656298" w:rsidR="008B3936" w:rsidRDefault="008B3936" w:rsidP="008B3936">
      <w:pPr>
        <w:spacing w:after="0"/>
        <w:ind w:left="-720" w:right="-630"/>
        <w:rPr>
          <w:rFonts w:ascii="Times New Roman" w:hAnsi="Times New Roman" w:cs="Times New Roman"/>
          <w:b/>
          <w:bCs/>
          <w:sz w:val="28"/>
          <w:szCs w:val="28"/>
        </w:rPr>
      </w:pPr>
      <w:r w:rsidRPr="008B3936">
        <w:rPr>
          <w:rFonts w:ascii="Times New Roman" w:hAnsi="Times New Roman" w:cs="Times New Roman"/>
          <w:b/>
          <w:bCs/>
          <w:sz w:val="28"/>
          <w:szCs w:val="28"/>
        </w:rPr>
        <w:t>Charging Station</w:t>
      </w:r>
    </w:p>
    <w:p w14:paraId="59460BE8" w14:textId="77777777" w:rsidR="008B3936" w:rsidRDefault="008B3936" w:rsidP="008B3936">
      <w:pPr>
        <w:spacing w:after="0"/>
        <w:ind w:left="-720" w:right="-630"/>
        <w:rPr>
          <w:rFonts w:ascii="Times New Roman" w:hAnsi="Times New Roman" w:cs="Times New Roman"/>
          <w:b/>
          <w:bCs/>
          <w:sz w:val="28"/>
          <w:szCs w:val="28"/>
        </w:rPr>
      </w:pPr>
    </w:p>
    <w:p w14:paraId="7501DE86" w14:textId="1E94F109" w:rsidR="008B3936" w:rsidRPr="008B3936" w:rsidRDefault="008B3936" w:rsidP="008B3936">
      <w:pPr>
        <w:pStyle w:val="ListParagraph"/>
        <w:numPr>
          <w:ilvl w:val="0"/>
          <w:numId w:val="3"/>
        </w:numPr>
        <w:spacing w:after="0" w:line="360" w:lineRule="auto"/>
        <w:ind w:left="-450" w:right="-630" w:hanging="270"/>
        <w:jc w:val="both"/>
        <w:rPr>
          <w:rFonts w:ascii="Times New Roman" w:hAnsi="Times New Roman" w:cs="Times New Roman"/>
          <w:color w:val="0070C0"/>
          <w:sz w:val="24"/>
          <w:szCs w:val="24"/>
        </w:rPr>
      </w:pPr>
      <w:r w:rsidRPr="008B3936">
        <w:rPr>
          <w:rFonts w:ascii="Times New Roman" w:hAnsi="Times New Roman" w:cs="Times New Roman"/>
          <w:sz w:val="24"/>
          <w:szCs w:val="24"/>
        </w:rPr>
        <w:t>IoT Solutions for Electric Vehicles (EV) Charging Stations: A Driving Force Towards EV Mass Adoption</w:t>
      </w:r>
      <w:r w:rsidRPr="008B3936">
        <w:rPr>
          <w:rFonts w:ascii="Times New Roman" w:hAnsi="Times New Roman" w:cs="Times New Roman"/>
          <w:sz w:val="24"/>
          <w:szCs w:val="24"/>
        </w:rPr>
        <w:tab/>
      </w:r>
      <w:r w:rsidRPr="009D705B">
        <w:rPr>
          <w:rStyle w:val="Hyperlink"/>
        </w:rPr>
        <w:t>https://ieeexplore.ieee.org/document/10059903</w:t>
      </w:r>
    </w:p>
    <w:p w14:paraId="63C2B230" w14:textId="70BF60EF" w:rsidR="008B3936" w:rsidRPr="008B3936" w:rsidRDefault="008B3936" w:rsidP="008B3936">
      <w:pPr>
        <w:pStyle w:val="ListParagraph"/>
        <w:numPr>
          <w:ilvl w:val="0"/>
          <w:numId w:val="3"/>
        </w:numPr>
        <w:spacing w:after="0" w:line="360" w:lineRule="auto"/>
        <w:ind w:left="-450" w:right="-630" w:hanging="270"/>
        <w:jc w:val="both"/>
        <w:rPr>
          <w:rFonts w:ascii="Times New Roman" w:hAnsi="Times New Roman" w:cs="Times New Roman"/>
          <w:color w:val="0070C0"/>
          <w:sz w:val="24"/>
          <w:szCs w:val="24"/>
        </w:rPr>
      </w:pPr>
      <w:r w:rsidRPr="008B3936">
        <w:rPr>
          <w:rFonts w:ascii="Times New Roman" w:hAnsi="Times New Roman" w:cs="Times New Roman"/>
          <w:sz w:val="24"/>
          <w:szCs w:val="24"/>
        </w:rPr>
        <w:t>Power Quality Enhancement in Integrated Grid for EVs Charging Stations Using Active Filter</w:t>
      </w:r>
      <w:r w:rsidRPr="008B3936">
        <w:rPr>
          <w:rFonts w:ascii="Times New Roman" w:hAnsi="Times New Roman" w:cs="Times New Roman"/>
          <w:sz w:val="24"/>
          <w:szCs w:val="24"/>
        </w:rPr>
        <w:tab/>
      </w:r>
      <w:r w:rsidRPr="009D705B">
        <w:rPr>
          <w:rStyle w:val="Hyperlink"/>
        </w:rPr>
        <w:t>https://ieeexplore.ieee.org/document/10486774</w:t>
      </w:r>
    </w:p>
    <w:p w14:paraId="3F3AD0DA" w14:textId="642CFF2B" w:rsidR="008B3936" w:rsidRPr="008B3936" w:rsidRDefault="008B3936" w:rsidP="008B3936">
      <w:pPr>
        <w:pStyle w:val="ListParagraph"/>
        <w:numPr>
          <w:ilvl w:val="0"/>
          <w:numId w:val="3"/>
        </w:numPr>
        <w:spacing w:after="0" w:line="360" w:lineRule="auto"/>
        <w:ind w:left="-450" w:right="-630" w:hanging="270"/>
        <w:jc w:val="both"/>
        <w:rPr>
          <w:rFonts w:ascii="Times New Roman" w:hAnsi="Times New Roman" w:cs="Times New Roman"/>
          <w:sz w:val="24"/>
          <w:szCs w:val="24"/>
        </w:rPr>
      </w:pPr>
      <w:r w:rsidRPr="008B3936">
        <w:rPr>
          <w:rFonts w:ascii="Times New Roman" w:hAnsi="Times New Roman" w:cs="Times New Roman"/>
          <w:sz w:val="24"/>
          <w:szCs w:val="24"/>
        </w:rPr>
        <w:t>Residential Electric Vehicle Charging Station Using the Internet of Things</w:t>
      </w:r>
      <w:r w:rsidRPr="008B3936">
        <w:rPr>
          <w:rFonts w:ascii="Times New Roman" w:hAnsi="Times New Roman" w:cs="Times New Roman"/>
          <w:sz w:val="24"/>
          <w:szCs w:val="24"/>
        </w:rPr>
        <w:tab/>
      </w:r>
      <w:r w:rsidRPr="009D705B">
        <w:rPr>
          <w:rStyle w:val="Hyperlink"/>
        </w:rPr>
        <w:t>https://ieeexplore.ieee.org/document/10450569</w:t>
      </w:r>
    </w:p>
    <w:p w14:paraId="4E6B06DF" w14:textId="2F09FD7F" w:rsidR="008B3936" w:rsidRPr="008B3936" w:rsidRDefault="008B3936" w:rsidP="008B3936">
      <w:pPr>
        <w:pStyle w:val="ListParagraph"/>
        <w:numPr>
          <w:ilvl w:val="0"/>
          <w:numId w:val="3"/>
        </w:numPr>
        <w:spacing w:after="0" w:line="360" w:lineRule="auto"/>
        <w:ind w:left="-450" w:right="-630" w:hanging="270"/>
        <w:jc w:val="both"/>
        <w:rPr>
          <w:rFonts w:ascii="Times New Roman" w:hAnsi="Times New Roman" w:cs="Times New Roman"/>
          <w:sz w:val="24"/>
          <w:szCs w:val="24"/>
        </w:rPr>
      </w:pPr>
      <w:r w:rsidRPr="008B3936">
        <w:rPr>
          <w:rFonts w:ascii="Times New Roman" w:hAnsi="Times New Roman" w:cs="Times New Roman"/>
          <w:sz w:val="24"/>
          <w:szCs w:val="24"/>
        </w:rPr>
        <w:t>IoT enabled E-Vehicle Charging System with Battery Monitoring and Charge Scheduling</w:t>
      </w:r>
      <w:r w:rsidRPr="008B3936">
        <w:rPr>
          <w:rFonts w:ascii="Times New Roman" w:hAnsi="Times New Roman" w:cs="Times New Roman"/>
          <w:sz w:val="24"/>
          <w:szCs w:val="24"/>
        </w:rPr>
        <w:tab/>
      </w:r>
      <w:hyperlink r:id="rId5" w:history="1">
        <w:r w:rsidRPr="00563AA9">
          <w:rPr>
            <w:rStyle w:val="Hyperlink"/>
            <w:rFonts w:ascii="Times New Roman" w:hAnsi="Times New Roman" w:cs="Times New Roman"/>
            <w:sz w:val="24"/>
            <w:szCs w:val="24"/>
          </w:rPr>
          <w:t>https://ieeexplore.ieee.org/document/10391930</w:t>
        </w:r>
      </w:hyperlink>
    </w:p>
    <w:p w14:paraId="140ABA7E" w14:textId="77777777" w:rsidR="008B3936" w:rsidRPr="008B3936" w:rsidRDefault="008B3936" w:rsidP="008B3936">
      <w:pPr>
        <w:pStyle w:val="ListParagraph"/>
        <w:spacing w:after="0" w:line="360" w:lineRule="auto"/>
        <w:ind w:left="-450" w:right="-630"/>
        <w:jc w:val="both"/>
        <w:rPr>
          <w:rFonts w:ascii="Times New Roman" w:hAnsi="Times New Roman" w:cs="Times New Roman"/>
          <w:sz w:val="24"/>
          <w:szCs w:val="24"/>
        </w:rPr>
      </w:pPr>
    </w:p>
    <w:p w14:paraId="3102D2A3" w14:textId="7A04FA65" w:rsidR="008B3936" w:rsidRPr="008B3936" w:rsidRDefault="008B3936" w:rsidP="008B3936">
      <w:pPr>
        <w:pStyle w:val="ListParagraph"/>
        <w:spacing w:after="0" w:line="360" w:lineRule="auto"/>
        <w:ind w:left="-720" w:right="-630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8B3936">
        <w:rPr>
          <w:rFonts w:ascii="Times New Roman" w:hAnsi="Times New Roman" w:cs="Times New Roman"/>
          <w:b/>
          <w:bCs/>
          <w:sz w:val="28"/>
          <w:szCs w:val="28"/>
        </w:rPr>
        <w:t>ESS</w:t>
      </w:r>
      <w:r w:rsidRPr="008B3936">
        <w:rPr>
          <w:rFonts w:ascii="Times New Roman" w:hAnsi="Times New Roman" w:cs="Times New Roman"/>
          <w:b/>
          <w:bCs/>
          <w:sz w:val="28"/>
          <w:szCs w:val="28"/>
        </w:rPr>
        <w:t xml:space="preserve"> – Energy Storage System</w:t>
      </w:r>
    </w:p>
    <w:p w14:paraId="7AF38461" w14:textId="432916A1" w:rsidR="008B3936" w:rsidRPr="008B3936" w:rsidRDefault="008B3936" w:rsidP="008B3936">
      <w:pPr>
        <w:pStyle w:val="ListParagraph"/>
        <w:numPr>
          <w:ilvl w:val="0"/>
          <w:numId w:val="3"/>
        </w:numPr>
        <w:spacing w:after="0" w:line="360" w:lineRule="auto"/>
        <w:ind w:left="-450" w:right="-630"/>
        <w:rPr>
          <w:rFonts w:ascii="Times New Roman" w:hAnsi="Times New Roman" w:cs="Times New Roman"/>
          <w:sz w:val="24"/>
          <w:szCs w:val="24"/>
        </w:rPr>
      </w:pPr>
      <w:r w:rsidRPr="008B3936">
        <w:rPr>
          <w:rFonts w:ascii="Times New Roman" w:hAnsi="Times New Roman" w:cs="Times New Roman"/>
          <w:sz w:val="24"/>
          <w:szCs w:val="24"/>
        </w:rPr>
        <w:t>ESS Simulation based on PV Generation Prediction</w:t>
      </w:r>
      <w:r w:rsidRPr="008B3936">
        <w:rPr>
          <w:rFonts w:ascii="Times New Roman" w:hAnsi="Times New Roman" w:cs="Times New Roman"/>
          <w:sz w:val="24"/>
          <w:szCs w:val="24"/>
        </w:rPr>
        <w:tab/>
      </w:r>
      <w:r w:rsidRPr="008B3936">
        <w:rPr>
          <w:rStyle w:val="Hyperlink"/>
        </w:rPr>
        <w:t>https://ieeexplore.ieee.org/document/8539666</w:t>
      </w:r>
    </w:p>
    <w:p w14:paraId="6B2A889A" w14:textId="77777777" w:rsidR="008B3936" w:rsidRPr="008B3936" w:rsidRDefault="008B3936" w:rsidP="008B3936">
      <w:pPr>
        <w:pStyle w:val="ListParagraph"/>
        <w:numPr>
          <w:ilvl w:val="0"/>
          <w:numId w:val="3"/>
        </w:numPr>
        <w:spacing w:after="0" w:line="360" w:lineRule="auto"/>
        <w:ind w:left="-450" w:right="-630"/>
        <w:rPr>
          <w:rFonts w:ascii="Times New Roman" w:hAnsi="Times New Roman" w:cs="Times New Roman"/>
          <w:sz w:val="24"/>
          <w:szCs w:val="24"/>
        </w:rPr>
      </w:pPr>
      <w:r w:rsidRPr="008B3936">
        <w:rPr>
          <w:rFonts w:ascii="Times New Roman" w:hAnsi="Times New Roman" w:cs="Times New Roman"/>
          <w:sz w:val="24"/>
          <w:szCs w:val="24"/>
        </w:rPr>
        <w:t>Grid</w:t>
      </w:r>
      <w:r w:rsidRPr="008B3936">
        <w:rPr>
          <w:rFonts w:ascii="Times New Roman" w:hAnsi="Times New Roman" w:cs="Times New Roman"/>
          <w:sz w:val="24"/>
          <w:szCs w:val="24"/>
        </w:rPr>
        <w:tab/>
        <w:t>IoT-based optimization of microgrid operation</w:t>
      </w:r>
      <w:r w:rsidRPr="008B3936">
        <w:rPr>
          <w:rFonts w:ascii="Times New Roman" w:hAnsi="Times New Roman" w:cs="Times New Roman"/>
          <w:sz w:val="24"/>
          <w:szCs w:val="24"/>
        </w:rPr>
        <w:tab/>
      </w:r>
      <w:r w:rsidRPr="008B3936">
        <w:rPr>
          <w:rStyle w:val="Hyperlink"/>
        </w:rPr>
        <w:t>https://ieeexplore.ieee.org/document/10462420</w:t>
      </w:r>
    </w:p>
    <w:p w14:paraId="59C77674" w14:textId="74CBEF06" w:rsidR="008B3936" w:rsidRPr="008B3936" w:rsidRDefault="008B3936" w:rsidP="008B3936">
      <w:pPr>
        <w:pStyle w:val="ListParagraph"/>
        <w:numPr>
          <w:ilvl w:val="0"/>
          <w:numId w:val="3"/>
        </w:numPr>
        <w:spacing w:after="0" w:line="360" w:lineRule="auto"/>
        <w:ind w:left="-450" w:right="-630"/>
        <w:rPr>
          <w:rStyle w:val="Hyperlink"/>
        </w:rPr>
      </w:pPr>
      <w:r w:rsidRPr="008B3936">
        <w:rPr>
          <w:rFonts w:ascii="Times New Roman" w:hAnsi="Times New Roman" w:cs="Times New Roman"/>
          <w:sz w:val="24"/>
          <w:szCs w:val="24"/>
        </w:rPr>
        <w:t>An Efficient LoRa-Enabled Smart Fault Detection and Monitoring Platform for the Power Distribution System Using Self-Powered IoT Devices</w:t>
      </w:r>
      <w:r w:rsidRPr="008B3936">
        <w:rPr>
          <w:rFonts w:ascii="Times New Roman" w:hAnsi="Times New Roman" w:cs="Times New Roman"/>
          <w:sz w:val="24"/>
          <w:szCs w:val="24"/>
        </w:rPr>
        <w:tab/>
      </w:r>
      <w:r w:rsidRPr="008B3936">
        <w:rPr>
          <w:rStyle w:val="Hyperlink"/>
        </w:rPr>
        <w:t>https://ieeexplore.ieee.org/document/9817137</w:t>
      </w:r>
    </w:p>
    <w:p w14:paraId="54181961" w14:textId="5670DC54" w:rsidR="008B3936" w:rsidRPr="008B3936" w:rsidRDefault="008B3936" w:rsidP="008B3936">
      <w:pPr>
        <w:pStyle w:val="ListParagraph"/>
        <w:numPr>
          <w:ilvl w:val="0"/>
          <w:numId w:val="3"/>
        </w:numPr>
        <w:spacing w:after="0" w:line="360" w:lineRule="auto"/>
        <w:ind w:left="-450" w:right="-630"/>
        <w:rPr>
          <w:rFonts w:ascii="Times New Roman" w:hAnsi="Times New Roman" w:cs="Times New Roman"/>
          <w:sz w:val="24"/>
          <w:szCs w:val="24"/>
        </w:rPr>
      </w:pPr>
      <w:r w:rsidRPr="008B3936">
        <w:rPr>
          <w:rFonts w:ascii="Times New Roman" w:hAnsi="Times New Roman" w:cs="Times New Roman"/>
          <w:sz w:val="24"/>
          <w:szCs w:val="24"/>
        </w:rPr>
        <w:t>Development of IoT-Based Portable Power Quality Monitoring on Microgrids by Enhancing Protection Features</w:t>
      </w:r>
      <w:r w:rsidRPr="008B3936">
        <w:rPr>
          <w:rFonts w:ascii="Times New Roman" w:hAnsi="Times New Roman" w:cs="Times New Roman"/>
          <w:sz w:val="24"/>
          <w:szCs w:val="24"/>
        </w:rPr>
        <w:tab/>
      </w:r>
      <w:r w:rsidRPr="008B3936">
        <w:rPr>
          <w:rStyle w:val="Hyperlink"/>
        </w:rPr>
        <w:t>https://ieeexplore.ieee.org/document/10124186</w:t>
      </w:r>
    </w:p>
    <w:p w14:paraId="3B9284E4" w14:textId="7FE639DD" w:rsidR="008B3936" w:rsidRPr="008B3936" w:rsidRDefault="008B3936" w:rsidP="008B3936">
      <w:pPr>
        <w:pStyle w:val="ListParagraph"/>
        <w:numPr>
          <w:ilvl w:val="0"/>
          <w:numId w:val="3"/>
        </w:numPr>
        <w:spacing w:after="0" w:line="360" w:lineRule="auto"/>
        <w:ind w:left="-450" w:right="-630"/>
        <w:rPr>
          <w:rStyle w:val="Hyperlink"/>
          <w:rFonts w:ascii="Times New Roman" w:hAnsi="Times New Roman" w:cs="Times New Roman"/>
          <w:color w:val="auto"/>
          <w:sz w:val="24"/>
          <w:szCs w:val="24"/>
          <w:u w:val="none"/>
        </w:rPr>
      </w:pPr>
      <w:r w:rsidRPr="008B3936">
        <w:rPr>
          <w:rFonts w:ascii="Times New Roman" w:hAnsi="Times New Roman" w:cs="Times New Roman"/>
          <w:sz w:val="24"/>
          <w:szCs w:val="24"/>
        </w:rPr>
        <w:t>Insulation Condition Monitoring in Distribution Power Grid via IoT-Based Sensing Network</w:t>
      </w:r>
      <w:r w:rsidRPr="008B3936">
        <w:rPr>
          <w:rFonts w:ascii="Times New Roman" w:hAnsi="Times New Roman" w:cs="Times New Roman"/>
          <w:sz w:val="24"/>
          <w:szCs w:val="24"/>
        </w:rPr>
        <w:tab/>
      </w:r>
      <w:hyperlink r:id="rId6" w:history="1">
        <w:r w:rsidRPr="00563AA9">
          <w:rPr>
            <w:rStyle w:val="Hyperlink"/>
          </w:rPr>
          <w:t>https://ieeexplore.ieee.org/document/8720033</w:t>
        </w:r>
      </w:hyperlink>
    </w:p>
    <w:p w14:paraId="3A2C0327" w14:textId="66DCD36F" w:rsidR="008B3936" w:rsidRPr="008B3936" w:rsidRDefault="008B3936" w:rsidP="008B3936">
      <w:pPr>
        <w:spacing w:after="0" w:line="360" w:lineRule="auto"/>
        <w:ind w:left="-720" w:right="-630"/>
        <w:rPr>
          <w:rFonts w:ascii="Times New Roman" w:hAnsi="Times New Roman" w:cs="Times New Roman"/>
          <w:b/>
          <w:bCs/>
          <w:sz w:val="24"/>
          <w:szCs w:val="24"/>
        </w:rPr>
      </w:pPr>
      <w:r w:rsidRPr="008B3936">
        <w:rPr>
          <w:rFonts w:ascii="Times New Roman" w:hAnsi="Times New Roman" w:cs="Times New Roman"/>
          <w:b/>
          <w:bCs/>
          <w:sz w:val="24"/>
          <w:szCs w:val="24"/>
        </w:rPr>
        <w:t xml:space="preserve">Internet of </w:t>
      </w:r>
      <w:r w:rsidRPr="008B3936">
        <w:rPr>
          <w:rFonts w:ascii="Times New Roman" w:hAnsi="Times New Roman" w:cs="Times New Roman"/>
          <w:b/>
          <w:bCs/>
          <w:sz w:val="24"/>
          <w:szCs w:val="24"/>
        </w:rPr>
        <w:t>Things Aided</w:t>
      </w:r>
      <w:r w:rsidRPr="008B3936">
        <w:rPr>
          <w:rFonts w:ascii="Times New Roman" w:hAnsi="Times New Roman" w:cs="Times New Roman"/>
          <w:b/>
          <w:bCs/>
          <w:sz w:val="24"/>
          <w:szCs w:val="24"/>
        </w:rPr>
        <w:t xml:space="preserve"> Smart Grid</w:t>
      </w:r>
    </w:p>
    <w:p w14:paraId="7F00F2D2" w14:textId="7F9CB4DF" w:rsidR="008B3936" w:rsidRPr="008B3936" w:rsidRDefault="008B3936" w:rsidP="008B3936">
      <w:pPr>
        <w:pStyle w:val="ListParagraph"/>
        <w:numPr>
          <w:ilvl w:val="0"/>
          <w:numId w:val="3"/>
        </w:numPr>
        <w:spacing w:after="0" w:line="360" w:lineRule="auto"/>
        <w:ind w:left="-450" w:right="-630"/>
        <w:rPr>
          <w:rFonts w:ascii="Times New Roman" w:hAnsi="Times New Roman" w:cs="Times New Roman"/>
          <w:sz w:val="24"/>
          <w:szCs w:val="24"/>
        </w:rPr>
      </w:pPr>
      <w:r w:rsidRPr="008B3936">
        <w:rPr>
          <w:rFonts w:ascii="Times New Roman" w:hAnsi="Times New Roman" w:cs="Times New Roman"/>
          <w:sz w:val="24"/>
          <w:szCs w:val="24"/>
        </w:rPr>
        <w:t>Technologies, Architectures, Applications, Prototypes, and Future Research Directions</w:t>
      </w:r>
      <w:r w:rsidRPr="008B3936">
        <w:rPr>
          <w:rFonts w:ascii="Times New Roman" w:hAnsi="Times New Roman" w:cs="Times New Roman"/>
          <w:sz w:val="24"/>
          <w:szCs w:val="24"/>
        </w:rPr>
        <w:tab/>
      </w:r>
      <w:r w:rsidRPr="008B3936">
        <w:rPr>
          <w:rStyle w:val="Hyperlink"/>
        </w:rPr>
        <w:t>https://ieeexplore.ieee.org/document/8701687</w:t>
      </w:r>
    </w:p>
    <w:p w14:paraId="627053E1" w14:textId="7C6FAF0D" w:rsidR="008B3936" w:rsidRPr="008B3936" w:rsidRDefault="008B3936" w:rsidP="008B3936">
      <w:pPr>
        <w:pStyle w:val="ListParagraph"/>
        <w:numPr>
          <w:ilvl w:val="0"/>
          <w:numId w:val="3"/>
        </w:numPr>
        <w:spacing w:after="0" w:line="360" w:lineRule="auto"/>
        <w:ind w:left="-450" w:right="-630"/>
        <w:rPr>
          <w:rFonts w:ascii="Times New Roman" w:hAnsi="Times New Roman" w:cs="Times New Roman"/>
          <w:sz w:val="24"/>
          <w:szCs w:val="24"/>
        </w:rPr>
      </w:pPr>
      <w:r w:rsidRPr="008B3936">
        <w:rPr>
          <w:rFonts w:ascii="Times New Roman" w:hAnsi="Times New Roman" w:cs="Times New Roman"/>
          <w:sz w:val="24"/>
          <w:szCs w:val="24"/>
        </w:rPr>
        <w:t>Management Monitoring</w:t>
      </w:r>
      <w:r w:rsidRPr="008B3936">
        <w:rPr>
          <w:rFonts w:ascii="Times New Roman" w:hAnsi="Times New Roman" w:cs="Times New Roman"/>
          <w:sz w:val="24"/>
          <w:szCs w:val="24"/>
        </w:rPr>
        <w:tab/>
        <w:t>Design of an Industrial IoT-Based Monitoring System for Power Substations</w:t>
      </w:r>
      <w:r>
        <w:rPr>
          <w:rStyle w:val="Hyperlink"/>
        </w:rPr>
        <w:t xml:space="preserve"> </w:t>
      </w:r>
      <w:r w:rsidRPr="008B3936">
        <w:rPr>
          <w:rStyle w:val="Hyperlink"/>
        </w:rPr>
        <w:t>https://ieeexplore.ieee.org/document/8828071</w:t>
      </w:r>
    </w:p>
    <w:p w14:paraId="0A4EC6AB" w14:textId="5149EE1C" w:rsidR="008B3936" w:rsidRPr="008B3936" w:rsidRDefault="008B3936" w:rsidP="008B3936">
      <w:pPr>
        <w:pStyle w:val="ListParagraph"/>
        <w:numPr>
          <w:ilvl w:val="0"/>
          <w:numId w:val="3"/>
        </w:numPr>
        <w:spacing w:after="0" w:line="360" w:lineRule="auto"/>
        <w:ind w:left="-450" w:right="-630"/>
        <w:rPr>
          <w:rFonts w:ascii="Times New Roman" w:hAnsi="Times New Roman" w:cs="Times New Roman"/>
          <w:sz w:val="24"/>
          <w:szCs w:val="24"/>
        </w:rPr>
      </w:pPr>
      <w:r w:rsidRPr="008B3936">
        <w:rPr>
          <w:rFonts w:ascii="Times New Roman" w:hAnsi="Times New Roman" w:cs="Times New Roman"/>
          <w:sz w:val="24"/>
          <w:szCs w:val="24"/>
        </w:rPr>
        <w:t>A Novel Sensor Placement Strategy for an IoT-Based Power Grid Monitoring System</w:t>
      </w:r>
      <w:r w:rsidRPr="008B3936">
        <w:rPr>
          <w:rFonts w:ascii="Times New Roman" w:hAnsi="Times New Roman" w:cs="Times New Roman"/>
          <w:sz w:val="24"/>
          <w:szCs w:val="24"/>
        </w:rPr>
        <w:tab/>
      </w:r>
      <w:r w:rsidRPr="008B3936">
        <w:rPr>
          <w:rStyle w:val="Hyperlink"/>
        </w:rPr>
        <w:t>https://ieeexplore.ieee.org/document/9082650</w:t>
      </w:r>
    </w:p>
    <w:p w14:paraId="0B283F21" w14:textId="23960807" w:rsidR="008B3936" w:rsidRPr="008B3936" w:rsidRDefault="008B3936" w:rsidP="008B3936">
      <w:pPr>
        <w:pStyle w:val="ListParagraph"/>
        <w:numPr>
          <w:ilvl w:val="0"/>
          <w:numId w:val="3"/>
        </w:numPr>
        <w:spacing w:after="0" w:line="360" w:lineRule="auto"/>
        <w:ind w:left="-450" w:right="-630"/>
        <w:rPr>
          <w:rFonts w:ascii="Times New Roman" w:hAnsi="Times New Roman" w:cs="Times New Roman"/>
          <w:sz w:val="24"/>
          <w:szCs w:val="24"/>
        </w:rPr>
      </w:pPr>
      <w:r w:rsidRPr="008B3936">
        <w:rPr>
          <w:rFonts w:ascii="Times New Roman" w:hAnsi="Times New Roman" w:cs="Times New Roman"/>
          <w:sz w:val="24"/>
          <w:szCs w:val="24"/>
        </w:rPr>
        <w:t>State-of-Charge Equalizations Comparison in a Multi-prosumer Environment Based on Real-Time Energy Management Systems with IoT-Support</w:t>
      </w:r>
      <w:r w:rsidRPr="008B3936">
        <w:rPr>
          <w:rFonts w:ascii="Times New Roman" w:hAnsi="Times New Roman" w:cs="Times New Roman"/>
          <w:sz w:val="24"/>
          <w:szCs w:val="24"/>
        </w:rPr>
        <w:tab/>
      </w:r>
      <w:r w:rsidRPr="008B3936">
        <w:rPr>
          <w:rStyle w:val="Hyperlink"/>
        </w:rPr>
        <w:t>https://ieeexplore.ieee.org/document/10131516</w:t>
      </w:r>
    </w:p>
    <w:p w14:paraId="220A8086" w14:textId="620CF0D7" w:rsidR="008B3936" w:rsidRPr="008B3936" w:rsidRDefault="008B3936" w:rsidP="008B3936">
      <w:pPr>
        <w:pStyle w:val="ListParagraph"/>
        <w:numPr>
          <w:ilvl w:val="0"/>
          <w:numId w:val="3"/>
        </w:numPr>
        <w:spacing w:after="0" w:line="360" w:lineRule="auto"/>
        <w:ind w:left="-450" w:right="-630"/>
        <w:rPr>
          <w:rFonts w:ascii="Times New Roman" w:hAnsi="Times New Roman" w:cs="Times New Roman"/>
          <w:sz w:val="24"/>
          <w:szCs w:val="24"/>
        </w:rPr>
      </w:pPr>
      <w:r w:rsidRPr="008B3936">
        <w:rPr>
          <w:rFonts w:ascii="Times New Roman" w:hAnsi="Times New Roman" w:cs="Times New Roman"/>
          <w:sz w:val="24"/>
          <w:szCs w:val="24"/>
        </w:rPr>
        <w:t>Intelligent IOT-based BMS for Integrated Solar with AC grid Fast Charging Systems in Electric Vehicles</w:t>
      </w:r>
      <w:r w:rsidRPr="008B3936">
        <w:rPr>
          <w:rFonts w:ascii="Times New Roman" w:hAnsi="Times New Roman" w:cs="Times New Roman"/>
          <w:sz w:val="24"/>
          <w:szCs w:val="24"/>
        </w:rPr>
        <w:tab/>
      </w:r>
      <w:r w:rsidRPr="008B3936">
        <w:rPr>
          <w:rStyle w:val="Hyperlink"/>
        </w:rPr>
        <w:t>https://ieeexplore.ieee.org/document/10474256</w:t>
      </w:r>
    </w:p>
    <w:p w14:paraId="07F15C9D" w14:textId="040E4C49" w:rsidR="008B3936" w:rsidRPr="008B3936" w:rsidRDefault="008B3936" w:rsidP="008B3936">
      <w:pPr>
        <w:pStyle w:val="ListParagraph"/>
        <w:numPr>
          <w:ilvl w:val="0"/>
          <w:numId w:val="3"/>
        </w:numPr>
        <w:spacing w:after="0" w:line="360" w:lineRule="auto"/>
        <w:ind w:left="-450" w:right="-630"/>
        <w:rPr>
          <w:rFonts w:ascii="Times New Roman" w:hAnsi="Times New Roman" w:cs="Times New Roman"/>
          <w:sz w:val="24"/>
          <w:szCs w:val="24"/>
        </w:rPr>
      </w:pPr>
      <w:r w:rsidRPr="008B3936">
        <w:rPr>
          <w:rFonts w:ascii="Times New Roman" w:hAnsi="Times New Roman" w:cs="Times New Roman"/>
          <w:sz w:val="24"/>
          <w:szCs w:val="24"/>
        </w:rPr>
        <w:lastRenderedPageBreak/>
        <w:t>IoT Based Electrical Vehicle Battery Management System with Charge Monitor and Fire Protection</w:t>
      </w:r>
      <w:r w:rsidRPr="008B3936">
        <w:rPr>
          <w:rFonts w:ascii="Times New Roman" w:hAnsi="Times New Roman" w:cs="Times New Roman"/>
          <w:sz w:val="24"/>
          <w:szCs w:val="24"/>
        </w:rPr>
        <w:tab/>
        <w:t>https://ieeexplore.ieee.org/document/10486414</w:t>
      </w:r>
    </w:p>
    <w:p w14:paraId="517AB4E5" w14:textId="61819D3E" w:rsidR="008B3936" w:rsidRPr="008B3936" w:rsidRDefault="008B3936" w:rsidP="008B3936">
      <w:pPr>
        <w:pStyle w:val="ListParagraph"/>
        <w:numPr>
          <w:ilvl w:val="0"/>
          <w:numId w:val="3"/>
        </w:numPr>
        <w:spacing w:after="0" w:line="360" w:lineRule="auto"/>
        <w:ind w:left="-450" w:right="-630"/>
        <w:rPr>
          <w:rFonts w:ascii="Times New Roman" w:hAnsi="Times New Roman" w:cs="Times New Roman"/>
          <w:sz w:val="24"/>
          <w:szCs w:val="24"/>
        </w:rPr>
      </w:pPr>
      <w:r w:rsidRPr="008B3936">
        <w:rPr>
          <w:rFonts w:ascii="Times New Roman" w:hAnsi="Times New Roman" w:cs="Times New Roman"/>
          <w:sz w:val="24"/>
          <w:szCs w:val="24"/>
        </w:rPr>
        <w:t>An IoT -based Power Management System for EV Chargers</w:t>
      </w:r>
      <w:r w:rsidRPr="008B3936">
        <w:rPr>
          <w:rFonts w:ascii="Times New Roman" w:hAnsi="Times New Roman" w:cs="Times New Roman"/>
          <w:sz w:val="24"/>
          <w:szCs w:val="24"/>
        </w:rPr>
        <w:tab/>
      </w:r>
      <w:hyperlink r:id="rId7" w:history="1">
        <w:r w:rsidRPr="008B3936">
          <w:rPr>
            <w:rStyle w:val="Hyperlink"/>
            <w:rFonts w:ascii="Times New Roman" w:hAnsi="Times New Roman" w:cs="Times New Roman"/>
            <w:sz w:val="24"/>
            <w:szCs w:val="24"/>
          </w:rPr>
          <w:t>https://ieeexplore.ieee.org/document/10212360</w:t>
        </w:r>
      </w:hyperlink>
    </w:p>
    <w:p w14:paraId="5A5D1542" w14:textId="77777777" w:rsidR="008B3936" w:rsidRDefault="008B3936" w:rsidP="008B3936">
      <w:pPr>
        <w:pStyle w:val="ListParagraph"/>
        <w:spacing w:after="0" w:line="360" w:lineRule="auto"/>
        <w:ind w:left="0" w:right="-630"/>
        <w:rPr>
          <w:rFonts w:ascii="Times New Roman" w:hAnsi="Times New Roman" w:cs="Times New Roman"/>
          <w:sz w:val="24"/>
          <w:szCs w:val="24"/>
        </w:rPr>
      </w:pPr>
    </w:p>
    <w:p w14:paraId="60FD6060" w14:textId="73673B5B" w:rsidR="008B3936" w:rsidRPr="008B3936" w:rsidRDefault="008B3936" w:rsidP="008B3936">
      <w:pPr>
        <w:pStyle w:val="ListParagraph"/>
        <w:spacing w:after="0" w:line="360" w:lineRule="auto"/>
        <w:ind w:left="-720" w:right="-630"/>
        <w:rPr>
          <w:rFonts w:ascii="Times New Roman" w:hAnsi="Times New Roman" w:cs="Times New Roman"/>
          <w:b/>
          <w:bCs/>
          <w:sz w:val="28"/>
          <w:szCs w:val="28"/>
        </w:rPr>
      </w:pPr>
      <w:r w:rsidRPr="008B3936">
        <w:rPr>
          <w:rFonts w:ascii="Times New Roman" w:hAnsi="Times New Roman" w:cs="Times New Roman"/>
          <w:b/>
          <w:bCs/>
          <w:sz w:val="28"/>
          <w:szCs w:val="28"/>
        </w:rPr>
        <w:t>Solar</w:t>
      </w:r>
      <w:r w:rsidRPr="008B3936">
        <w:rPr>
          <w:rFonts w:ascii="Times New Roman" w:hAnsi="Times New Roman" w:cs="Times New Roman"/>
          <w:b/>
          <w:bCs/>
          <w:sz w:val="28"/>
          <w:szCs w:val="28"/>
        </w:rPr>
        <w:tab/>
      </w:r>
    </w:p>
    <w:p w14:paraId="6B7AA86E" w14:textId="23C24571" w:rsidR="008B3936" w:rsidRPr="008B3936" w:rsidRDefault="008B3936" w:rsidP="008B3936">
      <w:pPr>
        <w:pStyle w:val="ListParagraph"/>
        <w:numPr>
          <w:ilvl w:val="0"/>
          <w:numId w:val="3"/>
        </w:numPr>
        <w:spacing w:after="0" w:line="360" w:lineRule="auto"/>
        <w:ind w:left="-450" w:right="-630"/>
        <w:rPr>
          <w:rFonts w:ascii="Times New Roman" w:hAnsi="Times New Roman" w:cs="Times New Roman"/>
          <w:sz w:val="24"/>
          <w:szCs w:val="24"/>
        </w:rPr>
      </w:pPr>
      <w:r w:rsidRPr="008B3936">
        <w:rPr>
          <w:rFonts w:ascii="Times New Roman" w:hAnsi="Times New Roman" w:cs="Times New Roman"/>
          <w:sz w:val="24"/>
          <w:szCs w:val="24"/>
        </w:rPr>
        <w:t>A Pitaya Dye-Sensitized Solar Cell Monitor for Environmental Sunlight Intensity Detection</w:t>
      </w:r>
      <w:r w:rsidRPr="008B3936">
        <w:rPr>
          <w:rStyle w:val="Hyperlink"/>
          <w:u w:val="none"/>
        </w:rPr>
        <w:tab/>
      </w:r>
      <w:r w:rsidRPr="008B3936">
        <w:rPr>
          <w:rStyle w:val="Hyperlink"/>
        </w:rPr>
        <w:t>https://ieeexplore.ieee.org/document/8633838</w:t>
      </w:r>
    </w:p>
    <w:p w14:paraId="5B9C6BBC" w14:textId="16F7235D" w:rsidR="008B3936" w:rsidRPr="008B3936" w:rsidRDefault="008B3936" w:rsidP="008B3936">
      <w:pPr>
        <w:pStyle w:val="ListParagraph"/>
        <w:numPr>
          <w:ilvl w:val="0"/>
          <w:numId w:val="3"/>
        </w:numPr>
        <w:spacing w:after="0" w:line="360" w:lineRule="auto"/>
        <w:ind w:left="-450" w:right="-630"/>
        <w:rPr>
          <w:rFonts w:ascii="Times New Roman" w:hAnsi="Times New Roman" w:cs="Times New Roman"/>
          <w:sz w:val="24"/>
          <w:szCs w:val="24"/>
        </w:rPr>
      </w:pPr>
      <w:r w:rsidRPr="008B3936">
        <w:rPr>
          <w:rFonts w:ascii="Times New Roman" w:hAnsi="Times New Roman" w:cs="Times New Roman"/>
          <w:sz w:val="24"/>
          <w:szCs w:val="24"/>
        </w:rPr>
        <w:t>Eternal-Thing: A Secure Aging-Aware Solar-Energy Harvester Thing for Sustainable IoT</w:t>
      </w:r>
      <w:r w:rsidRPr="008B3936">
        <w:rPr>
          <w:rFonts w:ascii="Times New Roman" w:hAnsi="Times New Roman" w:cs="Times New Roman"/>
          <w:sz w:val="24"/>
          <w:szCs w:val="24"/>
        </w:rPr>
        <w:tab/>
      </w:r>
      <w:r w:rsidRPr="008B3936">
        <w:rPr>
          <w:rStyle w:val="Hyperlink"/>
        </w:rPr>
        <w:t>https://ieeexplore.ieee.org/document/9068438</w:t>
      </w:r>
    </w:p>
    <w:p w14:paraId="5B6ECE88" w14:textId="3ECBCA59" w:rsidR="008B3936" w:rsidRPr="008B3936" w:rsidRDefault="008B3936" w:rsidP="008B3936">
      <w:pPr>
        <w:pStyle w:val="ListParagraph"/>
        <w:spacing w:after="0" w:line="360" w:lineRule="auto"/>
        <w:ind w:left="-630" w:right="-630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Battery </w:t>
      </w:r>
      <w:r w:rsidRPr="008B3936">
        <w:rPr>
          <w:rFonts w:ascii="Times New Roman" w:hAnsi="Times New Roman" w:cs="Times New Roman"/>
          <w:b/>
          <w:bCs/>
          <w:sz w:val="28"/>
          <w:szCs w:val="28"/>
        </w:rPr>
        <w:t>Swapping</w:t>
      </w:r>
      <w:r w:rsidRPr="008B3936">
        <w:rPr>
          <w:rFonts w:ascii="Times New Roman" w:hAnsi="Times New Roman" w:cs="Times New Roman"/>
          <w:b/>
          <w:bCs/>
          <w:sz w:val="24"/>
          <w:szCs w:val="24"/>
        </w:rPr>
        <w:tab/>
      </w:r>
    </w:p>
    <w:p w14:paraId="1ADDFB2B" w14:textId="2F228247" w:rsidR="008B3936" w:rsidRPr="008B3936" w:rsidRDefault="008B3936" w:rsidP="008B3936">
      <w:pPr>
        <w:pStyle w:val="ListParagraph"/>
        <w:numPr>
          <w:ilvl w:val="0"/>
          <w:numId w:val="3"/>
        </w:numPr>
        <w:spacing w:after="0" w:line="360" w:lineRule="auto"/>
        <w:ind w:left="-450" w:right="-630"/>
        <w:rPr>
          <w:rFonts w:ascii="Times New Roman" w:hAnsi="Times New Roman" w:cs="Times New Roman"/>
          <w:sz w:val="24"/>
          <w:szCs w:val="24"/>
        </w:rPr>
      </w:pPr>
      <w:r w:rsidRPr="008B3936">
        <w:rPr>
          <w:rFonts w:ascii="Times New Roman" w:hAnsi="Times New Roman" w:cs="Times New Roman"/>
          <w:sz w:val="24"/>
          <w:szCs w:val="24"/>
        </w:rPr>
        <w:t>Optimal Planning of Battery Swapping and Charging Stations for the Urban Cities</w:t>
      </w:r>
      <w:r w:rsidRPr="008B3936">
        <w:rPr>
          <w:rFonts w:ascii="Times New Roman" w:hAnsi="Times New Roman" w:cs="Times New Roman"/>
          <w:sz w:val="24"/>
          <w:szCs w:val="24"/>
        </w:rPr>
        <w:tab/>
      </w:r>
      <w:r w:rsidRPr="008B3936">
        <w:rPr>
          <w:rStyle w:val="Hyperlink"/>
        </w:rPr>
        <w:t>https://ieeexplore.ieee.org/document/10392556</w:t>
      </w:r>
    </w:p>
    <w:p w14:paraId="50F95B5D" w14:textId="3FBFDEBA" w:rsidR="008B3936" w:rsidRPr="008B3936" w:rsidRDefault="008B3936" w:rsidP="008B3936">
      <w:pPr>
        <w:pStyle w:val="ListParagraph"/>
        <w:numPr>
          <w:ilvl w:val="0"/>
          <w:numId w:val="3"/>
        </w:numPr>
        <w:spacing w:after="0" w:line="360" w:lineRule="auto"/>
        <w:ind w:left="-450" w:right="-630"/>
        <w:rPr>
          <w:rFonts w:ascii="Times New Roman" w:hAnsi="Times New Roman" w:cs="Times New Roman"/>
          <w:sz w:val="24"/>
          <w:szCs w:val="24"/>
        </w:rPr>
      </w:pPr>
      <w:r w:rsidRPr="008B3936">
        <w:rPr>
          <w:rFonts w:ascii="Times New Roman" w:hAnsi="Times New Roman" w:cs="Times New Roman"/>
          <w:sz w:val="24"/>
          <w:szCs w:val="24"/>
        </w:rPr>
        <w:t>Combining data centers with electric vehicle battery swapping stations for grid regulation</w:t>
      </w:r>
      <w:r w:rsidRPr="008B3936">
        <w:rPr>
          <w:rFonts w:ascii="Times New Roman" w:hAnsi="Times New Roman" w:cs="Times New Roman"/>
          <w:sz w:val="24"/>
          <w:szCs w:val="24"/>
        </w:rPr>
        <w:tab/>
      </w:r>
      <w:r w:rsidRPr="009D705B">
        <w:rPr>
          <w:rStyle w:val="Hyperlink"/>
        </w:rPr>
        <w:t>https://ieeexplore.ieee.org/document/7539453</w:t>
      </w:r>
    </w:p>
    <w:p w14:paraId="0932E837" w14:textId="6D3E34ED" w:rsidR="008B3936" w:rsidRPr="008B3936" w:rsidRDefault="008B3936" w:rsidP="008B3936">
      <w:pPr>
        <w:pStyle w:val="ListParagraph"/>
        <w:numPr>
          <w:ilvl w:val="0"/>
          <w:numId w:val="3"/>
        </w:numPr>
        <w:spacing w:after="0" w:line="360" w:lineRule="auto"/>
        <w:ind w:left="-450" w:right="-630"/>
        <w:rPr>
          <w:rFonts w:ascii="Times New Roman" w:hAnsi="Times New Roman" w:cs="Times New Roman"/>
          <w:sz w:val="24"/>
          <w:szCs w:val="24"/>
        </w:rPr>
      </w:pPr>
      <w:r w:rsidRPr="008B3936">
        <w:rPr>
          <w:rFonts w:ascii="Times New Roman" w:hAnsi="Times New Roman" w:cs="Times New Roman"/>
          <w:sz w:val="24"/>
          <w:szCs w:val="24"/>
        </w:rPr>
        <w:t>Battery Swapping Mobile Service Station for Electric Vehicles Application</w:t>
      </w:r>
      <w:r w:rsidRPr="008B3936">
        <w:rPr>
          <w:rFonts w:ascii="Times New Roman" w:hAnsi="Times New Roman" w:cs="Times New Roman"/>
          <w:sz w:val="24"/>
          <w:szCs w:val="24"/>
        </w:rPr>
        <w:tab/>
      </w:r>
      <w:r w:rsidRPr="009D705B">
        <w:rPr>
          <w:rStyle w:val="Hyperlink"/>
        </w:rPr>
        <w:t>https://ieeexplore.ieee.org/document/9708560</w:t>
      </w:r>
    </w:p>
    <w:p w14:paraId="010328E7" w14:textId="476502A4" w:rsidR="008B3936" w:rsidRPr="008B3936" w:rsidRDefault="008B3936" w:rsidP="008B3936">
      <w:pPr>
        <w:pStyle w:val="ListParagraph"/>
        <w:numPr>
          <w:ilvl w:val="0"/>
          <w:numId w:val="3"/>
        </w:numPr>
        <w:spacing w:after="0" w:line="360" w:lineRule="auto"/>
        <w:ind w:left="-450" w:right="-630"/>
        <w:rPr>
          <w:rFonts w:ascii="Times New Roman" w:hAnsi="Times New Roman" w:cs="Times New Roman"/>
          <w:sz w:val="24"/>
          <w:szCs w:val="24"/>
        </w:rPr>
      </w:pPr>
      <w:r w:rsidRPr="008B3936">
        <w:rPr>
          <w:rFonts w:ascii="Times New Roman" w:hAnsi="Times New Roman" w:cs="Times New Roman"/>
          <w:sz w:val="24"/>
          <w:szCs w:val="24"/>
        </w:rPr>
        <w:t>Optimal dispatch of electric vehicle batteries between battery swapping stations and charging stations</w:t>
      </w:r>
      <w:r w:rsidRPr="008B3936">
        <w:rPr>
          <w:rFonts w:ascii="Times New Roman" w:hAnsi="Times New Roman" w:cs="Times New Roman"/>
          <w:sz w:val="24"/>
          <w:szCs w:val="24"/>
        </w:rPr>
        <w:tab/>
      </w:r>
      <w:r w:rsidRPr="009D705B">
        <w:rPr>
          <w:rStyle w:val="Hyperlink"/>
        </w:rPr>
        <w:t>https://ieeexplore.ieee.org/document/7741893</w:t>
      </w:r>
    </w:p>
    <w:p w14:paraId="7144CBC1" w14:textId="0FA24017" w:rsidR="008B3936" w:rsidRPr="008B3936" w:rsidRDefault="008B3936" w:rsidP="008B3936">
      <w:pPr>
        <w:pStyle w:val="ListParagraph"/>
        <w:numPr>
          <w:ilvl w:val="0"/>
          <w:numId w:val="3"/>
        </w:numPr>
        <w:spacing w:after="0" w:line="360" w:lineRule="auto"/>
        <w:ind w:left="-450" w:right="-630"/>
        <w:rPr>
          <w:rFonts w:ascii="Times New Roman" w:hAnsi="Times New Roman" w:cs="Times New Roman"/>
          <w:sz w:val="24"/>
          <w:szCs w:val="24"/>
        </w:rPr>
      </w:pPr>
      <w:r w:rsidRPr="008B3936">
        <w:rPr>
          <w:rFonts w:ascii="Times New Roman" w:hAnsi="Times New Roman" w:cs="Times New Roman"/>
          <w:sz w:val="24"/>
          <w:szCs w:val="24"/>
        </w:rPr>
        <w:t>Integration of Battery Swapping Station into Microgrid: A Review</w:t>
      </w:r>
      <w:r w:rsidRPr="008B3936">
        <w:rPr>
          <w:rFonts w:ascii="Times New Roman" w:hAnsi="Times New Roman" w:cs="Times New Roman"/>
          <w:sz w:val="24"/>
          <w:szCs w:val="24"/>
        </w:rPr>
        <w:tab/>
      </w:r>
      <w:r w:rsidRPr="009D705B">
        <w:rPr>
          <w:rStyle w:val="Hyperlink"/>
        </w:rPr>
        <w:t>https://ieeexplore.ieee.org/document/9862466</w:t>
      </w:r>
    </w:p>
    <w:p w14:paraId="7749A0E6" w14:textId="598F58B8" w:rsidR="008B3936" w:rsidRPr="008B3936" w:rsidRDefault="008B3936" w:rsidP="008B3936">
      <w:pPr>
        <w:pStyle w:val="ListParagraph"/>
        <w:numPr>
          <w:ilvl w:val="0"/>
          <w:numId w:val="3"/>
        </w:numPr>
        <w:spacing w:after="0" w:line="360" w:lineRule="auto"/>
        <w:ind w:left="-450" w:right="-630"/>
        <w:rPr>
          <w:rFonts w:ascii="Times New Roman" w:hAnsi="Times New Roman" w:cs="Times New Roman"/>
          <w:sz w:val="24"/>
          <w:szCs w:val="24"/>
        </w:rPr>
      </w:pPr>
      <w:r w:rsidRPr="008B3936">
        <w:rPr>
          <w:rFonts w:ascii="Times New Roman" w:hAnsi="Times New Roman" w:cs="Times New Roman"/>
          <w:sz w:val="24"/>
          <w:szCs w:val="24"/>
        </w:rPr>
        <w:t>Location Decision of Battery Swapping Stations Combined with Battery Swapping Warehouses</w:t>
      </w:r>
      <w:r w:rsidRPr="008B3936">
        <w:rPr>
          <w:rFonts w:ascii="Times New Roman" w:hAnsi="Times New Roman" w:cs="Times New Roman"/>
          <w:sz w:val="24"/>
          <w:szCs w:val="24"/>
        </w:rPr>
        <w:tab/>
      </w:r>
      <w:r w:rsidRPr="009D705B">
        <w:rPr>
          <w:rStyle w:val="Hyperlink"/>
        </w:rPr>
        <w:t>https://ieeexplore.ieee.org/document/10117290</w:t>
      </w:r>
    </w:p>
    <w:p w14:paraId="1C3B6C9C" w14:textId="671191B9" w:rsidR="009D705B" w:rsidRPr="009D705B" w:rsidRDefault="009D705B" w:rsidP="009D705B">
      <w:pPr>
        <w:pStyle w:val="ListParagraph"/>
        <w:tabs>
          <w:tab w:val="left" w:pos="90"/>
        </w:tabs>
        <w:spacing w:after="0" w:line="360" w:lineRule="auto"/>
        <w:ind w:left="-720" w:right="-630"/>
        <w:rPr>
          <w:rFonts w:ascii="Times New Roman" w:hAnsi="Times New Roman" w:cs="Times New Roman"/>
          <w:b/>
          <w:bCs/>
          <w:sz w:val="28"/>
          <w:szCs w:val="28"/>
        </w:rPr>
      </w:pPr>
      <w:r w:rsidRPr="009D705B">
        <w:rPr>
          <w:rFonts w:ascii="Times New Roman" w:hAnsi="Times New Roman" w:cs="Times New Roman"/>
          <w:b/>
          <w:bCs/>
          <w:sz w:val="28"/>
          <w:szCs w:val="28"/>
        </w:rPr>
        <w:t>Machine Learning</w:t>
      </w:r>
    </w:p>
    <w:p w14:paraId="5EAE919D" w14:textId="45796C1E" w:rsidR="008B3936" w:rsidRPr="009D705B" w:rsidRDefault="008B3936" w:rsidP="009D705B">
      <w:pPr>
        <w:pStyle w:val="ListParagraph"/>
        <w:numPr>
          <w:ilvl w:val="0"/>
          <w:numId w:val="3"/>
        </w:numPr>
        <w:spacing w:after="0" w:line="360" w:lineRule="auto"/>
        <w:ind w:left="-450" w:right="-630"/>
        <w:rPr>
          <w:rFonts w:ascii="Times New Roman" w:hAnsi="Times New Roman" w:cs="Times New Roman"/>
          <w:sz w:val="24"/>
          <w:szCs w:val="24"/>
        </w:rPr>
      </w:pPr>
      <w:r w:rsidRPr="009D705B">
        <w:rPr>
          <w:rFonts w:ascii="Times New Roman" w:hAnsi="Times New Roman" w:cs="Times New Roman"/>
          <w:sz w:val="24"/>
          <w:szCs w:val="24"/>
        </w:rPr>
        <w:t>Machine_Learning-Based_Method_for_Remaining_Range_Prediction_of_Electric_Vehicles</w:t>
      </w:r>
      <w:r w:rsidRPr="009D705B">
        <w:rPr>
          <w:rFonts w:ascii="Times New Roman" w:hAnsi="Times New Roman" w:cs="Times New Roman"/>
          <w:sz w:val="24"/>
          <w:szCs w:val="24"/>
        </w:rPr>
        <w:tab/>
      </w:r>
      <w:r w:rsidRPr="009D705B">
        <w:rPr>
          <w:rStyle w:val="Hyperlink"/>
        </w:rPr>
        <w:t>https://ieeexplore.ieee.org/document/9269433</w:t>
      </w:r>
    </w:p>
    <w:p w14:paraId="6A1509D3" w14:textId="42D9ABEF" w:rsidR="008B3936" w:rsidRPr="009D705B" w:rsidRDefault="008B3936" w:rsidP="009D705B">
      <w:pPr>
        <w:pStyle w:val="ListParagraph"/>
        <w:numPr>
          <w:ilvl w:val="0"/>
          <w:numId w:val="3"/>
        </w:numPr>
        <w:spacing w:after="0" w:line="360" w:lineRule="auto"/>
        <w:ind w:left="-450" w:right="-630"/>
        <w:rPr>
          <w:rFonts w:ascii="Times New Roman" w:hAnsi="Times New Roman" w:cs="Times New Roman"/>
          <w:sz w:val="24"/>
          <w:szCs w:val="24"/>
        </w:rPr>
      </w:pPr>
      <w:r w:rsidRPr="009D705B">
        <w:rPr>
          <w:rFonts w:ascii="Times New Roman" w:hAnsi="Times New Roman" w:cs="Times New Roman"/>
          <w:sz w:val="24"/>
          <w:szCs w:val="24"/>
        </w:rPr>
        <w:t>Prediction_of_EV_Charging_Behavior_Using_Machine_Learning</w:t>
      </w:r>
      <w:r w:rsidRPr="009D705B">
        <w:rPr>
          <w:rFonts w:ascii="Times New Roman" w:hAnsi="Times New Roman" w:cs="Times New Roman"/>
          <w:sz w:val="24"/>
          <w:szCs w:val="24"/>
        </w:rPr>
        <w:tab/>
      </w:r>
      <w:r w:rsidRPr="009D705B">
        <w:rPr>
          <w:rStyle w:val="Hyperlink"/>
        </w:rPr>
        <w:t>https://ieeexplore.ieee.org/document/9508419</w:t>
      </w:r>
    </w:p>
    <w:p w14:paraId="2C5B97A4" w14:textId="16A40AD5" w:rsidR="008B3936" w:rsidRPr="009D705B" w:rsidRDefault="008B3936" w:rsidP="009D705B">
      <w:pPr>
        <w:pStyle w:val="ListParagraph"/>
        <w:numPr>
          <w:ilvl w:val="0"/>
          <w:numId w:val="3"/>
        </w:numPr>
        <w:spacing w:after="0" w:line="360" w:lineRule="auto"/>
        <w:ind w:left="-450" w:right="-630"/>
        <w:rPr>
          <w:rFonts w:ascii="Times New Roman" w:hAnsi="Times New Roman" w:cs="Times New Roman"/>
          <w:sz w:val="24"/>
          <w:szCs w:val="24"/>
        </w:rPr>
      </w:pPr>
      <w:r w:rsidRPr="009D705B">
        <w:rPr>
          <w:rFonts w:ascii="Times New Roman" w:hAnsi="Times New Roman" w:cs="Times New Roman"/>
          <w:sz w:val="24"/>
          <w:szCs w:val="24"/>
        </w:rPr>
        <w:t>Reinforcement_Learning_Based_EV_Charging_Management_SystemsA_Review</w:t>
      </w:r>
      <w:r w:rsidRPr="009D705B">
        <w:rPr>
          <w:rFonts w:ascii="Times New Roman" w:hAnsi="Times New Roman" w:cs="Times New Roman"/>
          <w:sz w:val="24"/>
          <w:szCs w:val="24"/>
        </w:rPr>
        <w:tab/>
      </w:r>
      <w:r w:rsidRPr="009D705B">
        <w:rPr>
          <w:rStyle w:val="Hyperlink"/>
        </w:rPr>
        <w:t>https://qspace.qu.edu.qa/handle/10576/36459</w:t>
      </w:r>
    </w:p>
    <w:sectPr w:rsidR="008B3936" w:rsidRPr="009D705B" w:rsidSect="004B2903">
      <w:pgSz w:w="12240" w:h="15840"/>
      <w:pgMar w:top="720" w:right="1440" w:bottom="1440" w:left="1440" w:header="720" w:footer="720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08632D3"/>
    <w:multiLevelType w:val="hybridMultilevel"/>
    <w:tmpl w:val="F17CBC1A"/>
    <w:lvl w:ilvl="0" w:tplc="0409000F">
      <w:start w:val="1"/>
      <w:numFmt w:val="decimal"/>
      <w:lvlText w:val="%1."/>
      <w:lvlJc w:val="left"/>
      <w:pPr>
        <w:ind w:left="0" w:hanging="360"/>
      </w:pPr>
    </w:lvl>
    <w:lvl w:ilvl="1" w:tplc="04090019">
      <w:start w:val="1"/>
      <w:numFmt w:val="lowerLetter"/>
      <w:lvlText w:val="%2."/>
      <w:lvlJc w:val="left"/>
      <w:pPr>
        <w:ind w:left="720" w:hanging="360"/>
      </w:pPr>
    </w:lvl>
    <w:lvl w:ilvl="2" w:tplc="0409001B" w:tentative="1">
      <w:start w:val="1"/>
      <w:numFmt w:val="lowerRoman"/>
      <w:lvlText w:val="%3."/>
      <w:lvlJc w:val="right"/>
      <w:pPr>
        <w:ind w:left="1440" w:hanging="180"/>
      </w:pPr>
    </w:lvl>
    <w:lvl w:ilvl="3" w:tplc="0409000F" w:tentative="1">
      <w:start w:val="1"/>
      <w:numFmt w:val="decimal"/>
      <w:lvlText w:val="%4."/>
      <w:lvlJc w:val="left"/>
      <w:pPr>
        <w:ind w:left="2160" w:hanging="360"/>
      </w:pPr>
    </w:lvl>
    <w:lvl w:ilvl="4" w:tplc="04090019" w:tentative="1">
      <w:start w:val="1"/>
      <w:numFmt w:val="lowerLetter"/>
      <w:lvlText w:val="%5."/>
      <w:lvlJc w:val="left"/>
      <w:pPr>
        <w:ind w:left="2880" w:hanging="360"/>
      </w:pPr>
    </w:lvl>
    <w:lvl w:ilvl="5" w:tplc="0409001B" w:tentative="1">
      <w:start w:val="1"/>
      <w:numFmt w:val="lowerRoman"/>
      <w:lvlText w:val="%6."/>
      <w:lvlJc w:val="right"/>
      <w:pPr>
        <w:ind w:left="3600" w:hanging="180"/>
      </w:pPr>
    </w:lvl>
    <w:lvl w:ilvl="6" w:tplc="0409000F" w:tentative="1">
      <w:start w:val="1"/>
      <w:numFmt w:val="decimal"/>
      <w:lvlText w:val="%7."/>
      <w:lvlJc w:val="left"/>
      <w:pPr>
        <w:ind w:left="4320" w:hanging="360"/>
      </w:pPr>
    </w:lvl>
    <w:lvl w:ilvl="7" w:tplc="04090019" w:tentative="1">
      <w:start w:val="1"/>
      <w:numFmt w:val="lowerLetter"/>
      <w:lvlText w:val="%8."/>
      <w:lvlJc w:val="left"/>
      <w:pPr>
        <w:ind w:left="5040" w:hanging="360"/>
      </w:pPr>
    </w:lvl>
    <w:lvl w:ilvl="8" w:tplc="0409001B" w:tentative="1">
      <w:start w:val="1"/>
      <w:numFmt w:val="lowerRoman"/>
      <w:lvlText w:val="%9."/>
      <w:lvlJc w:val="right"/>
      <w:pPr>
        <w:ind w:left="5760" w:hanging="180"/>
      </w:pPr>
    </w:lvl>
  </w:abstractNum>
  <w:abstractNum w:abstractNumId="1" w15:restartNumberingAfterBreak="0">
    <w:nsid w:val="0B98045C"/>
    <w:multiLevelType w:val="hybridMultilevel"/>
    <w:tmpl w:val="C9868E9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1341867"/>
    <w:multiLevelType w:val="hybridMultilevel"/>
    <w:tmpl w:val="BD8C586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5BF7F0E"/>
    <w:multiLevelType w:val="hybridMultilevel"/>
    <w:tmpl w:val="1D8A7F3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A5F6883"/>
    <w:multiLevelType w:val="hybridMultilevel"/>
    <w:tmpl w:val="858E08B6"/>
    <w:lvl w:ilvl="0" w:tplc="0409000F">
      <w:start w:val="1"/>
      <w:numFmt w:val="decimal"/>
      <w:lvlText w:val="%1."/>
      <w:lvlJc w:val="left"/>
      <w:pPr>
        <w:ind w:left="270" w:hanging="360"/>
      </w:pPr>
    </w:lvl>
    <w:lvl w:ilvl="1" w:tplc="04090019" w:tentative="1">
      <w:start w:val="1"/>
      <w:numFmt w:val="lowerLetter"/>
      <w:lvlText w:val="%2."/>
      <w:lvlJc w:val="left"/>
      <w:pPr>
        <w:ind w:left="990" w:hanging="360"/>
      </w:pPr>
    </w:lvl>
    <w:lvl w:ilvl="2" w:tplc="0409001B" w:tentative="1">
      <w:start w:val="1"/>
      <w:numFmt w:val="lowerRoman"/>
      <w:lvlText w:val="%3."/>
      <w:lvlJc w:val="right"/>
      <w:pPr>
        <w:ind w:left="1710" w:hanging="180"/>
      </w:pPr>
    </w:lvl>
    <w:lvl w:ilvl="3" w:tplc="0409000F" w:tentative="1">
      <w:start w:val="1"/>
      <w:numFmt w:val="decimal"/>
      <w:lvlText w:val="%4."/>
      <w:lvlJc w:val="left"/>
      <w:pPr>
        <w:ind w:left="2430" w:hanging="360"/>
      </w:pPr>
    </w:lvl>
    <w:lvl w:ilvl="4" w:tplc="04090019" w:tentative="1">
      <w:start w:val="1"/>
      <w:numFmt w:val="lowerLetter"/>
      <w:lvlText w:val="%5."/>
      <w:lvlJc w:val="left"/>
      <w:pPr>
        <w:ind w:left="3150" w:hanging="360"/>
      </w:pPr>
    </w:lvl>
    <w:lvl w:ilvl="5" w:tplc="0409001B" w:tentative="1">
      <w:start w:val="1"/>
      <w:numFmt w:val="lowerRoman"/>
      <w:lvlText w:val="%6."/>
      <w:lvlJc w:val="right"/>
      <w:pPr>
        <w:ind w:left="3870" w:hanging="180"/>
      </w:pPr>
    </w:lvl>
    <w:lvl w:ilvl="6" w:tplc="0409000F" w:tentative="1">
      <w:start w:val="1"/>
      <w:numFmt w:val="decimal"/>
      <w:lvlText w:val="%7."/>
      <w:lvlJc w:val="left"/>
      <w:pPr>
        <w:ind w:left="4590" w:hanging="360"/>
      </w:pPr>
    </w:lvl>
    <w:lvl w:ilvl="7" w:tplc="04090019" w:tentative="1">
      <w:start w:val="1"/>
      <w:numFmt w:val="lowerLetter"/>
      <w:lvlText w:val="%8."/>
      <w:lvlJc w:val="left"/>
      <w:pPr>
        <w:ind w:left="5310" w:hanging="360"/>
      </w:pPr>
    </w:lvl>
    <w:lvl w:ilvl="8" w:tplc="0409001B" w:tentative="1">
      <w:start w:val="1"/>
      <w:numFmt w:val="lowerRoman"/>
      <w:lvlText w:val="%9."/>
      <w:lvlJc w:val="right"/>
      <w:pPr>
        <w:ind w:left="6030" w:hanging="180"/>
      </w:pPr>
    </w:lvl>
  </w:abstractNum>
  <w:abstractNum w:abstractNumId="5" w15:restartNumberingAfterBreak="0">
    <w:nsid w:val="1BAA7743"/>
    <w:multiLevelType w:val="hybridMultilevel"/>
    <w:tmpl w:val="4B4AC5E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F413952"/>
    <w:multiLevelType w:val="hybridMultilevel"/>
    <w:tmpl w:val="66D435A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3714DD4"/>
    <w:multiLevelType w:val="hybridMultilevel"/>
    <w:tmpl w:val="E774D93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3CDD24A8"/>
    <w:multiLevelType w:val="hybridMultilevel"/>
    <w:tmpl w:val="EDB248B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5F7B3AB7"/>
    <w:multiLevelType w:val="hybridMultilevel"/>
    <w:tmpl w:val="8994907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68D87978"/>
    <w:multiLevelType w:val="hybridMultilevel"/>
    <w:tmpl w:val="76C4C2A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6D907D50"/>
    <w:multiLevelType w:val="hybridMultilevel"/>
    <w:tmpl w:val="90CC67F2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2" w15:restartNumberingAfterBreak="0">
    <w:nsid w:val="75102966"/>
    <w:multiLevelType w:val="hybridMultilevel"/>
    <w:tmpl w:val="E1D8C66A"/>
    <w:lvl w:ilvl="0" w:tplc="0409000F">
      <w:start w:val="1"/>
      <w:numFmt w:val="decimal"/>
      <w:lvlText w:val="%1."/>
      <w:lvlJc w:val="left"/>
      <w:pPr>
        <w:ind w:left="1080" w:hanging="360"/>
      </w:pPr>
    </w:lvl>
    <w:lvl w:ilvl="1" w:tplc="04090019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3" w15:restartNumberingAfterBreak="0">
    <w:nsid w:val="7BE6703E"/>
    <w:multiLevelType w:val="hybridMultilevel"/>
    <w:tmpl w:val="7D50F10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939563186">
    <w:abstractNumId w:val="0"/>
  </w:num>
  <w:num w:numId="2" w16cid:durableId="1175723994">
    <w:abstractNumId w:val="3"/>
  </w:num>
  <w:num w:numId="3" w16cid:durableId="59864905">
    <w:abstractNumId w:val="12"/>
  </w:num>
  <w:num w:numId="4" w16cid:durableId="1789274898">
    <w:abstractNumId w:val="2"/>
  </w:num>
  <w:num w:numId="5" w16cid:durableId="40518873">
    <w:abstractNumId w:val="10"/>
  </w:num>
  <w:num w:numId="6" w16cid:durableId="1248726994">
    <w:abstractNumId w:val="1"/>
  </w:num>
  <w:num w:numId="7" w16cid:durableId="2052457940">
    <w:abstractNumId w:val="8"/>
  </w:num>
  <w:num w:numId="8" w16cid:durableId="323124265">
    <w:abstractNumId w:val="13"/>
  </w:num>
  <w:num w:numId="9" w16cid:durableId="1166749285">
    <w:abstractNumId w:val="6"/>
  </w:num>
  <w:num w:numId="10" w16cid:durableId="1604607593">
    <w:abstractNumId w:val="7"/>
  </w:num>
  <w:num w:numId="11" w16cid:durableId="885457620">
    <w:abstractNumId w:val="5"/>
  </w:num>
  <w:num w:numId="12" w16cid:durableId="1108545382">
    <w:abstractNumId w:val="11"/>
  </w:num>
  <w:num w:numId="13" w16cid:durableId="474640388">
    <w:abstractNumId w:val="4"/>
  </w:num>
  <w:num w:numId="14" w16cid:durableId="1974217582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16268"/>
    <w:rsid w:val="000239B2"/>
    <w:rsid w:val="004B2903"/>
    <w:rsid w:val="008B3936"/>
    <w:rsid w:val="00917064"/>
    <w:rsid w:val="009D705B"/>
    <w:rsid w:val="00B66B86"/>
    <w:rsid w:val="00F162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27044FB"/>
  <w15:chartTrackingRefBased/>
  <w15:docId w15:val="{42290F57-75E1-423C-9F17-BC8AD201220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1626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1626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1626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1626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1626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1626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1626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1626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1626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1626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1626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1626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1626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1626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1626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1626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1626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1626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1626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1626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1626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1626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1626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1626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1626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1626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1626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1626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16268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8B3936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8B3936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743916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ieeexplore.ieee.org/document/10212360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ieeexplore.ieee.org/document/8720033" TargetMode="External"/><Relationship Id="rId5" Type="http://schemas.openxmlformats.org/officeDocument/2006/relationships/hyperlink" Target="https://ieeexplore.ieee.org/document/10391930" TargetMode="Externa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2</Pages>
  <Words>577</Words>
  <Characters>3293</Characters>
  <Application>Microsoft Office Word</Application>
  <DocSecurity>0</DocSecurity>
  <Lines>27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jagadeeswara kamarajugadda | AP23122100002</dc:creator>
  <cp:keywords/>
  <dc:description/>
  <cp:lastModifiedBy>jagadeeswara kamarajugadda | AP23122100002</cp:lastModifiedBy>
  <cp:revision>3</cp:revision>
  <dcterms:created xsi:type="dcterms:W3CDTF">2024-11-30T15:34:00Z</dcterms:created>
  <dcterms:modified xsi:type="dcterms:W3CDTF">2024-11-30T15:46:00Z</dcterms:modified>
</cp:coreProperties>
</file>