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684773" w14:textId="3DE20172" w:rsidR="00B66B86" w:rsidRDefault="005216B3" w:rsidP="005216B3">
      <w:pPr>
        <w:spacing w:after="0"/>
        <w:ind w:left="-630" w:right="-900"/>
        <w:jc w:val="center"/>
        <w:rPr>
          <w:rFonts w:ascii="Times New Roman" w:hAnsi="Times New Roman" w:cs="Times New Roman"/>
          <w:b/>
          <w:bCs/>
          <w:sz w:val="28"/>
          <w:szCs w:val="28"/>
        </w:rPr>
      </w:pPr>
      <w:r>
        <w:rPr>
          <w:rFonts w:ascii="Times New Roman" w:hAnsi="Times New Roman" w:cs="Times New Roman"/>
          <w:b/>
          <w:bCs/>
          <w:sz w:val="28"/>
          <w:szCs w:val="28"/>
        </w:rPr>
        <w:t>Chapter – 6</w:t>
      </w:r>
    </w:p>
    <w:p w14:paraId="457C3F5E" w14:textId="2C8732D0" w:rsidR="005216B3" w:rsidRDefault="005216B3" w:rsidP="005216B3">
      <w:pPr>
        <w:spacing w:after="0"/>
        <w:ind w:left="-630" w:right="-900"/>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405E5E74" w14:textId="77777777" w:rsidR="005216B3" w:rsidRDefault="005216B3" w:rsidP="005216B3">
      <w:pPr>
        <w:spacing w:after="0"/>
        <w:ind w:left="-630" w:right="-900"/>
        <w:jc w:val="center"/>
        <w:rPr>
          <w:rFonts w:ascii="Times New Roman" w:hAnsi="Times New Roman" w:cs="Times New Roman"/>
          <w:b/>
          <w:bCs/>
          <w:sz w:val="28"/>
          <w:szCs w:val="28"/>
        </w:rPr>
      </w:pPr>
    </w:p>
    <w:p w14:paraId="14BAAD2F" w14:textId="56C3AC9C" w:rsidR="005216B3" w:rsidRPr="005216B3" w:rsidRDefault="005216B3" w:rsidP="005216B3">
      <w:pPr>
        <w:spacing w:line="360" w:lineRule="auto"/>
        <w:ind w:left="-630" w:right="-810"/>
        <w:jc w:val="both"/>
        <w:rPr>
          <w:rFonts w:ascii="Times New Roman" w:hAnsi="Times New Roman" w:cs="Times New Roman"/>
          <w:sz w:val="24"/>
          <w:szCs w:val="24"/>
        </w:rPr>
      </w:pPr>
      <w:r>
        <w:rPr>
          <w:rFonts w:ascii="Times New Roman" w:hAnsi="Times New Roman" w:cs="Times New Roman"/>
          <w:sz w:val="24"/>
          <w:szCs w:val="24"/>
        </w:rPr>
        <w:t>T</w:t>
      </w:r>
      <w:r w:rsidRPr="005216B3">
        <w:rPr>
          <w:rFonts w:ascii="Times New Roman" w:hAnsi="Times New Roman" w:cs="Times New Roman"/>
          <w:sz w:val="24"/>
          <w:szCs w:val="24"/>
        </w:rPr>
        <w:t>his IoT architecture for battery charging management not only meets the immediate challenges posed by the growing demand for EV infrastructure but also promotes sustainable practices through effective utilization of renewable energy sources. Future developments will focus on refining this architecture and expanding its capabilities to further enhance energy management in electric vehicle applications. By leveraging real-time data analytics and centralized monitoring, this project positions itself as a forward-thinking solution in the rapidly evolving landscape of electric vehicle infrastructure, ultimately contributing to a greener transportation ecosystem.</w:t>
      </w:r>
    </w:p>
    <w:sectPr w:rsidR="005216B3" w:rsidRPr="005216B3" w:rsidSect="005216B3">
      <w:pgSz w:w="12240" w:h="15840"/>
      <w:pgMar w:top="72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0A4"/>
    <w:rsid w:val="000239B2"/>
    <w:rsid w:val="005216B3"/>
    <w:rsid w:val="008960A4"/>
    <w:rsid w:val="00B66B86"/>
    <w:rsid w:val="00E7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8175"/>
  <w15:chartTrackingRefBased/>
  <w15:docId w15:val="{8B351B0F-0E33-42CD-991D-E38F9546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0A4"/>
    <w:rPr>
      <w:rFonts w:eastAsiaTheme="majorEastAsia" w:cstheme="majorBidi"/>
      <w:color w:val="272727" w:themeColor="text1" w:themeTint="D8"/>
    </w:rPr>
  </w:style>
  <w:style w:type="paragraph" w:styleId="Title">
    <w:name w:val="Title"/>
    <w:basedOn w:val="Normal"/>
    <w:next w:val="Normal"/>
    <w:link w:val="TitleChar"/>
    <w:uiPriority w:val="10"/>
    <w:qFormat/>
    <w:rsid w:val="00896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0A4"/>
    <w:pPr>
      <w:spacing w:before="160"/>
      <w:jc w:val="center"/>
    </w:pPr>
    <w:rPr>
      <w:i/>
      <w:iCs/>
      <w:color w:val="404040" w:themeColor="text1" w:themeTint="BF"/>
    </w:rPr>
  </w:style>
  <w:style w:type="character" w:customStyle="1" w:styleId="QuoteChar">
    <w:name w:val="Quote Char"/>
    <w:basedOn w:val="DefaultParagraphFont"/>
    <w:link w:val="Quote"/>
    <w:uiPriority w:val="29"/>
    <w:rsid w:val="008960A4"/>
    <w:rPr>
      <w:i/>
      <w:iCs/>
      <w:color w:val="404040" w:themeColor="text1" w:themeTint="BF"/>
    </w:rPr>
  </w:style>
  <w:style w:type="paragraph" w:styleId="ListParagraph">
    <w:name w:val="List Paragraph"/>
    <w:basedOn w:val="Normal"/>
    <w:uiPriority w:val="34"/>
    <w:qFormat/>
    <w:rsid w:val="008960A4"/>
    <w:pPr>
      <w:ind w:left="720"/>
      <w:contextualSpacing/>
    </w:pPr>
  </w:style>
  <w:style w:type="character" w:styleId="IntenseEmphasis">
    <w:name w:val="Intense Emphasis"/>
    <w:basedOn w:val="DefaultParagraphFont"/>
    <w:uiPriority w:val="21"/>
    <w:qFormat/>
    <w:rsid w:val="008960A4"/>
    <w:rPr>
      <w:i/>
      <w:iCs/>
      <w:color w:val="0F4761" w:themeColor="accent1" w:themeShade="BF"/>
    </w:rPr>
  </w:style>
  <w:style w:type="paragraph" w:styleId="IntenseQuote">
    <w:name w:val="Intense Quote"/>
    <w:basedOn w:val="Normal"/>
    <w:next w:val="Normal"/>
    <w:link w:val="IntenseQuoteChar"/>
    <w:uiPriority w:val="30"/>
    <w:qFormat/>
    <w:rsid w:val="00896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0A4"/>
    <w:rPr>
      <w:i/>
      <w:iCs/>
      <w:color w:val="0F4761" w:themeColor="accent1" w:themeShade="BF"/>
    </w:rPr>
  </w:style>
  <w:style w:type="character" w:styleId="IntenseReference">
    <w:name w:val="Intense Reference"/>
    <w:basedOn w:val="DefaultParagraphFont"/>
    <w:uiPriority w:val="32"/>
    <w:qFormat/>
    <w:rsid w:val="00896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Words>
  <Characters>588</Characters>
  <Application>Microsoft Office Word</Application>
  <DocSecurity>0</DocSecurity>
  <Lines>4</Lines>
  <Paragraphs>1</Paragraphs>
  <ScaleCrop>false</ScaleCrop>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2</cp:revision>
  <dcterms:created xsi:type="dcterms:W3CDTF">2024-11-30T15:32:00Z</dcterms:created>
  <dcterms:modified xsi:type="dcterms:W3CDTF">2024-11-30T15:33:00Z</dcterms:modified>
</cp:coreProperties>
</file>