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8D6E" w14:textId="098DACA7" w:rsidR="00471517" w:rsidRDefault="002B40ED" w:rsidP="00986ECF">
      <w:pPr>
        <w:spacing w:line="360" w:lineRule="auto"/>
        <w:ind w:left="-990" w:right="-990"/>
        <w:jc w:val="center"/>
        <w:rPr>
          <w:rFonts w:ascii="Times New Roman" w:hAnsi="Times New Roman" w:cs="Times New Roman"/>
          <w:b/>
          <w:bCs/>
          <w:sz w:val="28"/>
          <w:szCs w:val="28"/>
        </w:rPr>
      </w:pPr>
      <w:r>
        <w:rPr>
          <w:rFonts w:ascii="Times New Roman" w:hAnsi="Times New Roman" w:cs="Times New Roman"/>
          <w:b/>
          <w:bCs/>
          <w:sz w:val="28"/>
          <w:szCs w:val="28"/>
        </w:rPr>
        <w:t xml:space="preserve">Design of IOT Architecture </w:t>
      </w:r>
      <w:r w:rsidR="00F93551">
        <w:rPr>
          <w:rFonts w:ascii="Times New Roman" w:hAnsi="Times New Roman" w:cs="Times New Roman"/>
          <w:b/>
          <w:bCs/>
          <w:sz w:val="28"/>
          <w:szCs w:val="28"/>
        </w:rPr>
        <w:t>for Battery Charging Management System</w:t>
      </w:r>
    </w:p>
    <w:p w14:paraId="7F4D0795" w14:textId="731D884D" w:rsidR="00F93551" w:rsidRPr="00F93551" w:rsidRDefault="00F93551" w:rsidP="00986ECF">
      <w:pPr>
        <w:spacing w:line="360" w:lineRule="auto"/>
        <w:ind w:left="-990" w:right="-990"/>
        <w:rPr>
          <w:rFonts w:ascii="Times New Roman" w:hAnsi="Times New Roman" w:cs="Times New Roman"/>
          <w:sz w:val="28"/>
          <w:szCs w:val="28"/>
        </w:rPr>
      </w:pPr>
      <w:proofErr w:type="spellStart"/>
      <w:proofErr w:type="gramStart"/>
      <w:r w:rsidRPr="00F93551">
        <w:rPr>
          <w:rFonts w:ascii="Times New Roman" w:hAnsi="Times New Roman" w:cs="Times New Roman"/>
          <w:sz w:val="28"/>
          <w:szCs w:val="28"/>
        </w:rPr>
        <w:t>Dr.Sujith</w:t>
      </w:r>
      <w:proofErr w:type="spellEnd"/>
      <w:proofErr w:type="gramEnd"/>
      <w:r w:rsidRPr="00F93551">
        <w:rPr>
          <w:rFonts w:ascii="Times New Roman" w:hAnsi="Times New Roman" w:cs="Times New Roman"/>
          <w:sz w:val="28"/>
          <w:szCs w:val="28"/>
        </w:rPr>
        <w:t xml:space="preserve"> </w:t>
      </w:r>
      <w:proofErr w:type="spellStart"/>
      <w:r w:rsidRPr="00F93551">
        <w:rPr>
          <w:rFonts w:ascii="Times New Roman" w:hAnsi="Times New Roman" w:cs="Times New Roman"/>
          <w:sz w:val="28"/>
          <w:szCs w:val="28"/>
        </w:rPr>
        <w:t>kalluri</w:t>
      </w:r>
      <w:proofErr w:type="spellEnd"/>
      <w:r w:rsidRPr="00F93551">
        <w:rPr>
          <w:rFonts w:ascii="Times New Roman" w:hAnsi="Times New Roman" w:cs="Times New Roman"/>
          <w:sz w:val="28"/>
          <w:szCs w:val="28"/>
        </w:rPr>
        <w:t xml:space="preserve">, </w:t>
      </w:r>
      <w:proofErr w:type="spellStart"/>
      <w:r w:rsidRPr="00F93551">
        <w:rPr>
          <w:rFonts w:ascii="Times New Roman" w:hAnsi="Times New Roman" w:cs="Times New Roman"/>
          <w:sz w:val="28"/>
          <w:szCs w:val="28"/>
        </w:rPr>
        <w:t>Jagadeeswara</w:t>
      </w:r>
      <w:proofErr w:type="spellEnd"/>
      <w:r w:rsidRPr="00F93551">
        <w:rPr>
          <w:rFonts w:ascii="Times New Roman" w:hAnsi="Times New Roman" w:cs="Times New Roman"/>
          <w:sz w:val="28"/>
          <w:szCs w:val="28"/>
        </w:rPr>
        <w:t xml:space="preserve"> Chandra </w:t>
      </w:r>
      <w:proofErr w:type="spellStart"/>
      <w:r w:rsidRPr="00F93551">
        <w:rPr>
          <w:rFonts w:ascii="Times New Roman" w:hAnsi="Times New Roman" w:cs="Times New Roman"/>
          <w:sz w:val="28"/>
          <w:szCs w:val="28"/>
        </w:rPr>
        <w:t>bose</w:t>
      </w:r>
      <w:proofErr w:type="spellEnd"/>
      <w:r w:rsidRPr="00F93551">
        <w:rPr>
          <w:rFonts w:ascii="Times New Roman" w:hAnsi="Times New Roman" w:cs="Times New Roman"/>
          <w:sz w:val="28"/>
          <w:szCs w:val="28"/>
        </w:rPr>
        <w:t xml:space="preserve"> </w:t>
      </w:r>
      <w:proofErr w:type="spellStart"/>
      <w:r w:rsidRPr="00F93551">
        <w:rPr>
          <w:rFonts w:ascii="Times New Roman" w:hAnsi="Times New Roman" w:cs="Times New Roman"/>
          <w:sz w:val="28"/>
          <w:szCs w:val="28"/>
        </w:rPr>
        <w:t>Kamarajugadda</w:t>
      </w:r>
      <w:proofErr w:type="spellEnd"/>
    </w:p>
    <w:p w14:paraId="655EB58E" w14:textId="0003E475" w:rsidR="00F93551" w:rsidRPr="00F93551" w:rsidRDefault="00F93551" w:rsidP="00986ECF">
      <w:pPr>
        <w:spacing w:line="360" w:lineRule="auto"/>
        <w:ind w:left="-990" w:right="-990"/>
        <w:jc w:val="both"/>
        <w:rPr>
          <w:rFonts w:ascii="Times New Roman" w:hAnsi="Times New Roman" w:cs="Times New Roman"/>
          <w:sz w:val="28"/>
          <w:szCs w:val="28"/>
        </w:rPr>
      </w:pPr>
      <w:r w:rsidRPr="00F93551">
        <w:rPr>
          <w:rFonts w:ascii="Times New Roman" w:hAnsi="Times New Roman" w:cs="Times New Roman"/>
          <w:sz w:val="28"/>
          <w:szCs w:val="28"/>
        </w:rPr>
        <w:t>Department of Electronics and Communication Engineering, SRM University – AP, Andhra Pradesh, India</w:t>
      </w:r>
    </w:p>
    <w:p w14:paraId="40833778" w14:textId="082C8222" w:rsidR="00F93551" w:rsidRDefault="00F93551" w:rsidP="00986ECF">
      <w:pPr>
        <w:spacing w:line="360" w:lineRule="auto"/>
        <w:ind w:left="-990" w:right="-990"/>
        <w:jc w:val="both"/>
        <w:rPr>
          <w:rFonts w:ascii="Times New Roman" w:hAnsi="Times New Roman" w:cs="Times New Roman"/>
          <w:b/>
          <w:bCs/>
          <w:sz w:val="28"/>
          <w:szCs w:val="28"/>
        </w:rPr>
      </w:pPr>
      <w:r w:rsidRPr="00F93551">
        <w:rPr>
          <w:rFonts w:ascii="Times New Roman" w:hAnsi="Times New Roman" w:cs="Times New Roman"/>
          <w:b/>
          <w:bCs/>
          <w:sz w:val="28"/>
          <w:szCs w:val="28"/>
        </w:rPr>
        <w:t xml:space="preserve">Email: </w:t>
      </w:r>
      <w:hyperlink r:id="rId4" w:history="1">
        <w:r w:rsidRPr="00F31A13">
          <w:rPr>
            <w:rStyle w:val="Hyperlink"/>
            <w:rFonts w:ascii="Times New Roman" w:hAnsi="Times New Roman" w:cs="Times New Roman"/>
            <w:b/>
            <w:bCs/>
            <w:sz w:val="28"/>
            <w:szCs w:val="28"/>
          </w:rPr>
          <w:t>jagadeeswara_kamarajugadda@srmap.edu.in</w:t>
        </w:r>
      </w:hyperlink>
    </w:p>
    <w:p w14:paraId="1C1E1C27" w14:textId="6AC85293" w:rsidR="00C83253" w:rsidRPr="00C83253" w:rsidRDefault="00C83253" w:rsidP="00986ECF">
      <w:pPr>
        <w:spacing w:line="360" w:lineRule="auto"/>
        <w:ind w:left="-990" w:right="-990"/>
        <w:jc w:val="both"/>
        <w:rPr>
          <w:rFonts w:ascii="Times New Roman" w:hAnsi="Times New Roman" w:cs="Times New Roman"/>
          <w:sz w:val="28"/>
          <w:szCs w:val="28"/>
        </w:rPr>
      </w:pPr>
      <w:r w:rsidRPr="00C83253">
        <w:rPr>
          <w:rFonts w:ascii="Times New Roman" w:hAnsi="Times New Roman" w:cs="Times New Roman"/>
          <w:b/>
          <w:bCs/>
          <w:sz w:val="28"/>
          <w:szCs w:val="28"/>
        </w:rPr>
        <w:t>Abstract</w:t>
      </w:r>
      <w:r w:rsidRPr="00C83253">
        <w:rPr>
          <w:rFonts w:ascii="Times New Roman" w:hAnsi="Times New Roman" w:cs="Times New Roman"/>
          <w:sz w:val="28"/>
          <w:szCs w:val="28"/>
        </w:rPr>
        <w:t xml:space="preserve"> - This research proposes a novel IoT-based architecture for managing battery charging systems, addressing the growing demands of electric vehicle (EV) charging infrastructure. The system integrates renewable energy sources (solar and energy storage systems) with conventional grid power through an automated Point of Common Coupling (PCC), optimizing energy distribution and resource utilization. A five-layer architecture—comprising User Interface, Cloud Server, Communication, Microcontroller, and Sensor </w:t>
      </w:r>
      <w:r w:rsidR="00FE7C98" w:rsidRPr="00C83253">
        <w:rPr>
          <w:rFonts w:ascii="Times New Roman" w:hAnsi="Times New Roman" w:cs="Times New Roman"/>
          <w:sz w:val="28"/>
          <w:szCs w:val="28"/>
        </w:rPr>
        <w:t xml:space="preserve">layer </w:t>
      </w:r>
      <w:r w:rsidRPr="00C83253">
        <w:rPr>
          <w:rFonts w:ascii="Times New Roman" w:hAnsi="Times New Roman" w:cs="Times New Roman"/>
          <w:sz w:val="28"/>
          <w:szCs w:val="28"/>
        </w:rPr>
        <w:t>enables real-time monitoring, data analytics, and automated decision-making for efficient power management.</w:t>
      </w:r>
    </w:p>
    <w:p w14:paraId="67F5D705" w14:textId="77777777" w:rsidR="00C83253" w:rsidRPr="00C83253" w:rsidRDefault="00C83253" w:rsidP="00986ECF">
      <w:pPr>
        <w:spacing w:line="360" w:lineRule="auto"/>
        <w:ind w:left="-990" w:right="-990"/>
        <w:jc w:val="both"/>
        <w:rPr>
          <w:rFonts w:ascii="Times New Roman" w:hAnsi="Times New Roman" w:cs="Times New Roman"/>
          <w:sz w:val="28"/>
          <w:szCs w:val="28"/>
        </w:rPr>
      </w:pPr>
      <w:r w:rsidRPr="00C83253">
        <w:rPr>
          <w:rFonts w:ascii="Times New Roman" w:hAnsi="Times New Roman" w:cs="Times New Roman"/>
          <w:sz w:val="28"/>
          <w:szCs w:val="28"/>
        </w:rPr>
        <w:t>The system achieves an energy-saving efficiency of 88.6%, utilizing 1032 kW/day from solar energy and 576 kW/day from ESS, while reducing grid dependency to 209 kW/day. This results in a cost-saving efficiency of 88.5%, with daily savings of ₹19,296 compared to the total energy cost of ₹21,804. Additionally, the system generates ₹26,986/day in revenue through battery swapping and DC fast charging stations, with grid power spending limited to ₹2,508/day.</w:t>
      </w:r>
    </w:p>
    <w:p w14:paraId="7F2E0470" w14:textId="77777777" w:rsidR="00C83253" w:rsidRDefault="00C83253" w:rsidP="00986ECF">
      <w:pPr>
        <w:spacing w:line="360" w:lineRule="auto"/>
        <w:ind w:left="-990" w:right="-990"/>
        <w:jc w:val="both"/>
        <w:rPr>
          <w:rFonts w:ascii="Times New Roman" w:hAnsi="Times New Roman" w:cs="Times New Roman"/>
          <w:sz w:val="28"/>
          <w:szCs w:val="28"/>
        </w:rPr>
      </w:pPr>
      <w:r w:rsidRPr="00C83253">
        <w:rPr>
          <w:rFonts w:ascii="Times New Roman" w:hAnsi="Times New Roman" w:cs="Times New Roman"/>
          <w:sz w:val="28"/>
          <w:szCs w:val="28"/>
        </w:rPr>
        <w:t>The architecture supports battery swapping stations and fast charging capabilities, ensuring grid stability and flexible charging solutions. Cloud services enable scalable data management, remote monitoring, and control. This research contributes to sustainable transportation infrastructure by providing an intelligent, cost-efficient, and scalable charging system adaptable for commercial and industrial applications.</w:t>
      </w:r>
    </w:p>
    <w:p w14:paraId="7F3265A2" w14:textId="77777777" w:rsidR="00390BB5" w:rsidRPr="00C83253" w:rsidRDefault="00390BB5" w:rsidP="00986ECF">
      <w:pPr>
        <w:spacing w:line="360" w:lineRule="auto"/>
        <w:ind w:left="-990" w:right="-990"/>
        <w:jc w:val="both"/>
        <w:rPr>
          <w:rFonts w:ascii="Times New Roman" w:hAnsi="Times New Roman" w:cs="Times New Roman"/>
          <w:sz w:val="28"/>
          <w:szCs w:val="28"/>
        </w:rPr>
      </w:pPr>
    </w:p>
    <w:p w14:paraId="31749E6F" w14:textId="77777777" w:rsidR="00C83253" w:rsidRDefault="00C83253" w:rsidP="00986ECF">
      <w:pPr>
        <w:spacing w:line="360" w:lineRule="auto"/>
        <w:ind w:left="-990" w:right="-990"/>
        <w:jc w:val="both"/>
        <w:rPr>
          <w:rFonts w:ascii="Times New Roman" w:hAnsi="Times New Roman" w:cs="Times New Roman"/>
          <w:b/>
          <w:bCs/>
          <w:sz w:val="28"/>
          <w:szCs w:val="28"/>
        </w:rPr>
      </w:pPr>
      <w:r w:rsidRPr="00C83253">
        <w:rPr>
          <w:rFonts w:ascii="Times New Roman" w:hAnsi="Times New Roman" w:cs="Times New Roman"/>
          <w:b/>
          <w:bCs/>
          <w:sz w:val="28"/>
          <w:szCs w:val="28"/>
        </w:rPr>
        <w:t xml:space="preserve">Keywords: </w:t>
      </w:r>
      <w:r w:rsidRPr="00C83253">
        <w:rPr>
          <w:rFonts w:ascii="Times New Roman" w:hAnsi="Times New Roman" w:cs="Times New Roman"/>
          <w:sz w:val="28"/>
          <w:szCs w:val="28"/>
        </w:rPr>
        <w:t>IoT Architecture, Electric Vehicle Charging, Renewable Energy Integration, Battery Management System, Smart Grid, Cloud Computing, Energy Storage Systems, Real-time Monitoring.</w:t>
      </w:r>
    </w:p>
    <w:p w14:paraId="3BA833FD" w14:textId="61EEDB91" w:rsidR="00535E45" w:rsidRPr="00535E45" w:rsidRDefault="00535E45" w:rsidP="00986ECF">
      <w:pPr>
        <w:spacing w:line="360" w:lineRule="auto"/>
        <w:ind w:left="-990" w:right="-990"/>
        <w:jc w:val="both"/>
        <w:rPr>
          <w:rFonts w:ascii="Times New Roman" w:hAnsi="Times New Roman" w:cs="Times New Roman"/>
          <w:sz w:val="28"/>
          <w:szCs w:val="28"/>
        </w:rPr>
      </w:pPr>
    </w:p>
    <w:sectPr w:rsidR="00535E45" w:rsidRPr="00535E45" w:rsidSect="00F413AF">
      <w:pgSz w:w="12240" w:h="15840"/>
      <w:pgMar w:top="270" w:right="1440" w:bottom="2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2EF"/>
    <w:rsid w:val="00012095"/>
    <w:rsid w:val="000239B2"/>
    <w:rsid w:val="000373FE"/>
    <w:rsid w:val="0004407F"/>
    <w:rsid w:val="002B40ED"/>
    <w:rsid w:val="00352467"/>
    <w:rsid w:val="003629CE"/>
    <w:rsid w:val="00390BB5"/>
    <w:rsid w:val="004028D3"/>
    <w:rsid w:val="00471517"/>
    <w:rsid w:val="00535E45"/>
    <w:rsid w:val="005E2F9F"/>
    <w:rsid w:val="00745E23"/>
    <w:rsid w:val="007F3AE5"/>
    <w:rsid w:val="008542EF"/>
    <w:rsid w:val="008C3C09"/>
    <w:rsid w:val="0098007C"/>
    <w:rsid w:val="00986ECF"/>
    <w:rsid w:val="00B66B86"/>
    <w:rsid w:val="00C83253"/>
    <w:rsid w:val="00EA4DDB"/>
    <w:rsid w:val="00F413AF"/>
    <w:rsid w:val="00F93551"/>
    <w:rsid w:val="00FE7C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B2D09"/>
  <w15:chartTrackingRefBased/>
  <w15:docId w15:val="{C2488971-7686-42E0-B4E4-381D84A27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2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42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42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42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42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4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2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42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42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42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42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4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2EF"/>
    <w:rPr>
      <w:rFonts w:eastAsiaTheme="majorEastAsia" w:cstheme="majorBidi"/>
      <w:color w:val="272727" w:themeColor="text1" w:themeTint="D8"/>
    </w:rPr>
  </w:style>
  <w:style w:type="paragraph" w:styleId="Title">
    <w:name w:val="Title"/>
    <w:basedOn w:val="Normal"/>
    <w:next w:val="Normal"/>
    <w:link w:val="TitleChar"/>
    <w:uiPriority w:val="10"/>
    <w:qFormat/>
    <w:rsid w:val="00854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2EF"/>
    <w:pPr>
      <w:spacing w:before="160"/>
      <w:jc w:val="center"/>
    </w:pPr>
    <w:rPr>
      <w:i/>
      <w:iCs/>
      <w:color w:val="404040" w:themeColor="text1" w:themeTint="BF"/>
    </w:rPr>
  </w:style>
  <w:style w:type="character" w:customStyle="1" w:styleId="QuoteChar">
    <w:name w:val="Quote Char"/>
    <w:basedOn w:val="DefaultParagraphFont"/>
    <w:link w:val="Quote"/>
    <w:uiPriority w:val="29"/>
    <w:rsid w:val="008542EF"/>
    <w:rPr>
      <w:i/>
      <w:iCs/>
      <w:color w:val="404040" w:themeColor="text1" w:themeTint="BF"/>
    </w:rPr>
  </w:style>
  <w:style w:type="paragraph" w:styleId="ListParagraph">
    <w:name w:val="List Paragraph"/>
    <w:basedOn w:val="Normal"/>
    <w:uiPriority w:val="34"/>
    <w:qFormat/>
    <w:rsid w:val="008542EF"/>
    <w:pPr>
      <w:ind w:left="720"/>
      <w:contextualSpacing/>
    </w:pPr>
  </w:style>
  <w:style w:type="character" w:styleId="IntenseEmphasis">
    <w:name w:val="Intense Emphasis"/>
    <w:basedOn w:val="DefaultParagraphFont"/>
    <w:uiPriority w:val="21"/>
    <w:qFormat/>
    <w:rsid w:val="008542EF"/>
    <w:rPr>
      <w:i/>
      <w:iCs/>
      <w:color w:val="0F4761" w:themeColor="accent1" w:themeShade="BF"/>
    </w:rPr>
  </w:style>
  <w:style w:type="paragraph" w:styleId="IntenseQuote">
    <w:name w:val="Intense Quote"/>
    <w:basedOn w:val="Normal"/>
    <w:next w:val="Normal"/>
    <w:link w:val="IntenseQuoteChar"/>
    <w:uiPriority w:val="30"/>
    <w:qFormat/>
    <w:rsid w:val="008542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2EF"/>
    <w:rPr>
      <w:i/>
      <w:iCs/>
      <w:color w:val="0F4761" w:themeColor="accent1" w:themeShade="BF"/>
    </w:rPr>
  </w:style>
  <w:style w:type="character" w:styleId="IntenseReference">
    <w:name w:val="Intense Reference"/>
    <w:basedOn w:val="DefaultParagraphFont"/>
    <w:uiPriority w:val="32"/>
    <w:qFormat/>
    <w:rsid w:val="008542EF"/>
    <w:rPr>
      <w:b/>
      <w:bCs/>
      <w:smallCaps/>
      <w:color w:val="0F4761" w:themeColor="accent1" w:themeShade="BF"/>
      <w:spacing w:val="5"/>
    </w:rPr>
  </w:style>
  <w:style w:type="character" w:styleId="Hyperlink">
    <w:name w:val="Hyperlink"/>
    <w:basedOn w:val="DefaultParagraphFont"/>
    <w:uiPriority w:val="99"/>
    <w:unhideWhenUsed/>
    <w:rsid w:val="00F93551"/>
    <w:rPr>
      <w:color w:val="467886" w:themeColor="hyperlink"/>
      <w:u w:val="single"/>
    </w:rPr>
  </w:style>
  <w:style w:type="character" w:styleId="UnresolvedMention">
    <w:name w:val="Unresolved Mention"/>
    <w:basedOn w:val="DefaultParagraphFont"/>
    <w:uiPriority w:val="99"/>
    <w:semiHidden/>
    <w:unhideWhenUsed/>
    <w:rsid w:val="00F93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129520">
      <w:bodyDiv w:val="1"/>
      <w:marLeft w:val="0"/>
      <w:marRight w:val="0"/>
      <w:marTop w:val="0"/>
      <w:marBottom w:val="0"/>
      <w:divBdr>
        <w:top w:val="none" w:sz="0" w:space="0" w:color="auto"/>
        <w:left w:val="none" w:sz="0" w:space="0" w:color="auto"/>
        <w:bottom w:val="none" w:sz="0" w:space="0" w:color="auto"/>
        <w:right w:val="none" w:sz="0" w:space="0" w:color="auto"/>
      </w:divBdr>
    </w:div>
    <w:div w:id="1287808014">
      <w:bodyDiv w:val="1"/>
      <w:marLeft w:val="0"/>
      <w:marRight w:val="0"/>
      <w:marTop w:val="0"/>
      <w:marBottom w:val="0"/>
      <w:divBdr>
        <w:top w:val="none" w:sz="0" w:space="0" w:color="auto"/>
        <w:left w:val="none" w:sz="0" w:space="0" w:color="auto"/>
        <w:bottom w:val="none" w:sz="0" w:space="0" w:color="auto"/>
        <w:right w:val="none" w:sz="0" w:space="0" w:color="auto"/>
      </w:divBdr>
    </w:div>
    <w:div w:id="2085831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jagadeeswara_kamarajugadda@srmap.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309</TotalTime>
  <Pages>1</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jagadeeswara kamarajugadda | AP23122100002</dc:creator>
  <cp:keywords/>
  <dc:description/>
  <cp:lastModifiedBy>Jagadeesh .</cp:lastModifiedBy>
  <cp:revision>26</cp:revision>
  <dcterms:created xsi:type="dcterms:W3CDTF">2024-11-29T15:06:00Z</dcterms:created>
  <dcterms:modified xsi:type="dcterms:W3CDTF">2025-02-28T11:39:00Z</dcterms:modified>
</cp:coreProperties>
</file>