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both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1C7F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10 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6C31B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  <w:rtl w:val="0"/>
              </w:rPr>
              <w:t>LTVIP2026TMIDS85427</w:t>
            </w:r>
          </w:p>
        </w:tc>
      </w:tr>
      <w:tr w14:paraId="79C23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129EF33D">
            <w:pPr>
              <w:spacing w:after="0" w:line="240" w:lineRule="auto"/>
              <w:rPr>
                <w:rFonts w:hint="default" w:ascii="Calibri" w:hAnsi="Calibri" w:eastAsia="Calibri"/>
                <w:rtl w:val="0"/>
              </w:rPr>
            </w:pPr>
            <w:r>
              <w:rPr>
                <w:rFonts w:hint="default" w:ascii="Calibri" w:hAnsi="Calibri" w:eastAsia="Calibri"/>
                <w:rtl w:val="0"/>
              </w:rPr>
              <w:t>Gemini historical artifact description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1CB07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504"/>
        <w:gridCol w:w="5729"/>
        <w:gridCol w:w="1658"/>
      </w:tblGrid>
      <w:tr w14:paraId="0FBCC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8977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38301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3A7DCC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  <w:tc>
          <w:tcPr>
            <w:tcW w:w="0" w:type="auto"/>
            <w:shd w:val="clear"/>
            <w:vAlign w:val="center"/>
          </w:tcPr>
          <w:p w14:paraId="5E09EE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</w:t>
            </w:r>
          </w:p>
        </w:tc>
      </w:tr>
      <w:tr w14:paraId="674BA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A0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14AB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Summary</w:t>
            </w:r>
          </w:p>
        </w:tc>
        <w:tc>
          <w:tcPr>
            <w:tcW w:w="0" w:type="auto"/>
            <w:shd w:val="clear"/>
            <w:vAlign w:val="center"/>
          </w:tcPr>
          <w:p w14:paraId="65EE2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uses a two-stage transformer architecture: • Vision Model: Salesforce BLIP (Image Captioning) • Language Model: Google FLAN-T5-Large (Text Generation) Pre-trained models were used without additional training.</w:t>
            </w:r>
          </w:p>
        </w:tc>
        <w:tc>
          <w:tcPr>
            <w:tcW w:w="0" w:type="auto"/>
            <w:shd w:val="clear"/>
            <w:vAlign w:val="center"/>
          </w:tcPr>
          <w:p w14:paraId="19E83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Screenshot of running app</w:t>
            </w:r>
          </w:p>
        </w:tc>
      </w:tr>
      <w:tr w14:paraId="05551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70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BCB4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0E331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Accuracy: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Not Applicable (Pre-trained model used).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Accuracy: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Not Applicable (No supervised training performed). Model evaluated qualitatively based on coherence and relevance of generated descriptions.</w:t>
            </w:r>
          </w:p>
        </w:tc>
        <w:tc>
          <w:tcPr>
            <w:tcW w:w="0" w:type="auto"/>
            <w:shd w:val="clear"/>
            <w:vAlign w:val="center"/>
          </w:tcPr>
          <w:p w14:paraId="5DFC0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Screenshot of generated output</w:t>
            </w:r>
          </w:p>
        </w:tc>
      </w:tr>
      <w:tr w14:paraId="6AEF3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11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E61F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 Tuning Result (if Done)</w:t>
            </w:r>
          </w:p>
        </w:tc>
        <w:tc>
          <w:tcPr>
            <w:tcW w:w="0" w:type="auto"/>
            <w:shd w:val="clear"/>
            <w:vAlign w:val="center"/>
          </w:tcPr>
          <w:p w14:paraId="7EFB9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 tuning was not performed. Hyperparameters such as max_length, min_length, num_beams, and temperature were adjusted to improve output quality.</w:t>
            </w:r>
          </w:p>
        </w:tc>
        <w:tc>
          <w:tcPr>
            <w:tcW w:w="0" w:type="auto"/>
            <w:shd w:val="clear"/>
            <w:vAlign w:val="center"/>
          </w:tcPr>
          <w:p w14:paraId="6F26D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Screenshot of improved output</w:t>
            </w:r>
          </w:p>
        </w:tc>
      </w:tr>
    </w:tbl>
    <w:p w14:paraId="0000001F">
      <w:pPr>
        <w:spacing w:after="160" w:line="259" w:lineRule="auto"/>
        <w:rPr>
          <w:rFonts w:ascii="Calibri" w:hAnsi="Calibri" w:eastAsia="Calibri" w:cs="Calibri"/>
        </w:rPr>
      </w:pPr>
      <w:bookmarkStart w:id="0" w:name="_GoBack"/>
      <w:bookmarkEnd w:id="0"/>
    </w:p>
    <w:p w14:paraId="00000020"/>
    <w:p w14:paraId="00000021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75C1B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2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2026-02-28T09:27:19Z</dcterms:created>
  <dc:creator>HP</dc:creator>
  <cp:lastModifiedBy>AI Workflows</cp:lastModifiedBy>
  <dcterms:modified xsi:type="dcterms:W3CDTF">2026-02-28T09:46:27Z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F22945708BFF40D5B160FB3A7472E9AB_12</vt:lpwstr>
  </property>
</Properties>
</file>