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F668650" w14:textId="77777777" w:rsidTr="000D200A">
        <w:tc>
          <w:tcPr>
            <w:tcW w:w="3235" w:type="dxa"/>
          </w:tcPr>
          <w:p w14:paraId="3619AE5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42954E" w14:textId="1C000BB5" w:rsidR="000D200A" w:rsidRDefault="00777661">
            <w:r>
              <w:t>Jaganathan G</w:t>
            </w:r>
          </w:p>
        </w:tc>
      </w:tr>
      <w:tr w:rsidR="00F424F5" w14:paraId="045697B9" w14:textId="77777777" w:rsidTr="000D200A">
        <w:tc>
          <w:tcPr>
            <w:tcW w:w="3235" w:type="dxa"/>
          </w:tcPr>
          <w:p w14:paraId="3B3B6EA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210A9FF" w14:textId="50A5DF76" w:rsidR="00F424F5" w:rsidRDefault="00777661">
            <w:r>
              <w:t>TCS iON RIO-125: Application of Static Application Security Testing (SAST) Tools – Find Defects in Insecure Web-based Applications</w:t>
            </w:r>
          </w:p>
        </w:tc>
      </w:tr>
      <w:tr w:rsidR="000D200A" w14:paraId="666E03A5" w14:textId="77777777" w:rsidTr="000D200A">
        <w:tc>
          <w:tcPr>
            <w:tcW w:w="3235" w:type="dxa"/>
          </w:tcPr>
          <w:p w14:paraId="09073FE5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62AE3B1" w14:textId="6210CF74" w:rsidR="000D200A" w:rsidRDefault="00777661">
            <w:r>
              <w:t>TCS iON</w:t>
            </w:r>
          </w:p>
        </w:tc>
      </w:tr>
      <w:tr w:rsidR="000D200A" w14:paraId="3E6B11A3" w14:textId="77777777" w:rsidTr="000D200A">
        <w:tc>
          <w:tcPr>
            <w:tcW w:w="3235" w:type="dxa"/>
          </w:tcPr>
          <w:p w14:paraId="258EC50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1289F10" w14:textId="288A41A9" w:rsidR="000D200A" w:rsidRDefault="00777661">
            <w:r>
              <w:t>Uma Devi</w:t>
            </w:r>
          </w:p>
        </w:tc>
      </w:tr>
      <w:tr w:rsidR="000D200A" w14:paraId="2DE0D34F" w14:textId="77777777" w:rsidTr="000D200A">
        <w:tc>
          <w:tcPr>
            <w:tcW w:w="3235" w:type="dxa"/>
          </w:tcPr>
          <w:p w14:paraId="2C90788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D6D8700" w14:textId="5B9B1AC8" w:rsidR="000D200A" w:rsidRDefault="00777661">
            <w:r>
              <w:t>Government College of Engineering, Bodinayakkanur, Theni - 625583</w:t>
            </w:r>
          </w:p>
        </w:tc>
      </w:tr>
    </w:tbl>
    <w:p w14:paraId="25173C0B" w14:textId="77777777" w:rsidR="00A63CB9" w:rsidRDefault="00A63CB9"/>
    <w:p w14:paraId="07672A4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7736D1A" w14:textId="77777777" w:rsidTr="00745F3C">
        <w:tc>
          <w:tcPr>
            <w:tcW w:w="3415" w:type="dxa"/>
          </w:tcPr>
          <w:p w14:paraId="1BCD5C5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05CC6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2468BF0" w14:textId="77777777" w:rsidR="00745F3C" w:rsidRDefault="00745F3C">
            <w:r>
              <w:t>Hours Spent</w:t>
            </w:r>
          </w:p>
        </w:tc>
      </w:tr>
      <w:tr w:rsidR="00745F3C" w14:paraId="661E30C9" w14:textId="77777777" w:rsidTr="00745F3C">
        <w:tc>
          <w:tcPr>
            <w:tcW w:w="3415" w:type="dxa"/>
          </w:tcPr>
          <w:p w14:paraId="422D3C1D" w14:textId="131A5861" w:rsidR="00745F3C" w:rsidRDefault="00777661">
            <w:r>
              <w:t>09-05-2023</w:t>
            </w:r>
          </w:p>
        </w:tc>
        <w:tc>
          <w:tcPr>
            <w:tcW w:w="3240" w:type="dxa"/>
          </w:tcPr>
          <w:p w14:paraId="5C67EAD1" w14:textId="1A01E9B5" w:rsidR="00745F3C" w:rsidRDefault="00777661">
            <w:r>
              <w:t>DAY 19</w:t>
            </w:r>
          </w:p>
        </w:tc>
        <w:tc>
          <w:tcPr>
            <w:tcW w:w="2695" w:type="dxa"/>
          </w:tcPr>
          <w:p w14:paraId="19A83C4E" w14:textId="70E608FF" w:rsidR="00745F3C" w:rsidRDefault="00777661">
            <w:r>
              <w:t>4 Hours</w:t>
            </w:r>
          </w:p>
        </w:tc>
      </w:tr>
      <w:tr w:rsidR="000D200A" w14:paraId="3291E183" w14:textId="77777777" w:rsidTr="00DE0E48">
        <w:tc>
          <w:tcPr>
            <w:tcW w:w="9350" w:type="dxa"/>
            <w:gridSpan w:val="3"/>
          </w:tcPr>
          <w:p w14:paraId="2F426E8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29807C4" w14:textId="77777777" w:rsidR="000D200A" w:rsidRDefault="000D200A"/>
          <w:p w14:paraId="3D6EBD4D" w14:textId="77777777" w:rsidR="000D200A" w:rsidRDefault="000D200A"/>
          <w:p w14:paraId="583B36DA" w14:textId="77777777" w:rsidR="00777661" w:rsidRDefault="00777661" w:rsidP="00777661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72B43B02" w14:textId="003ACE29" w:rsidR="00777661" w:rsidRDefault="00777661" w:rsidP="00777661">
            <w:pPr>
              <w:pStyle w:val="ListParagraph"/>
              <w:numPr>
                <w:ilvl w:val="0"/>
                <w:numId w:val="1"/>
              </w:numPr>
            </w:pPr>
            <w:r>
              <w:t xml:space="preserve">Studying and taking the hand written notes </w:t>
            </w:r>
            <w:r>
              <w:t xml:space="preserve">OWASP Code Review Book for about Topics is </w:t>
            </w:r>
          </w:p>
          <w:p w14:paraId="5C1D490B" w14:textId="77777777" w:rsidR="00777661" w:rsidRDefault="00777661" w:rsidP="00777661">
            <w:pPr>
              <w:pStyle w:val="ListParagraph"/>
              <w:numPr>
                <w:ilvl w:val="0"/>
                <w:numId w:val="2"/>
              </w:numPr>
            </w:pPr>
            <w:r>
              <w:t xml:space="preserve">Secure Code </w:t>
            </w:r>
          </w:p>
          <w:p w14:paraId="6B03B629" w14:textId="6A8818D7" w:rsidR="00777661" w:rsidRDefault="00777661" w:rsidP="00777661">
            <w:pPr>
              <w:pStyle w:val="ListParagraph"/>
              <w:numPr>
                <w:ilvl w:val="0"/>
                <w:numId w:val="2"/>
              </w:numPr>
            </w:pPr>
            <w:r>
              <w:t>Review Methodology</w:t>
            </w:r>
          </w:p>
          <w:p w14:paraId="022DD4E3" w14:textId="4EA62B0D" w:rsidR="00777661" w:rsidRDefault="00777661" w:rsidP="00777661">
            <w:pPr>
              <w:ind w:left="1080"/>
              <w:rPr>
                <w:b/>
                <w:bCs/>
              </w:rPr>
            </w:pPr>
            <w:r w:rsidRPr="00777661">
              <w:rPr>
                <w:b/>
                <w:bCs/>
              </w:rPr>
              <w:t xml:space="preserve">Technical Reference </w:t>
            </w:r>
            <w:r w:rsidRPr="00777661">
              <w:rPr>
                <w:b/>
                <w:bCs/>
              </w:rPr>
              <w:t>for</w:t>
            </w:r>
            <w:r w:rsidRPr="00777661">
              <w:rPr>
                <w:b/>
                <w:bCs/>
              </w:rPr>
              <w:t xml:space="preserve"> Secure Code Review</w:t>
            </w:r>
          </w:p>
          <w:p w14:paraId="066DBCC5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>A1 Injection</w:t>
            </w:r>
          </w:p>
          <w:p w14:paraId="00980C9A" w14:textId="305C90C2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A2 Broken Authentication </w:t>
            </w:r>
            <w:r>
              <w:t>and</w:t>
            </w:r>
            <w:r>
              <w:t xml:space="preserve"> Session Management</w:t>
            </w:r>
          </w:p>
          <w:p w14:paraId="0B6B6F15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A3 Cross-Site Scripting (XSS) </w:t>
            </w:r>
          </w:p>
          <w:p w14:paraId="6547231B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A4 Insecure Direct Object Reference </w:t>
            </w:r>
          </w:p>
          <w:p w14:paraId="1B4B6335" w14:textId="37C43A3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A5 Security </w:t>
            </w:r>
            <w:r>
              <w:t>Misconfiguration</w:t>
            </w:r>
            <w:r>
              <w:t xml:space="preserve"> </w:t>
            </w:r>
          </w:p>
          <w:p w14:paraId="799DB4AF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A6 Sensitive Data Exposure </w:t>
            </w:r>
          </w:p>
          <w:p w14:paraId="7ED94C97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A7 Missing Function Level Access Control </w:t>
            </w:r>
          </w:p>
          <w:p w14:paraId="7CCFC10D" w14:textId="77777777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A8 Cross-Site Request Forgery (CSRF) </w:t>
            </w:r>
          </w:p>
          <w:p w14:paraId="03BBF02A" w14:textId="002645CF" w:rsid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A9 Using Components </w:t>
            </w:r>
            <w:r>
              <w:t>with</w:t>
            </w:r>
            <w:r>
              <w:t xml:space="preserve"> Know Vulnerabilities </w:t>
            </w:r>
          </w:p>
          <w:p w14:paraId="6A2A265C" w14:textId="52AEB400" w:rsidR="00777661" w:rsidRPr="00777661" w:rsidRDefault="00777661" w:rsidP="00777661">
            <w:pPr>
              <w:pStyle w:val="ListParagraph"/>
              <w:numPr>
                <w:ilvl w:val="0"/>
                <w:numId w:val="3"/>
              </w:numPr>
            </w:pPr>
            <w:r>
              <w:t xml:space="preserve">A10 Unvalidated Redirects </w:t>
            </w:r>
            <w:r>
              <w:t>and</w:t>
            </w:r>
            <w:r>
              <w:t xml:space="preserve"> Forwards</w:t>
            </w:r>
          </w:p>
          <w:p w14:paraId="0748B890" w14:textId="77777777" w:rsidR="00777661" w:rsidRDefault="00777661" w:rsidP="00777661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0BDD111B" w14:textId="77777777" w:rsidR="00777661" w:rsidRDefault="00777661" w:rsidP="00777661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5C60F74E" w14:textId="77777777" w:rsidR="000D200A" w:rsidRDefault="000D200A"/>
          <w:p w14:paraId="0EFC5E5B" w14:textId="77777777" w:rsidR="000D200A" w:rsidRDefault="000D200A"/>
          <w:p w14:paraId="02BC7592" w14:textId="77777777" w:rsidR="00745F3C" w:rsidRDefault="00745F3C"/>
          <w:p w14:paraId="12F71179" w14:textId="77777777" w:rsidR="00745F3C" w:rsidRDefault="00745F3C"/>
          <w:p w14:paraId="2B66019D" w14:textId="77777777" w:rsidR="00745F3C" w:rsidRDefault="00745F3C"/>
          <w:p w14:paraId="0358A66D" w14:textId="77777777" w:rsidR="00745F3C" w:rsidRDefault="00745F3C"/>
          <w:p w14:paraId="7AF55486" w14:textId="77777777" w:rsidR="00745F3C" w:rsidRDefault="00745F3C"/>
          <w:p w14:paraId="30B889F9" w14:textId="77777777" w:rsidR="000D200A" w:rsidRDefault="000D200A"/>
        </w:tc>
      </w:tr>
    </w:tbl>
    <w:p w14:paraId="21852014" w14:textId="77777777" w:rsidR="00BC6736" w:rsidRDefault="00BC6736"/>
    <w:p w14:paraId="0B2C6FAB" w14:textId="77777777" w:rsidR="000D200A" w:rsidRDefault="000D200A"/>
    <w:p w14:paraId="42C4A2C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4434" w14:textId="77777777" w:rsidR="00CF795D" w:rsidRDefault="00CF795D" w:rsidP="000D200A">
      <w:pPr>
        <w:spacing w:after="0" w:line="240" w:lineRule="auto"/>
      </w:pPr>
      <w:r>
        <w:separator/>
      </w:r>
    </w:p>
  </w:endnote>
  <w:endnote w:type="continuationSeparator" w:id="0">
    <w:p w14:paraId="5029BEFF" w14:textId="77777777" w:rsidR="00CF795D" w:rsidRDefault="00CF795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FF23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CC36F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1B46" w14:textId="77777777" w:rsidR="00CF795D" w:rsidRDefault="00CF795D" w:rsidP="000D200A">
      <w:pPr>
        <w:spacing w:after="0" w:line="240" w:lineRule="auto"/>
      </w:pPr>
      <w:r>
        <w:separator/>
      </w:r>
    </w:p>
  </w:footnote>
  <w:footnote w:type="continuationSeparator" w:id="0">
    <w:p w14:paraId="7C3F0A64" w14:textId="77777777" w:rsidR="00CF795D" w:rsidRDefault="00CF795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A90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252892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FA"/>
    <w:multiLevelType w:val="hybridMultilevel"/>
    <w:tmpl w:val="3DE009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7000D95"/>
    <w:multiLevelType w:val="hybridMultilevel"/>
    <w:tmpl w:val="28F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1DC6"/>
    <w:multiLevelType w:val="hybridMultilevel"/>
    <w:tmpl w:val="EAAC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777661"/>
    <w:rsid w:val="00A63CB9"/>
    <w:rsid w:val="00B445F7"/>
    <w:rsid w:val="00B740FC"/>
    <w:rsid w:val="00BC6736"/>
    <w:rsid w:val="00CF795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C1C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7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2023-07-11T05:02:00Z</dcterms:modified>
</cp:coreProperties>
</file>