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0981D" w14:textId="77777777" w:rsidR="006F01CD" w:rsidRDefault="00783E95">
      <w:pPr>
        <w:widowControl/>
        <w:spacing w:line="276" w:lineRule="auto"/>
        <w:rPr>
          <w:rFonts w:ascii="Times New Roman" w:eastAsia="Times New Roman" w:hAnsi="Times New Roman" w:cs="Times New Roman"/>
        </w:rPr>
      </w:pPr>
      <w:r>
        <w:rPr>
          <w:rFonts w:ascii="Times New Roman" w:eastAsia="Times New Roman" w:hAnsi="Times New Roman" w:cs="Times New Roman"/>
          <w:b/>
          <w:sz w:val="28"/>
          <w:szCs w:val="28"/>
        </w:rPr>
        <w:t>Model Optimization and Tuning Phase Template</w:t>
      </w:r>
    </w:p>
    <w:p w14:paraId="25686E6C" w14:textId="77777777" w:rsidR="006F01CD" w:rsidRDefault="006F01CD">
      <w:pPr>
        <w:widowControl/>
        <w:spacing w:after="160" w:line="276" w:lineRule="auto"/>
        <w:rPr>
          <w:rFonts w:ascii="Times New Roman" w:eastAsia="Times New Roman" w:hAnsi="Times New Roman" w:cs="Times New Roman"/>
        </w:rPr>
      </w:pP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6F01CD" w14:paraId="038B3A6E" w14:textId="77777777">
        <w:tc>
          <w:tcPr>
            <w:tcW w:w="4680" w:type="dxa"/>
            <w:shd w:val="clear" w:color="auto" w:fill="auto"/>
            <w:tcMar>
              <w:top w:w="100" w:type="dxa"/>
              <w:left w:w="100" w:type="dxa"/>
              <w:bottom w:w="100" w:type="dxa"/>
              <w:right w:w="100" w:type="dxa"/>
            </w:tcMar>
          </w:tcPr>
          <w:p w14:paraId="3260EF90" w14:textId="77777777" w:rsidR="006F01CD" w:rsidRDefault="00783E9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shd w:val="clear" w:color="auto" w:fill="auto"/>
            <w:tcMar>
              <w:top w:w="100" w:type="dxa"/>
              <w:left w:w="100" w:type="dxa"/>
              <w:bottom w:w="100" w:type="dxa"/>
              <w:right w:w="100" w:type="dxa"/>
            </w:tcMar>
          </w:tcPr>
          <w:p w14:paraId="4BD34858" w14:textId="0BC9E725" w:rsidR="006F01CD" w:rsidRDefault="0075006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r w:rsidR="00F93D85">
              <w:rPr>
                <w:rFonts w:ascii="Times New Roman" w:eastAsia="Times New Roman" w:hAnsi="Times New Roman" w:cs="Times New Roman"/>
                <w:sz w:val="24"/>
                <w:szCs w:val="24"/>
              </w:rPr>
              <w:t xml:space="preserve"> </w:t>
            </w:r>
            <w:r w:rsidR="005D4D99">
              <w:rPr>
                <w:rFonts w:ascii="Times New Roman" w:eastAsia="Times New Roman" w:hAnsi="Times New Roman" w:cs="Times New Roman"/>
                <w:sz w:val="24"/>
                <w:szCs w:val="24"/>
              </w:rPr>
              <w:t>Feburary</w:t>
            </w:r>
            <w:r w:rsidR="00F93D85">
              <w:rPr>
                <w:rFonts w:ascii="Times New Roman" w:eastAsia="Times New Roman" w:hAnsi="Times New Roman" w:cs="Times New Roman"/>
                <w:sz w:val="24"/>
                <w:szCs w:val="24"/>
              </w:rPr>
              <w:t xml:space="preserve"> 202</w:t>
            </w:r>
            <w:r w:rsidR="005D4D99">
              <w:rPr>
                <w:rFonts w:ascii="Times New Roman" w:eastAsia="Times New Roman" w:hAnsi="Times New Roman" w:cs="Times New Roman"/>
                <w:sz w:val="24"/>
                <w:szCs w:val="24"/>
              </w:rPr>
              <w:t>6</w:t>
            </w:r>
          </w:p>
        </w:tc>
      </w:tr>
      <w:tr w:rsidR="006F01CD" w14:paraId="63B3F3F6" w14:textId="77777777">
        <w:tc>
          <w:tcPr>
            <w:tcW w:w="4680" w:type="dxa"/>
            <w:shd w:val="clear" w:color="auto" w:fill="auto"/>
            <w:tcMar>
              <w:top w:w="100" w:type="dxa"/>
              <w:left w:w="100" w:type="dxa"/>
              <w:bottom w:w="100" w:type="dxa"/>
              <w:right w:w="100" w:type="dxa"/>
            </w:tcMar>
          </w:tcPr>
          <w:p w14:paraId="0F4D3500" w14:textId="77777777" w:rsidR="006F01CD" w:rsidRDefault="00783E9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14:paraId="1FF70CD4" w14:textId="31068326" w:rsidR="006F01CD" w:rsidRDefault="00EA0F81">
            <w:pPr>
              <w:pBdr>
                <w:top w:val="nil"/>
                <w:left w:val="nil"/>
                <w:bottom w:val="nil"/>
                <w:right w:val="nil"/>
                <w:between w:val="nil"/>
              </w:pBdr>
              <w:spacing w:line="276" w:lineRule="auto"/>
              <w:rPr>
                <w:rFonts w:ascii="Times New Roman" w:eastAsia="Times New Roman" w:hAnsi="Times New Roman" w:cs="Times New Roman"/>
                <w:sz w:val="24"/>
                <w:szCs w:val="24"/>
              </w:rPr>
            </w:pPr>
            <w:r w:rsidRPr="00EA0F81">
              <w:rPr>
                <w:rFonts w:ascii="Times New Roman" w:eastAsia="Times New Roman" w:hAnsi="Times New Roman" w:cs="Times New Roman"/>
                <w:sz w:val="24"/>
                <w:szCs w:val="24"/>
              </w:rPr>
              <w:t>LTVIP2026TMIDS79636</w:t>
            </w:r>
          </w:p>
        </w:tc>
      </w:tr>
      <w:tr w:rsidR="006F01CD" w14:paraId="3BC06739" w14:textId="77777777">
        <w:tc>
          <w:tcPr>
            <w:tcW w:w="4680" w:type="dxa"/>
            <w:shd w:val="clear" w:color="auto" w:fill="auto"/>
            <w:tcMar>
              <w:top w:w="100" w:type="dxa"/>
              <w:left w:w="100" w:type="dxa"/>
              <w:bottom w:w="100" w:type="dxa"/>
              <w:right w:w="100" w:type="dxa"/>
            </w:tcMar>
          </w:tcPr>
          <w:p w14:paraId="09A30122" w14:textId="77777777" w:rsidR="006F01CD" w:rsidRDefault="00783E9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14:paraId="4D6F23E2" w14:textId="0C92EE02" w:rsidR="00071544" w:rsidRDefault="0007154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AutoSage App Using Gemini Flash</w:t>
            </w:r>
          </w:p>
        </w:tc>
      </w:tr>
      <w:tr w:rsidR="006F01CD" w14:paraId="408A696C" w14:textId="77777777">
        <w:tc>
          <w:tcPr>
            <w:tcW w:w="4680" w:type="dxa"/>
            <w:shd w:val="clear" w:color="auto" w:fill="auto"/>
            <w:tcMar>
              <w:top w:w="100" w:type="dxa"/>
              <w:left w:w="100" w:type="dxa"/>
              <w:bottom w:w="100" w:type="dxa"/>
              <w:right w:w="100" w:type="dxa"/>
            </w:tcMar>
          </w:tcPr>
          <w:p w14:paraId="5F44D28B" w14:textId="77777777" w:rsidR="006F01CD" w:rsidRDefault="00783E9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shd w:val="clear" w:color="auto" w:fill="auto"/>
            <w:tcMar>
              <w:top w:w="100" w:type="dxa"/>
              <w:left w:w="100" w:type="dxa"/>
              <w:bottom w:w="100" w:type="dxa"/>
              <w:right w:w="100" w:type="dxa"/>
            </w:tcMar>
          </w:tcPr>
          <w:p w14:paraId="6E4DFA5B" w14:textId="77777777" w:rsidR="006F01CD" w:rsidRDefault="00783E9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14:paraId="18FB3186" w14:textId="77777777" w:rsidR="006F01CD" w:rsidRDefault="006F01CD">
      <w:pPr>
        <w:widowControl/>
        <w:spacing w:after="160" w:line="276" w:lineRule="auto"/>
        <w:rPr>
          <w:rFonts w:ascii="Times New Roman" w:eastAsia="Times New Roman" w:hAnsi="Times New Roman" w:cs="Times New Roman"/>
        </w:rPr>
      </w:pPr>
    </w:p>
    <w:p w14:paraId="623F7B8F" w14:textId="77777777" w:rsidR="00071544" w:rsidRDefault="00783E95" w:rsidP="00071544">
      <w:pPr>
        <w:widowControl/>
        <w:spacing w:after="16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Optimization and Tuning Phase</w:t>
      </w:r>
    </w:p>
    <w:p w14:paraId="607EDA04" w14:textId="330F04FF" w:rsidR="00071544" w:rsidRDefault="00071544" w:rsidP="00071544">
      <w:pPr>
        <w:widowControl/>
        <w:spacing w:after="160" w:line="276" w:lineRule="auto"/>
        <w:ind w:firstLine="720"/>
        <w:rPr>
          <w:rFonts w:ascii="Times New Roman" w:eastAsia="Times New Roman" w:hAnsi="Times New Roman" w:cs="Times New Roman"/>
          <w:sz w:val="24"/>
          <w:szCs w:val="24"/>
          <w:lang w:val="en-IN"/>
        </w:rPr>
      </w:pPr>
      <w:r w:rsidRPr="00071544">
        <w:rPr>
          <w:rFonts w:ascii="Times New Roman" w:eastAsia="Times New Roman" w:hAnsi="Times New Roman" w:cs="Times New Roman"/>
          <w:sz w:val="24"/>
          <w:szCs w:val="24"/>
          <w:lang w:val="en-IN"/>
        </w:rPr>
        <w:t xml:space="preserve">The Model Optimization and Tuning Phase in the </w:t>
      </w:r>
      <w:r w:rsidRPr="00071544">
        <w:rPr>
          <w:rFonts w:ascii="Times New Roman" w:eastAsia="Times New Roman" w:hAnsi="Times New Roman" w:cs="Times New Roman"/>
          <w:b/>
          <w:bCs/>
          <w:sz w:val="24"/>
          <w:szCs w:val="24"/>
          <w:lang w:val="en-IN"/>
        </w:rPr>
        <w:t>AutoSage</w:t>
      </w:r>
      <w:r w:rsidRPr="00071544">
        <w:rPr>
          <w:rFonts w:ascii="Times New Roman" w:eastAsia="Times New Roman" w:hAnsi="Times New Roman" w:cs="Times New Roman"/>
          <w:sz w:val="24"/>
          <w:szCs w:val="24"/>
          <w:lang w:val="en-IN"/>
        </w:rPr>
        <w:t xml:space="preserve"> project focuses on improving the quality, clarity, and reliability of AI-generated vehicle information. Since </w:t>
      </w:r>
      <w:r w:rsidRPr="00071544">
        <w:rPr>
          <w:rFonts w:ascii="Times New Roman" w:eastAsia="Times New Roman" w:hAnsi="Times New Roman" w:cs="Times New Roman"/>
          <w:b/>
          <w:bCs/>
          <w:sz w:val="24"/>
          <w:szCs w:val="24"/>
          <w:lang w:val="en-IN"/>
        </w:rPr>
        <w:t>AutoSage</w:t>
      </w:r>
      <w:r w:rsidRPr="00071544">
        <w:rPr>
          <w:rFonts w:ascii="Times New Roman" w:eastAsia="Times New Roman" w:hAnsi="Times New Roman" w:cs="Times New Roman"/>
          <w:sz w:val="24"/>
          <w:szCs w:val="24"/>
          <w:lang w:val="en-IN"/>
        </w:rPr>
        <w:t xml:space="preserve"> uses a pre-trained Generative AI model, optimization is achieved through prompt refinement, response structuring, and inference configuration rather than traditional neural network training.</w:t>
      </w:r>
    </w:p>
    <w:p w14:paraId="2F869AA5" w14:textId="77777777" w:rsidR="00C47CA3" w:rsidRPr="00071544" w:rsidRDefault="00C47CA3" w:rsidP="00071544">
      <w:pPr>
        <w:widowControl/>
        <w:spacing w:after="160" w:line="276" w:lineRule="auto"/>
        <w:ind w:firstLine="720"/>
        <w:rPr>
          <w:rFonts w:ascii="Times New Roman" w:eastAsia="Times New Roman" w:hAnsi="Times New Roman" w:cs="Times New Roman"/>
          <w:b/>
          <w:sz w:val="24"/>
          <w:szCs w:val="24"/>
        </w:rPr>
      </w:pPr>
    </w:p>
    <w:p w14:paraId="04736361" w14:textId="77777777" w:rsidR="006F01CD" w:rsidRDefault="00783E95">
      <w:pPr>
        <w:pStyle w:val="Heading3"/>
        <w:widowControl/>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color w:val="0D0D0D"/>
          <w:sz w:val="24"/>
          <w:szCs w:val="24"/>
        </w:rPr>
      </w:pPr>
      <w:r>
        <w:rPr>
          <w:rFonts w:ascii="Times New Roman" w:eastAsia="Times New Roman" w:hAnsi="Times New Roman" w:cs="Times New Roman"/>
          <w:sz w:val="24"/>
          <w:szCs w:val="24"/>
        </w:rPr>
        <w:t>Hyperparameter Tuning Documentation (8 Marks):</w:t>
      </w:r>
    </w:p>
    <w:tbl>
      <w:tblPr>
        <w:tblStyle w:val="a4"/>
        <w:tblW w:w="9240" w:type="dxa"/>
        <w:tblBorders>
          <w:top w:val="nil"/>
          <w:left w:val="nil"/>
          <w:bottom w:val="nil"/>
          <w:right w:val="nil"/>
          <w:insideH w:val="nil"/>
          <w:insideV w:val="nil"/>
        </w:tblBorders>
        <w:tblLayout w:type="fixed"/>
        <w:tblLook w:val="0600" w:firstRow="0" w:lastRow="0" w:firstColumn="0" w:lastColumn="0" w:noHBand="1" w:noVBand="1"/>
      </w:tblPr>
      <w:tblGrid>
        <w:gridCol w:w="1770"/>
        <w:gridCol w:w="7470"/>
      </w:tblGrid>
      <w:tr w:rsidR="006F01CD" w14:paraId="54F6394C" w14:textId="77777777">
        <w:trPr>
          <w:trHeight w:val="695"/>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59B82421" w14:textId="77777777" w:rsidR="006F01CD" w:rsidRDefault="00783E95">
            <w:pPr>
              <w:widowControl/>
              <w:spacing w:after="160" w:line="411"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w:t>
            </w:r>
          </w:p>
        </w:tc>
        <w:tc>
          <w:tcPr>
            <w:tcW w:w="7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84EE00E" w14:textId="77777777" w:rsidR="006F01CD" w:rsidRDefault="00783E95">
            <w:pPr>
              <w:widowControl/>
              <w:spacing w:after="160" w:line="411"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Tuned Hyperparameters</w:t>
            </w:r>
          </w:p>
        </w:tc>
      </w:tr>
      <w:tr w:rsidR="006F01CD" w14:paraId="7D29DCE1" w14:textId="77777777">
        <w:trPr>
          <w:trHeight w:val="695"/>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010C01" w14:textId="5A6E5612" w:rsidR="006F01CD" w:rsidRDefault="00071544">
            <w:pPr>
              <w:widowControl/>
              <w:spacing w:after="160" w:line="411" w:lineRule="auto"/>
              <w:jc w:val="center"/>
              <w:rPr>
                <w:rFonts w:ascii="Times New Roman" w:eastAsia="Times New Roman" w:hAnsi="Times New Roman" w:cs="Times New Roman"/>
                <w:sz w:val="24"/>
                <w:szCs w:val="24"/>
              </w:rPr>
            </w:pPr>
            <w:r w:rsidRPr="00071544">
              <w:rPr>
                <w:rFonts w:ascii="Times New Roman" w:eastAsia="Times New Roman" w:hAnsi="Times New Roman" w:cs="Times New Roman"/>
                <w:sz w:val="24"/>
                <w:szCs w:val="24"/>
              </w:rPr>
              <w:t>Gemini 2.5 Flash</w:t>
            </w:r>
          </w:p>
        </w:tc>
        <w:tc>
          <w:tcPr>
            <w:tcW w:w="7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0007E9F" w14:textId="04D953B1" w:rsidR="00071544" w:rsidRPr="00071544" w:rsidRDefault="00071544" w:rsidP="00071544">
            <w:pPr>
              <w:widowControl/>
              <w:spacing w:after="160" w:line="411" w:lineRule="auto"/>
              <w:rPr>
                <w:rFonts w:ascii="Times New Roman" w:eastAsia="Times New Roman" w:hAnsi="Times New Roman" w:cs="Times New Roman"/>
                <w:sz w:val="24"/>
                <w:szCs w:val="24"/>
                <w:lang w:val="en-IN"/>
              </w:rPr>
            </w:pPr>
            <w:r w:rsidRPr="00071544">
              <w:rPr>
                <w:rFonts w:ascii="Times New Roman" w:eastAsia="Times New Roman" w:hAnsi="Times New Roman" w:cs="Times New Roman"/>
                <w:b/>
                <w:bCs/>
                <w:sz w:val="24"/>
                <w:szCs w:val="24"/>
                <w:lang w:val="en-IN"/>
              </w:rPr>
              <w:t>Temperature:</w:t>
            </w:r>
            <w:r w:rsidRPr="00071544">
              <w:rPr>
                <w:rFonts w:ascii="Times New Roman" w:eastAsia="Times New Roman" w:hAnsi="Times New Roman" w:cs="Times New Roman"/>
                <w:sz w:val="24"/>
                <w:szCs w:val="24"/>
                <w:lang w:val="en-IN"/>
              </w:rPr>
              <w:t xml:space="preserve"> Set to a balanced value to ensure the generated vehicle details are clear and factual without unnecessary creativity.</w:t>
            </w:r>
          </w:p>
          <w:p w14:paraId="7E0656AD" w14:textId="1AA7DF21" w:rsidR="00071544" w:rsidRPr="00071544" w:rsidRDefault="00071544" w:rsidP="00071544">
            <w:pPr>
              <w:widowControl/>
              <w:spacing w:after="160" w:line="411" w:lineRule="auto"/>
              <w:rPr>
                <w:rFonts w:ascii="Times New Roman" w:eastAsia="Times New Roman" w:hAnsi="Times New Roman" w:cs="Times New Roman"/>
                <w:sz w:val="24"/>
                <w:szCs w:val="24"/>
                <w:lang w:val="en-IN"/>
              </w:rPr>
            </w:pPr>
            <w:r w:rsidRPr="00071544">
              <w:rPr>
                <w:rFonts w:ascii="Times New Roman" w:eastAsia="Times New Roman" w:hAnsi="Times New Roman" w:cs="Times New Roman"/>
                <w:b/>
                <w:bCs/>
                <w:sz w:val="24"/>
                <w:szCs w:val="24"/>
                <w:lang w:val="en-IN"/>
              </w:rPr>
              <w:t>Top-p:</w:t>
            </w:r>
            <w:r w:rsidRPr="00071544">
              <w:rPr>
                <w:rFonts w:ascii="Times New Roman" w:eastAsia="Times New Roman" w:hAnsi="Times New Roman" w:cs="Times New Roman"/>
                <w:sz w:val="24"/>
                <w:szCs w:val="24"/>
                <w:lang w:val="en-IN"/>
              </w:rPr>
              <w:t xml:space="preserve"> Used to control token selection so that the responses remain relevant and consistent.</w:t>
            </w:r>
          </w:p>
          <w:p w14:paraId="54381E89" w14:textId="01FE492B" w:rsidR="00071544" w:rsidRPr="00071544" w:rsidRDefault="00071544" w:rsidP="00071544">
            <w:pPr>
              <w:widowControl/>
              <w:spacing w:after="160" w:line="411" w:lineRule="auto"/>
              <w:rPr>
                <w:rFonts w:ascii="Times New Roman" w:eastAsia="Times New Roman" w:hAnsi="Times New Roman" w:cs="Times New Roman"/>
                <w:sz w:val="24"/>
                <w:szCs w:val="24"/>
                <w:lang w:val="en-IN"/>
              </w:rPr>
            </w:pPr>
            <w:r w:rsidRPr="00071544">
              <w:rPr>
                <w:rFonts w:ascii="Times New Roman" w:eastAsia="Times New Roman" w:hAnsi="Times New Roman" w:cs="Times New Roman"/>
                <w:b/>
                <w:bCs/>
                <w:sz w:val="24"/>
                <w:szCs w:val="24"/>
                <w:lang w:val="en-IN"/>
              </w:rPr>
              <w:t>Top-k:</w:t>
            </w:r>
            <w:r w:rsidRPr="00071544">
              <w:rPr>
                <w:rFonts w:ascii="Times New Roman" w:eastAsia="Times New Roman" w:hAnsi="Times New Roman" w:cs="Times New Roman"/>
                <w:sz w:val="24"/>
                <w:szCs w:val="24"/>
                <w:lang w:val="en-IN"/>
              </w:rPr>
              <w:t xml:space="preserve"> Helps limit token choices to avoid irrelevant or incorrect vehicle information.</w:t>
            </w:r>
          </w:p>
          <w:p w14:paraId="07F858FF" w14:textId="101D3CAC" w:rsidR="00071544" w:rsidRPr="00071544" w:rsidRDefault="00071544" w:rsidP="00071544">
            <w:pPr>
              <w:widowControl/>
              <w:spacing w:after="160" w:line="411" w:lineRule="auto"/>
              <w:rPr>
                <w:rFonts w:ascii="Times New Roman" w:eastAsia="Times New Roman" w:hAnsi="Times New Roman" w:cs="Times New Roman"/>
                <w:sz w:val="24"/>
                <w:szCs w:val="24"/>
                <w:lang w:val="en-IN"/>
              </w:rPr>
            </w:pPr>
            <w:r w:rsidRPr="00071544">
              <w:rPr>
                <w:rFonts w:ascii="Times New Roman" w:eastAsia="Times New Roman" w:hAnsi="Times New Roman" w:cs="Times New Roman"/>
                <w:b/>
                <w:bCs/>
                <w:sz w:val="24"/>
                <w:szCs w:val="24"/>
                <w:lang w:val="en-IN"/>
              </w:rPr>
              <w:t>Max Output Tokens:</w:t>
            </w:r>
            <w:r w:rsidRPr="00071544">
              <w:rPr>
                <w:rFonts w:ascii="Times New Roman" w:eastAsia="Times New Roman" w:hAnsi="Times New Roman" w:cs="Times New Roman"/>
                <w:sz w:val="24"/>
                <w:szCs w:val="24"/>
                <w:lang w:val="en-IN"/>
              </w:rPr>
              <w:t xml:space="preserve"> Configured to ensure all required vehicle details such as brand, mileage, price, and resale value are generated completely.</w:t>
            </w:r>
          </w:p>
          <w:p w14:paraId="5D7ADF57" w14:textId="3BB33613" w:rsidR="00071544" w:rsidRPr="00071544" w:rsidRDefault="00071544" w:rsidP="00071544">
            <w:pPr>
              <w:widowControl/>
              <w:spacing w:after="160" w:line="411" w:lineRule="auto"/>
              <w:rPr>
                <w:rFonts w:ascii="Times New Roman" w:eastAsia="Times New Roman" w:hAnsi="Times New Roman" w:cs="Times New Roman"/>
                <w:sz w:val="24"/>
                <w:szCs w:val="24"/>
                <w:lang w:val="en-IN"/>
              </w:rPr>
            </w:pPr>
            <w:r w:rsidRPr="00071544">
              <w:rPr>
                <w:rFonts w:ascii="Times New Roman" w:eastAsia="Times New Roman" w:hAnsi="Times New Roman" w:cs="Times New Roman"/>
                <w:b/>
                <w:bCs/>
                <w:sz w:val="24"/>
                <w:szCs w:val="24"/>
                <w:lang w:val="en-IN"/>
              </w:rPr>
              <w:lastRenderedPageBreak/>
              <w:t>Response Format:</w:t>
            </w:r>
            <w:r w:rsidRPr="00071544">
              <w:rPr>
                <w:rFonts w:ascii="Times New Roman" w:eastAsia="Times New Roman" w:hAnsi="Times New Roman" w:cs="Times New Roman"/>
                <w:sz w:val="24"/>
                <w:szCs w:val="24"/>
                <w:lang w:val="en-IN"/>
              </w:rPr>
              <w:t xml:space="preserve"> Set to structured plain text for easy display in the Streamlit user interface.</w:t>
            </w:r>
          </w:p>
          <w:p w14:paraId="14362B5A" w14:textId="61D3A8D3" w:rsidR="006F01CD" w:rsidRDefault="006F01CD">
            <w:pPr>
              <w:widowControl/>
              <w:spacing w:after="160" w:line="411" w:lineRule="auto"/>
              <w:rPr>
                <w:rFonts w:ascii="Times New Roman" w:eastAsia="Times New Roman" w:hAnsi="Times New Roman" w:cs="Times New Roman"/>
                <w:sz w:val="24"/>
                <w:szCs w:val="24"/>
              </w:rPr>
            </w:pPr>
          </w:p>
        </w:tc>
      </w:tr>
    </w:tbl>
    <w:p w14:paraId="76A18DCD" w14:textId="77777777" w:rsidR="006F01CD" w:rsidRDefault="006F01CD">
      <w:pPr>
        <w:pStyle w:val="Heading3"/>
        <w:widowControl/>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sz w:val="24"/>
          <w:szCs w:val="24"/>
        </w:rPr>
      </w:pPr>
      <w:bookmarkStart w:id="0" w:name="_heading=h.oxjpj1mmyxuj" w:colFirst="0" w:colLast="0"/>
      <w:bookmarkStart w:id="1" w:name="_heading=h.3pkq8d8wwmdj" w:colFirst="0" w:colLast="0"/>
      <w:bookmarkStart w:id="2" w:name="_heading=h.48yxmwym6ny7" w:colFirst="0" w:colLast="0"/>
      <w:bookmarkEnd w:id="0"/>
      <w:bookmarkEnd w:id="1"/>
      <w:bookmarkEnd w:id="2"/>
    </w:p>
    <w:p w14:paraId="2EC9F63F" w14:textId="77777777" w:rsidR="006F01CD" w:rsidRDefault="00783E95">
      <w:pPr>
        <w:pStyle w:val="Heading3"/>
        <w:widowControl/>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color w:val="0D0D0D"/>
          <w:sz w:val="24"/>
          <w:szCs w:val="24"/>
        </w:rPr>
      </w:pPr>
      <w:bookmarkStart w:id="3" w:name="_heading=h.1fob9te" w:colFirst="0" w:colLast="0"/>
      <w:bookmarkEnd w:id="3"/>
      <w:r>
        <w:rPr>
          <w:rFonts w:ascii="Times New Roman" w:eastAsia="Times New Roman" w:hAnsi="Times New Roman" w:cs="Times New Roman"/>
          <w:sz w:val="24"/>
          <w:szCs w:val="24"/>
        </w:rPr>
        <w:t>Final Model Selection Justification (2 Marks):</w:t>
      </w:r>
    </w:p>
    <w:tbl>
      <w:tblPr>
        <w:tblStyle w:val="a5"/>
        <w:tblW w:w="9360" w:type="dxa"/>
        <w:tblBorders>
          <w:top w:val="nil"/>
          <w:left w:val="nil"/>
          <w:bottom w:val="nil"/>
          <w:right w:val="nil"/>
          <w:insideH w:val="nil"/>
          <w:insideV w:val="nil"/>
        </w:tblBorders>
        <w:tblLayout w:type="fixed"/>
        <w:tblLook w:val="0600" w:firstRow="0" w:lastRow="0" w:firstColumn="0" w:lastColumn="0" w:noHBand="1" w:noVBand="1"/>
      </w:tblPr>
      <w:tblGrid>
        <w:gridCol w:w="2243"/>
        <w:gridCol w:w="7117"/>
      </w:tblGrid>
      <w:tr w:rsidR="006F01CD" w14:paraId="1BB4385A" w14:textId="77777777">
        <w:trPr>
          <w:trHeight w:val="695"/>
        </w:trPr>
        <w:tc>
          <w:tcPr>
            <w:tcW w:w="2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4F8A3A2" w14:textId="77777777" w:rsidR="006F01CD" w:rsidRDefault="00783E95">
            <w:pPr>
              <w:widowControl/>
              <w:pBdr>
                <w:top w:val="nil"/>
                <w:left w:val="nil"/>
                <w:bottom w:val="nil"/>
                <w:right w:val="nil"/>
                <w:between w:val="nil"/>
              </w:pBdr>
              <w:spacing w:after="160" w:line="411"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Final Model</w:t>
            </w:r>
          </w:p>
        </w:tc>
        <w:tc>
          <w:tcPr>
            <w:tcW w:w="71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21AA420A" w14:textId="77777777" w:rsidR="006F01CD" w:rsidRDefault="00783E95">
            <w:pPr>
              <w:widowControl/>
              <w:pBdr>
                <w:top w:val="nil"/>
                <w:left w:val="nil"/>
                <w:bottom w:val="nil"/>
                <w:right w:val="nil"/>
                <w:between w:val="nil"/>
              </w:pBdr>
              <w:spacing w:after="160" w:line="411"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Reasoning</w:t>
            </w:r>
          </w:p>
        </w:tc>
      </w:tr>
      <w:tr w:rsidR="006F01CD" w14:paraId="10BAFBA4" w14:textId="77777777">
        <w:trPr>
          <w:trHeight w:val="695"/>
        </w:trPr>
        <w:tc>
          <w:tcPr>
            <w:tcW w:w="2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6BE28971" w14:textId="76B426F9" w:rsidR="006F01CD" w:rsidRDefault="00071544">
            <w:pPr>
              <w:widowControl/>
              <w:spacing w:after="160" w:line="411" w:lineRule="auto"/>
              <w:rPr>
                <w:rFonts w:ascii="Times New Roman" w:eastAsia="Times New Roman" w:hAnsi="Times New Roman" w:cs="Times New Roman"/>
                <w:sz w:val="24"/>
                <w:szCs w:val="24"/>
              </w:rPr>
            </w:pPr>
            <w:r w:rsidRPr="00071544">
              <w:rPr>
                <w:rFonts w:ascii="Times New Roman" w:eastAsia="Times New Roman" w:hAnsi="Times New Roman" w:cs="Times New Roman"/>
                <w:b/>
                <w:bCs/>
                <w:sz w:val="24"/>
                <w:szCs w:val="24"/>
              </w:rPr>
              <w:t>Gemini 2.5 Flash</w:t>
            </w:r>
            <w:r w:rsidRPr="00071544">
              <w:rPr>
                <w:rFonts w:ascii="Times New Roman" w:eastAsia="Times New Roman" w:hAnsi="Times New Roman" w:cs="Times New Roman"/>
                <w:sz w:val="24"/>
                <w:szCs w:val="24"/>
              </w:rPr>
              <w:br/>
            </w:r>
            <w:r w:rsidRPr="00071544">
              <w:rPr>
                <w:rFonts w:ascii="Times New Roman" w:eastAsia="Times New Roman" w:hAnsi="Times New Roman" w:cs="Times New Roman"/>
                <w:i/>
                <w:iCs/>
                <w:sz w:val="24"/>
                <w:szCs w:val="24"/>
              </w:rPr>
              <w:t>(models/gemini-2.5-flash)</w:t>
            </w:r>
          </w:p>
        </w:tc>
        <w:tc>
          <w:tcPr>
            <w:tcW w:w="71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6CBFAF75" w14:textId="151DCF73" w:rsidR="006F01CD" w:rsidRDefault="00071544">
            <w:pPr>
              <w:widowControl/>
              <w:spacing w:after="160" w:line="411" w:lineRule="auto"/>
              <w:rPr>
                <w:rFonts w:ascii="Times New Roman" w:eastAsia="Times New Roman" w:hAnsi="Times New Roman" w:cs="Times New Roman"/>
                <w:sz w:val="24"/>
                <w:szCs w:val="24"/>
              </w:rPr>
            </w:pPr>
            <w:r w:rsidRPr="00071544">
              <w:rPr>
                <w:rFonts w:ascii="Times New Roman" w:eastAsia="Times New Roman" w:hAnsi="Times New Roman" w:cs="Times New Roman"/>
                <w:sz w:val="24"/>
                <w:szCs w:val="24"/>
              </w:rPr>
              <w:t>The Gemini 2.5 Flash model is selected due to its fast response time, strong multimodal capabilities, and efficient handling of image and text inputs. It provides accurate and structured vehicle information in real time and integrates seamlessly with the Streamlit application, making it well-suited for the AutoSage project.</w:t>
            </w:r>
          </w:p>
        </w:tc>
      </w:tr>
    </w:tbl>
    <w:p w14:paraId="705477D9" w14:textId="77777777" w:rsidR="006F01CD" w:rsidRDefault="006F01CD">
      <w:pPr>
        <w:widowControl/>
        <w:spacing w:after="160" w:line="276" w:lineRule="auto"/>
        <w:rPr>
          <w:rFonts w:ascii="Times New Roman" w:eastAsia="Times New Roman" w:hAnsi="Times New Roman" w:cs="Times New Roman"/>
          <w:sz w:val="24"/>
          <w:szCs w:val="24"/>
        </w:rPr>
      </w:pPr>
    </w:p>
    <w:sectPr w:rsidR="006F01CD">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071F9" w14:textId="77777777" w:rsidR="00783E95" w:rsidRDefault="00783E95">
      <w:r>
        <w:separator/>
      </w:r>
    </w:p>
  </w:endnote>
  <w:endnote w:type="continuationSeparator" w:id="0">
    <w:p w14:paraId="423C2B2A" w14:textId="77777777" w:rsidR="00783E95" w:rsidRDefault="00783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CF540" w14:textId="77777777" w:rsidR="00783E95" w:rsidRDefault="00783E95">
      <w:r>
        <w:separator/>
      </w:r>
    </w:p>
  </w:footnote>
  <w:footnote w:type="continuationSeparator" w:id="0">
    <w:p w14:paraId="240E92F6" w14:textId="77777777" w:rsidR="00783E95" w:rsidRDefault="00783E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0D13E" w14:textId="77777777" w:rsidR="006F01CD" w:rsidRDefault="00783E95">
    <w:pPr>
      <w:jc w:val="both"/>
    </w:pPr>
    <w:r>
      <w:rPr>
        <w:noProof/>
      </w:rPr>
      <w:drawing>
        <wp:anchor distT="114300" distB="114300" distL="114300" distR="114300" simplePos="0" relativeHeight="251658240" behindDoc="0" locked="0" layoutInCell="1" hidden="0" allowOverlap="1" wp14:anchorId="7B5BDC4A" wp14:editId="0E1EF394">
          <wp:simplePos x="0" y="0"/>
          <wp:positionH relativeFrom="column">
            <wp:posOffset>-466723</wp:posOffset>
          </wp:positionH>
          <wp:positionV relativeFrom="paragraph">
            <wp:posOffset>-335278</wp:posOffset>
          </wp:positionV>
          <wp:extent cx="1804988" cy="741334"/>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54732F6F" wp14:editId="61EF97C7">
          <wp:simplePos x="0" y="0"/>
          <wp:positionH relativeFrom="column">
            <wp:posOffset>5210175</wp:posOffset>
          </wp:positionH>
          <wp:positionV relativeFrom="paragraph">
            <wp:posOffset>-85723</wp:posOffset>
          </wp:positionV>
          <wp:extent cx="1073606" cy="291148"/>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77A82BBC" w14:textId="77777777" w:rsidR="006F01CD" w:rsidRDefault="006F01CD"/>
  <w:p w14:paraId="09A2C0F0" w14:textId="77777777" w:rsidR="006F01CD" w:rsidRDefault="006F01C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1CD"/>
    <w:rsid w:val="00071544"/>
    <w:rsid w:val="00191DFF"/>
    <w:rsid w:val="003B42E1"/>
    <w:rsid w:val="00472CA1"/>
    <w:rsid w:val="004E0335"/>
    <w:rsid w:val="00573A4F"/>
    <w:rsid w:val="005D4D99"/>
    <w:rsid w:val="006F01CD"/>
    <w:rsid w:val="00750063"/>
    <w:rsid w:val="00783E95"/>
    <w:rsid w:val="008F4741"/>
    <w:rsid w:val="00B54FB7"/>
    <w:rsid w:val="00C370B1"/>
    <w:rsid w:val="00C47CA3"/>
    <w:rsid w:val="00DC7224"/>
    <w:rsid w:val="00EA0F81"/>
    <w:rsid w:val="00F93D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58847"/>
  <w15:docId w15:val="{AD9E6607-1405-48C0-B7A2-743006283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unhideWhenUsed/>
    <w:qFormat/>
    <w:pPr>
      <w:ind w:left="1375"/>
      <w:outlineLvl w:val="1"/>
    </w:pPr>
    <w:rPr>
      <w:b/>
      <w:sz w:val="24"/>
      <w:szCs w:val="24"/>
    </w:rPr>
  </w:style>
  <w:style w:type="paragraph" w:styleId="Heading3">
    <w:name w:val="heading 3"/>
    <w:basedOn w:val="Normal"/>
    <w:next w:val="Normal"/>
    <w:uiPriority w:val="9"/>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1">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2">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3">
    <w:basedOn w:val="TableNormal"/>
    <w:tblPr>
      <w:tblStyleRowBandSize w:val="1"/>
      <w:tblStyleColBandSize w:val="1"/>
      <w:tblCellMar>
        <w:left w:w="115" w:type="dxa"/>
        <w:right w:w="115" w:type="dxa"/>
      </w:tblCellMar>
    </w:tblPr>
    <w:tcPr>
      <w:shd w:val="clear" w:color="auto" w:fill="FFFFFF"/>
    </w:tcPr>
  </w:style>
  <w:style w:type="table" w:customStyle="1" w:styleId="a4">
    <w:basedOn w:val="TableNormal"/>
    <w:tblPr>
      <w:tblStyleRowBandSize w:val="1"/>
      <w:tblStyleColBandSize w:val="1"/>
      <w:tblCellMar>
        <w:left w:w="115" w:type="dxa"/>
        <w:right w:w="115" w:type="dxa"/>
      </w:tblCellMar>
    </w:tblPr>
    <w:tcPr>
      <w:shd w:val="clear" w:color="auto" w:fill="FFFFFF"/>
    </w:tcPr>
  </w:style>
  <w:style w:type="table" w:customStyle="1" w:styleId="a5">
    <w:basedOn w:val="TableNormal"/>
    <w:tblPr>
      <w:tblStyleRowBandSize w:val="1"/>
      <w:tblStyleColBandSize w:val="1"/>
      <w:tblCellMar>
        <w:left w:w="115" w:type="dxa"/>
        <w:right w:w="115" w:type="dxa"/>
      </w:tblCellMar>
    </w:tblPr>
    <w:tcPr>
      <w:shd w:val="clear" w:color="auto" w:fill="FFFF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5wN1WwhNUjDapqwUC73TBy/R0Q==">CgMxLjAyCGguZ2pkZ3hzMg5oLm51YmdlM2pnMnphbjIOaC5veGpwajFtbXl4dWoyDmguM3BrcThkOHd3bWRqMg5oLjQ4eXhtd3ltNm55NzIJaC4xZm9iOXRlOAByITE3NjNqWVNTU1l3V3lzeEZ6NUxkd2tTM2E4ZkNGMFg3Qw==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247</Words>
  <Characters>1413</Characters>
  <Application>Microsoft Office Word</Application>
  <DocSecurity>0</DocSecurity>
  <Lines>11</Lines>
  <Paragraphs>3</Paragraphs>
  <ScaleCrop>false</ScaleCrop>
  <Company/>
  <LinksUpToDate>false</LinksUpToDate>
  <CharactersWithSpaces>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jagan mohan sai</dc:creator>
  <cp:lastModifiedBy>jagan mohan sai</cp:lastModifiedBy>
  <cp:revision>3</cp:revision>
  <dcterms:created xsi:type="dcterms:W3CDTF">2026-02-18T13:51:00Z</dcterms:created>
  <dcterms:modified xsi:type="dcterms:W3CDTF">2026-02-18T13:52:00Z</dcterms:modified>
</cp:coreProperties>
</file>