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0D1" w:rsidRDefault="006570D1" w:rsidP="006570D1">
      <w:bookmarkStart w:id="0" w:name="_GoBack"/>
      <w:bookmarkEnd w:id="0"/>
      <w:r>
        <w:t xml:space="preserve">TABLE Resources: (Design Change). We took the email out as a key (**please update ER**) and replaced with a key. This is the only way to maintain a many-to-many relationship (though </w:t>
      </w:r>
      <w:proofErr w:type="spellStart"/>
      <w:r>
        <w:t>ClicksOn</w:t>
      </w:r>
      <w:proofErr w:type="spellEnd"/>
      <w:r>
        <w:t xml:space="preserve">) with </w:t>
      </w:r>
      <w:proofErr w:type="spellStart"/>
      <w:r>
        <w:t>AspiringStudent</w:t>
      </w:r>
      <w:proofErr w:type="spellEnd"/>
      <w:r>
        <w:t>.</w:t>
      </w:r>
    </w:p>
    <w:p w:rsidR="006570D1" w:rsidRDefault="006570D1" w:rsidP="006570D1">
      <w:r>
        <w:t xml:space="preserve">TABLE Resources: (Design Change). We added a column for </w:t>
      </w:r>
      <w:proofErr w:type="spellStart"/>
      <w:r>
        <w:t>StudentLifeDocContents</w:t>
      </w:r>
      <w:proofErr w:type="spellEnd"/>
      <w:r>
        <w:t xml:space="preserve"> as a BLOB. While the </w:t>
      </w:r>
      <w:proofErr w:type="spellStart"/>
      <w:r>
        <w:t>StudentLifeDoc</w:t>
      </w:r>
      <w:proofErr w:type="spellEnd"/>
      <w:r>
        <w:t xml:space="preserve"> would contain a description, like "Football at UNCC.pdf", the </w:t>
      </w:r>
      <w:proofErr w:type="spellStart"/>
      <w:r>
        <w:t>StudentLifeDocContents</w:t>
      </w:r>
      <w:proofErr w:type="spellEnd"/>
      <w:r>
        <w:t xml:space="preserve"> would contain the PDF itself. </w:t>
      </w:r>
    </w:p>
    <w:p w:rsidR="006570D1" w:rsidRDefault="006570D1" w:rsidP="006570D1">
      <w:r>
        <w:t xml:space="preserve">TABLE Resources: We are not sure of what FAFSA would do or how it would work. It might be better as a new row of </w:t>
      </w:r>
      <w:proofErr w:type="spellStart"/>
      <w:r>
        <w:t>StudentLifeDoc</w:t>
      </w:r>
      <w:proofErr w:type="spellEnd"/>
      <w:r>
        <w:t xml:space="preserve"> and have links to the Federal Aid (FAFSA) site in the </w:t>
      </w:r>
      <w:proofErr w:type="spellStart"/>
      <w:r>
        <w:t>StudentLifeDocContents</w:t>
      </w:r>
      <w:proofErr w:type="spellEnd"/>
      <w:r>
        <w:t>.</w:t>
      </w:r>
    </w:p>
    <w:p w:rsidR="006570D1" w:rsidRDefault="006570D1" w:rsidP="006570D1">
      <w:r>
        <w:t xml:space="preserve">TABLE Resources: The Specialization column would be for broad areas such as "SPORTS", "MUSIC", "CULTURE", "CHARLOTTE THINGS TO DO", "FINANCIAL AID", and the like. It would help categorize what the link was about. </w:t>
      </w:r>
    </w:p>
    <w:p w:rsidR="006570D1" w:rsidRDefault="006570D1" w:rsidP="006570D1">
      <w:r>
        <w:t xml:space="preserve">TABLE Resources: The </w:t>
      </w:r>
      <w:proofErr w:type="spellStart"/>
      <w:r>
        <w:t>AcademicCalendar</w:t>
      </w:r>
      <w:proofErr w:type="spellEnd"/>
      <w:r>
        <w:t xml:space="preserve"> might be used for "SPRING" or "FALL" or "YEAR ROUND" depending the nature of the resource. For example, a football link might be FALL. A tennis resource might be SPRING. A Charlotte NASCAR race event might be SPRING. A FAFSA link might be YEAR ROUND.</w:t>
      </w:r>
    </w:p>
    <w:p w:rsidR="006570D1" w:rsidRDefault="006570D1" w:rsidP="006570D1"/>
    <w:p w:rsidR="006570D1" w:rsidRDefault="006570D1" w:rsidP="006570D1">
      <w:r>
        <w:t xml:space="preserve">TABLE </w:t>
      </w:r>
      <w:proofErr w:type="spellStart"/>
      <w:r>
        <w:t>ClicksOn</w:t>
      </w:r>
      <w:proofErr w:type="spellEnd"/>
      <w:r>
        <w:t xml:space="preserve">: There was some debate as to whether we would allow anonymous logins. However the many-to-many nature of </w:t>
      </w:r>
      <w:proofErr w:type="spellStart"/>
      <w:r>
        <w:t>ClicksOn</w:t>
      </w:r>
      <w:proofErr w:type="spellEnd"/>
      <w:r>
        <w:t xml:space="preserve"> requires that we associate the resource clicked with a student email. There is the possibility that one could have an anonymous (guest) login to record clicks.</w:t>
      </w:r>
    </w:p>
    <w:p w:rsidR="006570D1" w:rsidRDefault="006570D1" w:rsidP="006570D1">
      <w:r>
        <w:t xml:space="preserve">TABLE </w:t>
      </w:r>
      <w:proofErr w:type="spellStart"/>
      <w:r>
        <w:t>ClicksOn</w:t>
      </w:r>
      <w:proofErr w:type="spellEnd"/>
      <w:r>
        <w:t xml:space="preserve">: The purpose of this table is to help the university staff keep track of what students had downloaded. </w:t>
      </w:r>
    </w:p>
    <w:p w:rsidR="006570D1" w:rsidRDefault="006570D1" w:rsidP="006570D1">
      <w:r>
        <w:t xml:space="preserve">TABLE </w:t>
      </w:r>
      <w:proofErr w:type="spellStart"/>
      <w:r>
        <w:t>ClicksOn</w:t>
      </w:r>
      <w:proofErr w:type="spellEnd"/>
      <w:r>
        <w:t xml:space="preserve">: The SQL developers would probably like to use some aggregate function, such as </w:t>
      </w:r>
      <w:proofErr w:type="gramStart"/>
      <w:r>
        <w:t>COUNT(</w:t>
      </w:r>
      <w:proofErr w:type="gramEnd"/>
      <w:r>
        <w:t>*) with a GROUP BY. This could count clicks by specialization, for instance.</w:t>
      </w:r>
    </w:p>
    <w:p w:rsidR="0015065F" w:rsidRDefault="0015065F" w:rsidP="006570D1"/>
    <w:p w:rsidR="0015065F" w:rsidRDefault="0015065F" w:rsidP="00155CDB">
      <w:pPr>
        <w:pStyle w:val="Heading1"/>
      </w:pPr>
      <w:r>
        <w:t>Notes for ER team</w:t>
      </w:r>
    </w:p>
    <w:p w:rsidR="0015065F" w:rsidRDefault="0015065F" w:rsidP="006570D1">
      <w:r>
        <w:t xml:space="preserve">TABLE Address: (design change) since the student is aspiring, we will maintain only a single address. This will make the Address entity a single value instead of a multi-value.  And the relationship to </w:t>
      </w:r>
      <w:proofErr w:type="spellStart"/>
      <w:r>
        <w:t>Aspiringstudent</w:t>
      </w:r>
      <w:proofErr w:type="spellEnd"/>
      <w:r>
        <w:t xml:space="preserve"> is now 1:1. </w:t>
      </w:r>
    </w:p>
    <w:p w:rsidR="0015065F" w:rsidRDefault="0015065F" w:rsidP="006570D1">
      <w:r>
        <w:t>TABLE Address: The region attribute is now a derived attribute of Address. (It used to be multi-valued attribute).</w:t>
      </w:r>
    </w:p>
    <w:p w:rsidR="000D5B0C" w:rsidRDefault="0015065F">
      <w:r>
        <w:t xml:space="preserve">Contacts is a weak entity, so email is being “borrowed” from </w:t>
      </w:r>
      <w:proofErr w:type="spellStart"/>
      <w:r>
        <w:t>AspiringStudent</w:t>
      </w:r>
      <w:proofErr w:type="spellEnd"/>
      <w:r>
        <w:t>. The email combined with the unique phone becomes the key for Contacts. (Since it is a weak entity, the foreign key, email, need not be displayed on the diagram. And of course, the phone must be displayed, as it is the partial key.)</w:t>
      </w:r>
    </w:p>
    <w:p w:rsidR="0015065F" w:rsidRDefault="00155CDB">
      <w:r>
        <w:t xml:space="preserve">We had Staff stand off on its own. It should be on a separate ER diagram, as it does not relate to any other entity. </w:t>
      </w:r>
    </w:p>
    <w:p w:rsidR="00155CDB" w:rsidRDefault="00155CDB"/>
    <w:sectPr w:rsidR="00155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D1"/>
    <w:rsid w:val="000D5B0C"/>
    <w:rsid w:val="0015065F"/>
    <w:rsid w:val="00155CDB"/>
    <w:rsid w:val="00197B80"/>
    <w:rsid w:val="006570D1"/>
    <w:rsid w:val="008D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B647E-C7D0-4582-90D1-1C09AAD8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Rajah Chacko</dc:creator>
  <cp:keywords/>
  <dc:description/>
  <cp:lastModifiedBy>Rajah Chacko</cp:lastModifiedBy>
  <cp:revision>3</cp:revision>
  <dcterms:created xsi:type="dcterms:W3CDTF">2016-07-20T22:55:00Z</dcterms:created>
  <dcterms:modified xsi:type="dcterms:W3CDTF">2016-07-21T00:37:00Z</dcterms:modified>
</cp:coreProperties>
</file>