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0000"/>
          <w:sz w:val="32"/>
        </w:rPr>
        <w:t>A STUDY ON ARTIFICIAL INTELLIGENCE AND ITS APPLICATIONS</w:t>
      </w:r>
    </w:p>
    <w:p>
      <w:pPr>
        <w:jc w:val="center"/>
      </w:pPr>
      <w:r>
        <w:t>John Doe, Jane Smith</w:t>
      </w:r>
    </w:p>
    <w:p>
      <w:pPr>
        <w:jc w:val="center"/>
      </w:pPr>
      <w:r>
        <w:t>Tech University; AI Research Center</w:t>
      </w:r>
    </w:p>
    <w:p>
      <w:pPr>
        <w:jc w:val="center"/>
      </w:pPr>
      <w:r>
        <w:t>john.doe@techuniversity.com, jane.smith@airesearchcenter.com</w:t>
      </w:r>
    </w:p>
    <w:p/>
    <w:p>
      <w:pPr>
        <w:sectPr>
          <w:pgSz w:w="12240" w:h="15840"/>
          <w:pgMar w:top="1440" w:right="1080" w:bottom="1440" w:left="1080" w:header="720" w:footer="720" w:gutter="0"/>
          <w:docGrid w:linePitch="360"/>
          <w:cols w:num="1"/>
        </w:sectPr>
      </w:pPr>
    </w:p>
    <w:p>
      <w:pPr>
        <w:spacing w:before="160" w:after="80"/>
      </w:pPr>
      <w:r>
        <w:rPr>
          <w:b/>
          <w:color w:val="000000"/>
        </w:rPr>
        <w:t>Abstract</w:t>
      </w:r>
    </w:p>
    <w:p>
      <w:pPr>
        <w:jc w:val="both"/>
      </w:pPr>
      <w:r>
        <w:rPr>
          <w:b/>
        </w:rPr>
        <w:t>This paper presents an overview of Artificial Intelligence (AI) and its various applications in fields such as healthcare, education, and finance. It also discusses the future potential and ethical considerations of AI.</w:t>
      </w:r>
    </w:p>
    <w:p>
      <w:pPr>
        <w:spacing w:before="160" w:after="80"/>
      </w:pPr>
      <w:r>
        <w:rPr>
          <w:b/>
          <w:color w:val="000000"/>
        </w:rPr>
        <w:t>Keywords</w:t>
      </w:r>
    </w:p>
    <w:p>
      <w:pPr>
        <w:jc w:val="both"/>
      </w:pPr>
      <w:r>
        <w:t>AI, Artificial Intelligence, Machine Learning, Healthcare, Ethics</w:t>
      </w:r>
    </w:p>
    <w:p>
      <w:pPr>
        <w:spacing w:before="160" w:after="80"/>
      </w:pPr>
      <w:r>
        <w:rPr>
          <w:b/>
          <w:color w:val="000000"/>
        </w:rPr>
        <w:t>I. INTRODUCTION</w:t>
      </w:r>
    </w:p>
    <w:p>
      <w:pPr>
        <w:jc w:val="both"/>
      </w:pPr>
      <w:r>
        <w:t>Artificial Intelligence (AI) has made significant strides in recent years, with applications spanning various domains. One notable example is AI in healthcare, where it is used for diagnostics, personalized medicine, and research.</w:t>
      </w:r>
      <w:r>
        <w:t>Artificial Intelligence (AI) has made significant strides in recent years, with applications spanning various domains. One notable example is AI in healthcare, where it is used for diagnostics, personalized medicine, and research.</w:t>
      </w:r>
    </w:p>
    <w:p>
      <w:pPr>
        <w:spacing w:before="160" w:after="80"/>
      </w:pPr>
      <w:r>
        <w:rPr>
          <w:b/>
          <w:color w:val="000000"/>
        </w:rPr>
        <w:t>II. APPLICATIONS OF AI</w:t>
      </w:r>
    </w:p>
    <w:p>
      <w:pPr>
        <w:jc w:val="both"/>
      </w:pPr>
      <w:r>
        <w:t>AI is revolutionizing many industries. In healthcare, AI technologies such as machine learning algorithms are being used to improve diagnostic accuracy and optimize treatment plans. The role of AI in education is also growing, with AI-powered platforms offering personalized learning experiences.</w:t>
      </w:r>
      <w:r>
        <w:t>AI is revolutionizing many industries. In healthcare, AI technologies such as machine learning algorithms are being used to improve diagnostic accuracy and optimize treatment plans. The role of AI in education is also growing, with AI-powered platforms offering personalized learning experiences.</w:t>
      </w:r>
    </w:p>
    <w:p>
      <w:pPr>
        <w:spacing w:before="160" w:after="80"/>
      </w:pPr>
      <w:r>
        <w:rPr>
          <w:b/>
          <w:color w:val="000000"/>
        </w:rPr>
        <w:t>III. ETHICAL CONSIDERATIONS</w:t>
      </w:r>
    </w:p>
    <w:p>
      <w:pPr>
        <w:jc w:val="both"/>
      </w:pPr>
      <w:r>
        <w:t>As AI becomes more integrated into everyday life, it raises ethical concerns related to privacy, decision-making, and bias in AI models. It is important for developers to ensure that AI systems are transparent, fair, and accountable.</w:t>
      </w:r>
      <w:r>
        <w:t>As AI becomes more integrated into everyday life, it raises ethical concerns related to privacy, decision-making, and bias in AI models. It is important for developers to ensure that AI systems are transparent, fair, and accountable.</w:t>
      </w:r>
    </w:p>
    <w:p>
      <w:pPr>
        <w:spacing w:before="160" w:after="80"/>
      </w:pPr>
      <w:r>
        <w:rPr>
          <w:b/>
          <w:color w:val="000000"/>
        </w:rPr>
        <w:t>References</w:t>
      </w:r>
    </w:p>
    <w:p>
      <w:r>
        <w:t>[1] Smith, J., &amp; Doe, J. (2023). Artificial Intelligence in Healthcare: Applications and Ethical Considerations. Journal of AI Research.</w:t>
      </w:r>
    </w:p>
    <w:p>
      <w:r>
        <w:t>[2] AI and Ethics: A Comprehensive Guide. (2022). AI Ethics Review Journal.</w:t>
      </w:r>
    </w:p>
    <w:p>
      <w:pPr>
        <w:spacing w:before="160" w:after="80"/>
      </w:pPr>
      <w:r>
        <w:rPr>
          <w:b/>
          <w:color w:val="000000"/>
        </w:rPr>
        <w:t>Appendix</w:t>
      </w:r>
    </w:p>
    <w:sectPr w:rsidR="00FC693F" w:rsidRPr="0006063C" w:rsidSect="00034616">
      <w:type w:val="continuous"/>
      <w:pgSz w:w="12240" w:h="15840"/>
      <w:pgMar w:top="1440" w:right="1080" w:bottom="1440" w:left="1080" w:header="720" w:footer="720" w:gutter="0"/>
      <w:docGrid w:linePitch="36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