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16837" w14:textId="0265FA3F" w:rsidR="00FB56C3" w:rsidRPr="00FB56C3" w:rsidRDefault="00FB56C3" w:rsidP="00530395">
      <w:pPr>
        <w:jc w:val="both"/>
        <w:rPr>
          <w:rFonts w:ascii="Book Antiqua" w:hAnsi="Book Antiqua"/>
          <w:b/>
          <w:bCs/>
          <w:color w:val="538135" w:themeColor="accent6" w:themeShade="BF"/>
          <w:sz w:val="30"/>
          <w:szCs w:val="30"/>
          <w:u w:val="single"/>
        </w:rPr>
      </w:pPr>
      <w:r>
        <w:rPr>
          <w:rFonts w:ascii="Book Antiqua" w:hAnsi="Book Antiqua"/>
          <w:b/>
          <w:bCs/>
          <w:color w:val="538135" w:themeColor="accent6" w:themeShade="BF"/>
          <w:sz w:val="30"/>
          <w:szCs w:val="30"/>
          <w:u w:val="single"/>
        </w:rPr>
        <w:t>Selenium Class</w:t>
      </w:r>
    </w:p>
    <w:p w14:paraId="7034C833" w14:textId="3B83D3A0" w:rsidR="00266C04" w:rsidRDefault="00AC2DF9" w:rsidP="00530395">
      <w:pPr>
        <w:pStyle w:val="Heading1"/>
        <w:jc w:val="both"/>
      </w:pPr>
      <w:r w:rsidRPr="00AC2DF9">
        <w:t>Chapter#</w:t>
      </w:r>
      <w:r w:rsidR="00501D7E">
        <w:t>1</w:t>
      </w:r>
      <w:r w:rsidR="00CC2368">
        <w:t>5</w:t>
      </w:r>
      <w:r w:rsidR="00ED131C">
        <w:t xml:space="preserve">  -</w:t>
      </w:r>
      <w:r w:rsidR="00415CC1">
        <w:t xml:space="preserve"> </w:t>
      </w:r>
      <w:r w:rsidR="00D55D3E">
        <w:t>Window Operations</w:t>
      </w:r>
    </w:p>
    <w:p w14:paraId="2FA8D8D9" w14:textId="676C7A7D" w:rsidR="00BC23F1" w:rsidRDefault="00BC23F1" w:rsidP="00530395">
      <w:pPr>
        <w:pStyle w:val="ListParagraph"/>
        <w:numPr>
          <w:ilvl w:val="0"/>
          <w:numId w:val="23"/>
        </w:numPr>
        <w:jc w:val="both"/>
      </w:pPr>
      <w:r>
        <w:t>Create New Tab</w:t>
      </w:r>
    </w:p>
    <w:p w14:paraId="2419DE9D" w14:textId="26D6BEA4" w:rsidR="00BC23F1" w:rsidRDefault="00BC23F1" w:rsidP="00530395">
      <w:pPr>
        <w:pStyle w:val="ListParagraph"/>
        <w:numPr>
          <w:ilvl w:val="0"/>
          <w:numId w:val="23"/>
        </w:numPr>
        <w:jc w:val="both"/>
      </w:pPr>
      <w:r>
        <w:t>Create New Window</w:t>
      </w:r>
    </w:p>
    <w:p w14:paraId="52B4E22E" w14:textId="43FAAA97" w:rsidR="00055A16" w:rsidRDefault="00055A16" w:rsidP="00530395">
      <w:pPr>
        <w:pStyle w:val="ListParagraph"/>
        <w:numPr>
          <w:ilvl w:val="0"/>
          <w:numId w:val="23"/>
        </w:numPr>
        <w:jc w:val="both"/>
      </w:pPr>
      <w:r>
        <w:t>Full Screen Window</w:t>
      </w:r>
    </w:p>
    <w:p w14:paraId="12442857" w14:textId="6FC00738" w:rsidR="005955B6" w:rsidRDefault="005955B6" w:rsidP="00530395">
      <w:pPr>
        <w:pStyle w:val="ListParagraph"/>
        <w:numPr>
          <w:ilvl w:val="0"/>
          <w:numId w:val="23"/>
        </w:numPr>
        <w:jc w:val="both"/>
      </w:pPr>
      <w:r>
        <w:t>Window Handle</w:t>
      </w:r>
    </w:p>
    <w:p w14:paraId="5B3EC6C3" w14:textId="3F436E4D" w:rsidR="00C10003" w:rsidRDefault="00C10003" w:rsidP="00530395">
      <w:pPr>
        <w:pStyle w:val="ListParagraph"/>
        <w:numPr>
          <w:ilvl w:val="0"/>
          <w:numId w:val="23"/>
        </w:numPr>
        <w:jc w:val="both"/>
      </w:pPr>
      <w:r>
        <w:t>Window Handles</w:t>
      </w:r>
    </w:p>
    <w:p w14:paraId="4D46A9C3" w14:textId="77777777" w:rsidR="00BC23F1" w:rsidRDefault="00BC23F1" w:rsidP="00530395">
      <w:pPr>
        <w:pStyle w:val="ListParagraph"/>
        <w:jc w:val="both"/>
      </w:pPr>
    </w:p>
    <w:p w14:paraId="1F564BE4" w14:textId="230D363A" w:rsidR="00BC23F1" w:rsidRDefault="00367D06" w:rsidP="00530395">
      <w:pPr>
        <w:pStyle w:val="Heading2"/>
        <w:jc w:val="both"/>
      </w:pPr>
      <w:r>
        <w:t>Create New Tab</w:t>
      </w:r>
    </w:p>
    <w:p w14:paraId="102C1351" w14:textId="026DA031" w:rsidR="00BC23F1" w:rsidRPr="00BC23F1" w:rsidRDefault="00BC23F1" w:rsidP="00530395">
      <w:pPr>
        <w:jc w:val="both"/>
        <w:rPr>
          <w:b/>
          <w:bCs/>
        </w:rPr>
      </w:pPr>
      <w:r w:rsidRPr="00BC23F1">
        <w:rPr>
          <w:b/>
          <w:bCs/>
        </w:rPr>
        <w:t>driver.switchTo().newWindow(WindowType.TAB);</w:t>
      </w:r>
    </w:p>
    <w:p w14:paraId="7BB0D172" w14:textId="0408BD1F" w:rsidR="00BC23F1" w:rsidRDefault="00BC23F1" w:rsidP="00530395">
      <w:pPr>
        <w:jc w:val="both"/>
      </w:pPr>
      <w:r>
        <w:t>Opens a new browser tab.</w:t>
      </w:r>
      <w:r>
        <w:t xml:space="preserve"> </w:t>
      </w:r>
      <w:r>
        <w:t>Switches the WebDriver's focus to the newly created tab, allowing subsequent commands to interact with elements within that tab.</w:t>
      </w:r>
    </w:p>
    <w:p w14:paraId="7A9917B2" w14:textId="357DBF9A" w:rsidR="00BC23F1" w:rsidRPr="00BC23F1" w:rsidRDefault="00BC23F1" w:rsidP="00530395">
      <w:pPr>
        <w:jc w:val="both"/>
        <w:rPr>
          <w:b/>
          <w:bCs/>
        </w:rPr>
      </w:pPr>
      <w:r w:rsidRPr="00BC23F1">
        <w:rPr>
          <w:b/>
          <w:bCs/>
        </w:rPr>
        <w:t>This method was introduced in Selenium 4.</w:t>
      </w:r>
    </w:p>
    <w:p w14:paraId="5E2EFDC0" w14:textId="77777777" w:rsidR="00BC23F1" w:rsidRDefault="00BC23F1" w:rsidP="00530395">
      <w:pPr>
        <w:jc w:val="both"/>
      </w:pPr>
      <w:r w:rsidRPr="00530395">
        <w:rPr>
          <w:b/>
          <w:bCs/>
        </w:rPr>
        <w:t>Browser compatibility:</w:t>
      </w:r>
      <w:r>
        <w:t xml:space="preserve"> Not all browsers may fully support the WindowType distinction between tabs and windows. The driver might create a new window instead of a tab if a tab isn't supported.</w:t>
      </w:r>
    </w:p>
    <w:p w14:paraId="53B92893" w14:textId="4BC992C7" w:rsidR="00BC23F1" w:rsidRDefault="00BC23F1" w:rsidP="00530395">
      <w:pPr>
        <w:jc w:val="both"/>
      </w:pPr>
      <w:r w:rsidRPr="00530395">
        <w:rPr>
          <w:b/>
          <w:bCs/>
        </w:rPr>
        <w:t>Subsequent interactions:</w:t>
      </w:r>
      <w:r>
        <w:t xml:space="preserve"> After opening the new tab, you can use WebDriver commands to navigate to a URL, interact with elements, and perform actions within that tab.</w:t>
      </w:r>
    </w:p>
    <w:p w14:paraId="77CB509E" w14:textId="77777777" w:rsidR="007C2718" w:rsidRDefault="007C2718" w:rsidP="00530395">
      <w:pPr>
        <w:jc w:val="both"/>
      </w:pPr>
    </w:p>
    <w:p w14:paraId="6595294D" w14:textId="7BDA9C39" w:rsidR="00367D06" w:rsidRDefault="00367D06" w:rsidP="00530395">
      <w:pPr>
        <w:pStyle w:val="Heading2"/>
        <w:jc w:val="both"/>
      </w:pPr>
      <w:r>
        <w:t>Create New Window</w:t>
      </w:r>
    </w:p>
    <w:p w14:paraId="3F7AE9DA" w14:textId="2265A0F0" w:rsidR="007C2718" w:rsidRPr="007C2718" w:rsidRDefault="007C2718" w:rsidP="00530395">
      <w:pPr>
        <w:jc w:val="both"/>
        <w:rPr>
          <w:b/>
          <w:bCs/>
        </w:rPr>
      </w:pPr>
      <w:r w:rsidRPr="007C2718">
        <w:rPr>
          <w:b/>
          <w:bCs/>
        </w:rPr>
        <w:t>driver.switchTo().newWindow(WindowType.WINDOW);</w:t>
      </w:r>
    </w:p>
    <w:p w14:paraId="270B2745" w14:textId="77777777" w:rsidR="007C2718" w:rsidRPr="007C2718" w:rsidRDefault="007C2718" w:rsidP="00530395">
      <w:pPr>
        <w:jc w:val="both"/>
      </w:pPr>
      <w:r w:rsidRPr="007C2718">
        <w:t>Open a new browser window: This code snippet instructs the WebDriver to create a new, separate browser window. Unlike newWindow(WindowType.TAB), which opens a new tab within the same browser window, this creates a completely new window with its own set of controls and history.</w:t>
      </w:r>
    </w:p>
    <w:p w14:paraId="235ED32E" w14:textId="3F050426" w:rsidR="00BC23F1" w:rsidRDefault="007C2718" w:rsidP="00530395">
      <w:pPr>
        <w:jc w:val="both"/>
      </w:pPr>
      <w:r w:rsidRPr="00530395">
        <w:rPr>
          <w:b/>
          <w:bCs/>
        </w:rPr>
        <w:t>Switch focus to the new window:</w:t>
      </w:r>
      <w:r w:rsidRPr="007C2718">
        <w:t xml:space="preserve"> Additionally, the code automatically switches the WebDriver's focus to the newly created window. This means subsequent WebDriver commands like get(), findElement(), and click() will operate on elements within the new window, not the original one.</w:t>
      </w:r>
    </w:p>
    <w:p w14:paraId="722111DE" w14:textId="77777777" w:rsidR="00B201D5" w:rsidRPr="00580B57" w:rsidRDefault="00B201D5" w:rsidP="00530395">
      <w:pPr>
        <w:jc w:val="both"/>
        <w:rPr>
          <w:b/>
          <w:bCs/>
        </w:rPr>
      </w:pPr>
      <w:r>
        <w:t xml:space="preserve">Like newWindow(WindowType.TAB), this feature was introduced in </w:t>
      </w:r>
      <w:r w:rsidRPr="00580B57">
        <w:rPr>
          <w:b/>
          <w:bCs/>
        </w:rPr>
        <w:t>Selenium 4.</w:t>
      </w:r>
    </w:p>
    <w:p w14:paraId="79B76855" w14:textId="77777777" w:rsidR="00B201D5" w:rsidRDefault="00B201D5" w:rsidP="00530395">
      <w:pPr>
        <w:jc w:val="both"/>
      </w:pPr>
      <w:r w:rsidRPr="00530395">
        <w:rPr>
          <w:b/>
          <w:bCs/>
        </w:rPr>
        <w:t>Browser compatibility:</w:t>
      </w:r>
      <w:r>
        <w:t xml:space="preserve"> While the code aims to open a window, some browsers might create a tab instead if they don't fully support distinct window types.</w:t>
      </w:r>
    </w:p>
    <w:p w14:paraId="7087EB4E" w14:textId="0C2A7A4C" w:rsidR="00B201D5" w:rsidRDefault="00B201D5" w:rsidP="00530395">
      <w:pPr>
        <w:jc w:val="both"/>
      </w:pPr>
      <w:r w:rsidRPr="00530395">
        <w:rPr>
          <w:b/>
          <w:bCs/>
        </w:rPr>
        <w:t>Subsequent interactions:</w:t>
      </w:r>
      <w:r>
        <w:t xml:space="preserve"> After opening the new window, you can use WebDriver commands to navigate to URLs, interact with elements, and perform actions within that separate window.</w:t>
      </w:r>
    </w:p>
    <w:p w14:paraId="64E272B5" w14:textId="77777777" w:rsidR="00B201D5" w:rsidRDefault="00B201D5" w:rsidP="00530395">
      <w:pPr>
        <w:jc w:val="both"/>
      </w:pPr>
    </w:p>
    <w:p w14:paraId="12A8B050" w14:textId="3F29C3C3" w:rsidR="00BC23F1" w:rsidRDefault="008C7986" w:rsidP="00530395">
      <w:pPr>
        <w:pStyle w:val="Heading2"/>
        <w:jc w:val="both"/>
      </w:pPr>
      <w:r>
        <w:t>Full Screen Window</w:t>
      </w:r>
    </w:p>
    <w:p w14:paraId="481F8CD4" w14:textId="7D6A6D71" w:rsidR="001C124A" w:rsidRPr="001C124A" w:rsidRDefault="001C124A" w:rsidP="00530395">
      <w:pPr>
        <w:jc w:val="both"/>
        <w:rPr>
          <w:b/>
          <w:bCs/>
        </w:rPr>
      </w:pPr>
      <w:r w:rsidRPr="001C124A">
        <w:rPr>
          <w:b/>
          <w:bCs/>
        </w:rPr>
        <w:t>driver.manage().window().fullscreen();</w:t>
      </w:r>
    </w:p>
    <w:p w14:paraId="1FD5C312" w14:textId="77777777" w:rsidR="001C124A" w:rsidRDefault="001C124A" w:rsidP="00530395">
      <w:pPr>
        <w:jc w:val="both"/>
      </w:pPr>
      <w:r>
        <w:lastRenderedPageBreak/>
        <w:t>The code driver.manage().window().fullscreen(); in Selenium serves two main purposes:</w:t>
      </w:r>
    </w:p>
    <w:p w14:paraId="66A95417" w14:textId="77777777" w:rsidR="001C124A" w:rsidRDefault="001C124A" w:rsidP="00530395">
      <w:pPr>
        <w:jc w:val="both"/>
      </w:pPr>
    </w:p>
    <w:p w14:paraId="2974CF57" w14:textId="76F577D7" w:rsidR="001C124A" w:rsidRDefault="001C124A" w:rsidP="00530395">
      <w:pPr>
        <w:jc w:val="both"/>
      </w:pPr>
      <w:r>
        <w:t xml:space="preserve">1. </w:t>
      </w:r>
      <w:r w:rsidRPr="00530395">
        <w:rPr>
          <w:b/>
          <w:bCs/>
        </w:rPr>
        <w:t xml:space="preserve">Maximize the browser window: </w:t>
      </w:r>
      <w:r>
        <w:t>In most browsers, using this command will expand the browser window to fill the entire screen, excluding the taskbar or menu bar. This can be helpful for maximizing the available space when automating web interactions.</w:t>
      </w:r>
    </w:p>
    <w:p w14:paraId="6C2D4FCE" w14:textId="01430B22" w:rsidR="008C7986" w:rsidRDefault="001C124A" w:rsidP="00530395">
      <w:pPr>
        <w:jc w:val="both"/>
      </w:pPr>
      <w:r>
        <w:t xml:space="preserve">2. </w:t>
      </w:r>
      <w:r w:rsidRPr="00530395">
        <w:rPr>
          <w:b/>
          <w:bCs/>
        </w:rPr>
        <w:t>Enter full-screen mode (browser-specific):</w:t>
      </w:r>
      <w:r>
        <w:t xml:space="preserve"> However, in some browsers like Chrome, using this command actually triggers full-screen mode, which hides the menu bar and taskbar completely, offering a truly immersive experience.</w:t>
      </w:r>
    </w:p>
    <w:p w14:paraId="15B0E76C" w14:textId="77777777" w:rsidR="001C124A" w:rsidRDefault="001C124A" w:rsidP="00530395">
      <w:pPr>
        <w:jc w:val="both"/>
      </w:pPr>
      <w:r>
        <w:t>Browser differences: The exact behavior of this command varies across browsers. In some, it only maximizes, while in others, it enters full-screen mode.</w:t>
      </w:r>
    </w:p>
    <w:p w14:paraId="1976EEEE" w14:textId="3EAAE217" w:rsidR="001C124A" w:rsidRDefault="001C124A" w:rsidP="00530395">
      <w:pPr>
        <w:jc w:val="both"/>
      </w:pPr>
      <w:r w:rsidRPr="00530395">
        <w:rPr>
          <w:b/>
          <w:bCs/>
        </w:rPr>
        <w:t>Temporary effect:</w:t>
      </w:r>
      <w:r>
        <w:t xml:space="preserve"> This command affects the current window of the driver. If you open new windows or tabs, they won't automatically be in full screen.</w:t>
      </w:r>
    </w:p>
    <w:p w14:paraId="05BB9C99" w14:textId="40266B3B" w:rsidR="001C124A" w:rsidRDefault="001C124A" w:rsidP="00530395">
      <w:pPr>
        <w:jc w:val="both"/>
      </w:pPr>
      <w:r w:rsidRPr="00530395">
        <w:rPr>
          <w:b/>
          <w:bCs/>
        </w:rPr>
        <w:t>Potential usability issues:</w:t>
      </w:r>
      <w:r w:rsidRPr="001C124A">
        <w:t xml:space="preserve"> Full-screen mode can sometimes reduce accessibility and user experience, so use it judiciously in automation scripts.</w:t>
      </w:r>
    </w:p>
    <w:p w14:paraId="5A7EC1E1" w14:textId="5FA97CB3" w:rsidR="005955B6" w:rsidRDefault="005955B6" w:rsidP="00530395">
      <w:pPr>
        <w:pStyle w:val="Heading2"/>
        <w:jc w:val="both"/>
      </w:pPr>
      <w:r>
        <w:t>Window Handle</w:t>
      </w:r>
    </w:p>
    <w:p w14:paraId="1ECE5AB7" w14:textId="6D7AEB94" w:rsidR="00BC31F3" w:rsidRPr="00BC31F3" w:rsidRDefault="00BC31F3" w:rsidP="00530395">
      <w:pPr>
        <w:jc w:val="both"/>
        <w:rPr>
          <w:b/>
          <w:bCs/>
        </w:rPr>
      </w:pPr>
      <w:r w:rsidRPr="00BC31F3">
        <w:rPr>
          <w:b/>
          <w:bCs/>
        </w:rPr>
        <w:t>driver.getWindowHandle();</w:t>
      </w:r>
    </w:p>
    <w:p w14:paraId="040113DE" w14:textId="64B7BD61" w:rsidR="00654DFE" w:rsidRDefault="00654DFE" w:rsidP="00530395">
      <w:pPr>
        <w:jc w:val="both"/>
      </w:pPr>
      <w:r>
        <w:t>The driver.getWindowHandle(); method in Selenium serves a crucial purpose in managing multiple browser windows and tabs:</w:t>
      </w:r>
    </w:p>
    <w:p w14:paraId="6AD55BE6" w14:textId="77E91A76" w:rsidR="00654DFE" w:rsidRDefault="00654DFE" w:rsidP="00530395">
      <w:pPr>
        <w:jc w:val="both"/>
      </w:pPr>
      <w:r>
        <w:t xml:space="preserve">1. </w:t>
      </w:r>
      <w:r w:rsidRPr="00530395">
        <w:rPr>
          <w:b/>
          <w:bCs/>
        </w:rPr>
        <w:t>Obtaining the unique identifier of the current window:</w:t>
      </w:r>
      <w:r>
        <w:t xml:space="preserve"> This method returns a string representing the unique identifier of the window that the Selenium WebDriver is currently focused on. Think of it as a license plate number for each window.</w:t>
      </w:r>
    </w:p>
    <w:p w14:paraId="4DF43E32" w14:textId="44A9141B" w:rsidR="00654DFE" w:rsidRDefault="00654DFE" w:rsidP="00530395">
      <w:pPr>
        <w:jc w:val="both"/>
      </w:pPr>
      <w:r>
        <w:t xml:space="preserve">2. </w:t>
      </w:r>
      <w:r w:rsidRPr="00530395">
        <w:rPr>
          <w:b/>
          <w:bCs/>
        </w:rPr>
        <w:t>Switching control between windows:</w:t>
      </w:r>
      <w:r>
        <w:t xml:space="preserve"> By storing these window handles, you can use methods like driver.switchTo().window(handle) to switch focus to a specific window based on its handle. This enables interacting with different windows in your automation script.</w:t>
      </w:r>
    </w:p>
    <w:p w14:paraId="3908AFCB" w14:textId="2E02D23E" w:rsidR="005955B6" w:rsidRDefault="00654DFE" w:rsidP="00530395">
      <w:pPr>
        <w:jc w:val="both"/>
      </w:pPr>
      <w:r>
        <w:t xml:space="preserve">3. </w:t>
      </w:r>
      <w:r w:rsidRPr="00530395">
        <w:rPr>
          <w:b/>
          <w:bCs/>
        </w:rPr>
        <w:t>Identifying windows when multiple exist:</w:t>
      </w:r>
      <w:r>
        <w:t xml:space="preserve"> When working with multiple windows or tabs, getWindowHandle() helps you distinguish between them. You can store handles in a data structure like a set or list and iterate through them to perform actions in each window.</w:t>
      </w:r>
    </w:p>
    <w:p w14:paraId="19B01D6A" w14:textId="77777777" w:rsidR="00C10003" w:rsidRDefault="00C10003" w:rsidP="00530395">
      <w:pPr>
        <w:pStyle w:val="Heading2"/>
        <w:jc w:val="both"/>
      </w:pPr>
      <w:r>
        <w:t>Window Handles</w:t>
      </w:r>
    </w:p>
    <w:p w14:paraId="079AAAC0" w14:textId="53954650" w:rsidR="00530395" w:rsidRPr="00530395" w:rsidRDefault="00530395" w:rsidP="00530395">
      <w:pPr>
        <w:jc w:val="both"/>
        <w:rPr>
          <w:b/>
          <w:bCs/>
        </w:rPr>
      </w:pPr>
      <w:r w:rsidRPr="00530395">
        <w:rPr>
          <w:b/>
          <w:bCs/>
        </w:rPr>
        <w:t>driver.getWindowHandles();</w:t>
      </w:r>
    </w:p>
    <w:p w14:paraId="511B5FCC" w14:textId="20B75E9B" w:rsidR="00530395" w:rsidRDefault="00530395" w:rsidP="00530395">
      <w:pPr>
        <w:jc w:val="both"/>
      </w:pPr>
      <w:r>
        <w:t>The driver.getWindowHandles(); method in Selenium serves a key role in managing multiple windows and tabs within your automation scripts:</w:t>
      </w:r>
    </w:p>
    <w:p w14:paraId="2236EF1A" w14:textId="77777777" w:rsidR="00530395" w:rsidRDefault="00530395" w:rsidP="00530395">
      <w:pPr>
        <w:jc w:val="both"/>
      </w:pPr>
      <w:r>
        <w:t xml:space="preserve">1. </w:t>
      </w:r>
      <w:r w:rsidRPr="00530395">
        <w:rPr>
          <w:b/>
          <w:bCs/>
        </w:rPr>
        <w:t>Retrieving all window handles:</w:t>
      </w:r>
      <w:r>
        <w:t xml:space="preserve"> This method returns a Set containing unique strings representing the identifiers of all windows currently open with the Selenium WebDriver. Think of them as individual "license plate numbers" for each window.</w:t>
      </w:r>
    </w:p>
    <w:p w14:paraId="307F71B1" w14:textId="77777777" w:rsidR="00530395" w:rsidRDefault="00530395" w:rsidP="00530395">
      <w:pPr>
        <w:jc w:val="both"/>
      </w:pPr>
    </w:p>
    <w:p w14:paraId="48CF5EC0" w14:textId="35B5173B" w:rsidR="00530395" w:rsidRDefault="00530395" w:rsidP="00530395">
      <w:pPr>
        <w:jc w:val="both"/>
      </w:pPr>
      <w:r>
        <w:lastRenderedPageBreak/>
        <w:t xml:space="preserve">2. </w:t>
      </w:r>
      <w:r w:rsidRPr="00530395">
        <w:rPr>
          <w:b/>
          <w:bCs/>
        </w:rPr>
        <w:t>Identifying and switching windows:</w:t>
      </w:r>
      <w:r>
        <w:t xml:space="preserve"> By understanding these handles, you can use methods like driver.switchTo().window(handle) to switch focus to specific windows. This allows you to interact with different windows sequentially or perform parallel actions in different contexts.</w:t>
      </w:r>
    </w:p>
    <w:p w14:paraId="411003D1" w14:textId="5672D6D2" w:rsidR="00CC30D6" w:rsidRPr="005955B6" w:rsidRDefault="00530395" w:rsidP="00530395">
      <w:pPr>
        <w:jc w:val="both"/>
      </w:pPr>
      <w:r>
        <w:t xml:space="preserve">3. </w:t>
      </w:r>
      <w:r w:rsidRPr="00530395">
        <w:rPr>
          <w:b/>
          <w:bCs/>
        </w:rPr>
        <w:t>Understanding window relationships:</w:t>
      </w:r>
      <w:r>
        <w:t xml:space="preserve"> In scenarios with multiple windows or tabs, getWindowHandles() helps you analyze and potentially track their relationships. You can store the handles in a data structure like a list or set and manipulate them based on your automation logic.</w:t>
      </w:r>
    </w:p>
    <w:sectPr w:rsidR="00CC30D6" w:rsidRPr="00595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04DD"/>
    <w:multiLevelType w:val="hybridMultilevel"/>
    <w:tmpl w:val="D35C2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21E65"/>
    <w:multiLevelType w:val="hybridMultilevel"/>
    <w:tmpl w:val="A470F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A3D0C"/>
    <w:multiLevelType w:val="hybridMultilevel"/>
    <w:tmpl w:val="6ED66D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9334471"/>
    <w:multiLevelType w:val="hybridMultilevel"/>
    <w:tmpl w:val="51DA8C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A00705"/>
    <w:multiLevelType w:val="hybridMultilevel"/>
    <w:tmpl w:val="6ED66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5F65AE"/>
    <w:multiLevelType w:val="hybridMultilevel"/>
    <w:tmpl w:val="D35C2B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3C124DA"/>
    <w:multiLevelType w:val="hybridMultilevel"/>
    <w:tmpl w:val="C9EAC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3F5966"/>
    <w:multiLevelType w:val="hybridMultilevel"/>
    <w:tmpl w:val="5AEC8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8C50DB"/>
    <w:multiLevelType w:val="hybridMultilevel"/>
    <w:tmpl w:val="3C420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1D4842"/>
    <w:multiLevelType w:val="hybridMultilevel"/>
    <w:tmpl w:val="51DA8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8B2281"/>
    <w:multiLevelType w:val="hybridMultilevel"/>
    <w:tmpl w:val="D4DA3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B5165D"/>
    <w:multiLevelType w:val="hybridMultilevel"/>
    <w:tmpl w:val="3B4AEF28"/>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50A1051C"/>
    <w:multiLevelType w:val="hybridMultilevel"/>
    <w:tmpl w:val="70944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9462D6"/>
    <w:multiLevelType w:val="hybridMultilevel"/>
    <w:tmpl w:val="159C4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B0224E"/>
    <w:multiLevelType w:val="hybridMultilevel"/>
    <w:tmpl w:val="EA602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350D6E"/>
    <w:multiLevelType w:val="hybridMultilevel"/>
    <w:tmpl w:val="E2603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DB66C7"/>
    <w:multiLevelType w:val="hybridMultilevel"/>
    <w:tmpl w:val="06541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B507ED"/>
    <w:multiLevelType w:val="hybridMultilevel"/>
    <w:tmpl w:val="5B820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C16AF8"/>
    <w:multiLevelType w:val="hybridMultilevel"/>
    <w:tmpl w:val="960CE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642001"/>
    <w:multiLevelType w:val="hybridMultilevel"/>
    <w:tmpl w:val="107E018A"/>
    <w:lvl w:ilvl="0" w:tplc="D75C7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FA67F1F"/>
    <w:multiLevelType w:val="hybridMultilevel"/>
    <w:tmpl w:val="556C7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230CE3"/>
    <w:multiLevelType w:val="hybridMultilevel"/>
    <w:tmpl w:val="D35C2B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9243CA7"/>
    <w:multiLevelType w:val="hybridMultilevel"/>
    <w:tmpl w:val="A73E9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2E46F3"/>
    <w:multiLevelType w:val="hybridMultilevel"/>
    <w:tmpl w:val="EA6025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14638863">
    <w:abstractNumId w:val="8"/>
  </w:num>
  <w:num w:numId="2" w16cid:durableId="667294245">
    <w:abstractNumId w:val="17"/>
  </w:num>
  <w:num w:numId="3" w16cid:durableId="518549733">
    <w:abstractNumId w:val="1"/>
  </w:num>
  <w:num w:numId="4" w16cid:durableId="98793657">
    <w:abstractNumId w:val="9"/>
  </w:num>
  <w:num w:numId="5" w16cid:durableId="1623878386">
    <w:abstractNumId w:val="3"/>
  </w:num>
  <w:num w:numId="6" w16cid:durableId="360396208">
    <w:abstractNumId w:val="19"/>
  </w:num>
  <w:num w:numId="7" w16cid:durableId="601569170">
    <w:abstractNumId w:val="11"/>
  </w:num>
  <w:num w:numId="8" w16cid:durableId="144589213">
    <w:abstractNumId w:val="15"/>
  </w:num>
  <w:num w:numId="9" w16cid:durableId="2064668341">
    <w:abstractNumId w:val="20"/>
  </w:num>
  <w:num w:numId="10" w16cid:durableId="976300159">
    <w:abstractNumId w:val="22"/>
  </w:num>
  <w:num w:numId="11" w16cid:durableId="425662230">
    <w:abstractNumId w:val="18"/>
  </w:num>
  <w:num w:numId="12" w16cid:durableId="285548732">
    <w:abstractNumId w:val="13"/>
  </w:num>
  <w:num w:numId="13" w16cid:durableId="357778310">
    <w:abstractNumId w:val="7"/>
  </w:num>
  <w:num w:numId="14" w16cid:durableId="317853366">
    <w:abstractNumId w:val="16"/>
  </w:num>
  <w:num w:numId="15" w16cid:durableId="288979201">
    <w:abstractNumId w:val="6"/>
  </w:num>
  <w:num w:numId="16" w16cid:durableId="569510589">
    <w:abstractNumId w:val="12"/>
  </w:num>
  <w:num w:numId="17" w16cid:durableId="114102138">
    <w:abstractNumId w:val="0"/>
  </w:num>
  <w:num w:numId="18" w16cid:durableId="521556118">
    <w:abstractNumId w:val="5"/>
  </w:num>
  <w:num w:numId="19" w16cid:durableId="477692173">
    <w:abstractNumId w:val="21"/>
  </w:num>
  <w:num w:numId="20" w16cid:durableId="379551238">
    <w:abstractNumId w:val="14"/>
  </w:num>
  <w:num w:numId="21" w16cid:durableId="578952875">
    <w:abstractNumId w:val="23"/>
  </w:num>
  <w:num w:numId="22" w16cid:durableId="305354473">
    <w:abstractNumId w:val="10"/>
  </w:num>
  <w:num w:numId="23" w16cid:durableId="1660646145">
    <w:abstractNumId w:val="4"/>
  </w:num>
  <w:num w:numId="24" w16cid:durableId="667445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F9"/>
    <w:rsid w:val="000066B0"/>
    <w:rsid w:val="00006D0D"/>
    <w:rsid w:val="00007DB0"/>
    <w:rsid w:val="00016297"/>
    <w:rsid w:val="00016F96"/>
    <w:rsid w:val="0002233F"/>
    <w:rsid w:val="00035665"/>
    <w:rsid w:val="00037BC8"/>
    <w:rsid w:val="00040321"/>
    <w:rsid w:val="00043CAB"/>
    <w:rsid w:val="000512D8"/>
    <w:rsid w:val="00055A16"/>
    <w:rsid w:val="00057302"/>
    <w:rsid w:val="00064809"/>
    <w:rsid w:val="0008016B"/>
    <w:rsid w:val="00081932"/>
    <w:rsid w:val="0008228C"/>
    <w:rsid w:val="00086D3E"/>
    <w:rsid w:val="00091A47"/>
    <w:rsid w:val="000A7559"/>
    <w:rsid w:val="000B5D1A"/>
    <w:rsid w:val="000C5CC7"/>
    <w:rsid w:val="000D3CE1"/>
    <w:rsid w:val="001027CE"/>
    <w:rsid w:val="0011511F"/>
    <w:rsid w:val="00121DA8"/>
    <w:rsid w:val="00132005"/>
    <w:rsid w:val="00137559"/>
    <w:rsid w:val="00154340"/>
    <w:rsid w:val="001670DF"/>
    <w:rsid w:val="0016729E"/>
    <w:rsid w:val="001725DA"/>
    <w:rsid w:val="00172870"/>
    <w:rsid w:val="0018600B"/>
    <w:rsid w:val="00196307"/>
    <w:rsid w:val="001A35A7"/>
    <w:rsid w:val="001A71DB"/>
    <w:rsid w:val="001B2459"/>
    <w:rsid w:val="001B4794"/>
    <w:rsid w:val="001C124A"/>
    <w:rsid w:val="001C3965"/>
    <w:rsid w:val="001C7869"/>
    <w:rsid w:val="001D36D3"/>
    <w:rsid w:val="001D4A31"/>
    <w:rsid w:val="001E3325"/>
    <w:rsid w:val="001E3E50"/>
    <w:rsid w:val="001E6287"/>
    <w:rsid w:val="00203B9D"/>
    <w:rsid w:val="002173C1"/>
    <w:rsid w:val="00220297"/>
    <w:rsid w:val="00224559"/>
    <w:rsid w:val="00231EA7"/>
    <w:rsid w:val="00241795"/>
    <w:rsid w:val="002521D1"/>
    <w:rsid w:val="0026121A"/>
    <w:rsid w:val="002658C2"/>
    <w:rsid w:val="00266C04"/>
    <w:rsid w:val="00286860"/>
    <w:rsid w:val="00286EB0"/>
    <w:rsid w:val="002912C0"/>
    <w:rsid w:val="0029405A"/>
    <w:rsid w:val="002A0B29"/>
    <w:rsid w:val="002A513B"/>
    <w:rsid w:val="002B54B7"/>
    <w:rsid w:val="002E15EC"/>
    <w:rsid w:val="0030452F"/>
    <w:rsid w:val="00305629"/>
    <w:rsid w:val="003162D5"/>
    <w:rsid w:val="00316F97"/>
    <w:rsid w:val="00325E85"/>
    <w:rsid w:val="00334BDF"/>
    <w:rsid w:val="00344D77"/>
    <w:rsid w:val="00351B93"/>
    <w:rsid w:val="00367D06"/>
    <w:rsid w:val="003744A2"/>
    <w:rsid w:val="00374C77"/>
    <w:rsid w:val="00380F9A"/>
    <w:rsid w:val="003867FF"/>
    <w:rsid w:val="00390A53"/>
    <w:rsid w:val="00397090"/>
    <w:rsid w:val="003A5867"/>
    <w:rsid w:val="003B0490"/>
    <w:rsid w:val="003B5044"/>
    <w:rsid w:val="003C17E2"/>
    <w:rsid w:val="003D3128"/>
    <w:rsid w:val="003D6D37"/>
    <w:rsid w:val="00403867"/>
    <w:rsid w:val="00406F41"/>
    <w:rsid w:val="00411C80"/>
    <w:rsid w:val="00415AF5"/>
    <w:rsid w:val="00415CC1"/>
    <w:rsid w:val="0041717D"/>
    <w:rsid w:val="004201A7"/>
    <w:rsid w:val="00470402"/>
    <w:rsid w:val="00481776"/>
    <w:rsid w:val="00487156"/>
    <w:rsid w:val="004A1425"/>
    <w:rsid w:val="004C00D2"/>
    <w:rsid w:val="004C501D"/>
    <w:rsid w:val="004E22D3"/>
    <w:rsid w:val="004E50A6"/>
    <w:rsid w:val="00501D7E"/>
    <w:rsid w:val="00527E79"/>
    <w:rsid w:val="00530395"/>
    <w:rsid w:val="00541319"/>
    <w:rsid w:val="00541F2F"/>
    <w:rsid w:val="005526D4"/>
    <w:rsid w:val="00565506"/>
    <w:rsid w:val="00580B57"/>
    <w:rsid w:val="00587960"/>
    <w:rsid w:val="005928DD"/>
    <w:rsid w:val="005955B6"/>
    <w:rsid w:val="005A08C5"/>
    <w:rsid w:val="005A6C1B"/>
    <w:rsid w:val="005B2656"/>
    <w:rsid w:val="005E281B"/>
    <w:rsid w:val="005F48B0"/>
    <w:rsid w:val="005F56E4"/>
    <w:rsid w:val="00600BD7"/>
    <w:rsid w:val="0061368C"/>
    <w:rsid w:val="00621084"/>
    <w:rsid w:val="00623CA7"/>
    <w:rsid w:val="00630694"/>
    <w:rsid w:val="006323D0"/>
    <w:rsid w:val="006410FE"/>
    <w:rsid w:val="00651C63"/>
    <w:rsid w:val="00654DFE"/>
    <w:rsid w:val="006647F2"/>
    <w:rsid w:val="006662A1"/>
    <w:rsid w:val="006700E6"/>
    <w:rsid w:val="0067037C"/>
    <w:rsid w:val="006756F5"/>
    <w:rsid w:val="00684E5B"/>
    <w:rsid w:val="00685CE4"/>
    <w:rsid w:val="0069242A"/>
    <w:rsid w:val="006B179C"/>
    <w:rsid w:val="006B3210"/>
    <w:rsid w:val="006D5C7C"/>
    <w:rsid w:val="006D7B44"/>
    <w:rsid w:val="006E259D"/>
    <w:rsid w:val="006E78C8"/>
    <w:rsid w:val="006F2889"/>
    <w:rsid w:val="007052BA"/>
    <w:rsid w:val="00714C8D"/>
    <w:rsid w:val="00725B9D"/>
    <w:rsid w:val="00731046"/>
    <w:rsid w:val="00743482"/>
    <w:rsid w:val="0075362D"/>
    <w:rsid w:val="007560BA"/>
    <w:rsid w:val="0076037B"/>
    <w:rsid w:val="00776DBB"/>
    <w:rsid w:val="00777231"/>
    <w:rsid w:val="00782543"/>
    <w:rsid w:val="007A04DD"/>
    <w:rsid w:val="007A51BE"/>
    <w:rsid w:val="007B0805"/>
    <w:rsid w:val="007B21AC"/>
    <w:rsid w:val="007B3171"/>
    <w:rsid w:val="007C1CDF"/>
    <w:rsid w:val="007C2718"/>
    <w:rsid w:val="007C4A3D"/>
    <w:rsid w:val="007D0A00"/>
    <w:rsid w:val="007D46D7"/>
    <w:rsid w:val="007F63DB"/>
    <w:rsid w:val="00815C15"/>
    <w:rsid w:val="0082679B"/>
    <w:rsid w:val="00850BD6"/>
    <w:rsid w:val="0085139C"/>
    <w:rsid w:val="00890BCB"/>
    <w:rsid w:val="00897ACE"/>
    <w:rsid w:val="008B6ABC"/>
    <w:rsid w:val="008B7389"/>
    <w:rsid w:val="008C0CB4"/>
    <w:rsid w:val="008C220A"/>
    <w:rsid w:val="008C2F6B"/>
    <w:rsid w:val="008C3ECE"/>
    <w:rsid w:val="008C7986"/>
    <w:rsid w:val="008D2389"/>
    <w:rsid w:val="008E419B"/>
    <w:rsid w:val="008E6945"/>
    <w:rsid w:val="00914492"/>
    <w:rsid w:val="00920C13"/>
    <w:rsid w:val="0092622A"/>
    <w:rsid w:val="0093478B"/>
    <w:rsid w:val="00937076"/>
    <w:rsid w:val="00940CB9"/>
    <w:rsid w:val="00957CEE"/>
    <w:rsid w:val="009634A9"/>
    <w:rsid w:val="00970FEF"/>
    <w:rsid w:val="0097125F"/>
    <w:rsid w:val="00976FCC"/>
    <w:rsid w:val="00977698"/>
    <w:rsid w:val="00994DFB"/>
    <w:rsid w:val="009A0E6A"/>
    <w:rsid w:val="009C2DAE"/>
    <w:rsid w:val="009D1732"/>
    <w:rsid w:val="009D6047"/>
    <w:rsid w:val="009E039E"/>
    <w:rsid w:val="009E4262"/>
    <w:rsid w:val="009F581A"/>
    <w:rsid w:val="00A0451E"/>
    <w:rsid w:val="00A11B36"/>
    <w:rsid w:val="00A2596F"/>
    <w:rsid w:val="00A272EE"/>
    <w:rsid w:val="00A708D0"/>
    <w:rsid w:val="00A840BE"/>
    <w:rsid w:val="00A871DA"/>
    <w:rsid w:val="00A9413A"/>
    <w:rsid w:val="00AA1BE6"/>
    <w:rsid w:val="00AA1C79"/>
    <w:rsid w:val="00AA66F4"/>
    <w:rsid w:val="00AB3B21"/>
    <w:rsid w:val="00AC2DF9"/>
    <w:rsid w:val="00AF2846"/>
    <w:rsid w:val="00AF6C7C"/>
    <w:rsid w:val="00B00110"/>
    <w:rsid w:val="00B0201A"/>
    <w:rsid w:val="00B062F8"/>
    <w:rsid w:val="00B201D5"/>
    <w:rsid w:val="00B21AEF"/>
    <w:rsid w:val="00B2250A"/>
    <w:rsid w:val="00B2438A"/>
    <w:rsid w:val="00B5156E"/>
    <w:rsid w:val="00B82438"/>
    <w:rsid w:val="00B829CD"/>
    <w:rsid w:val="00B8462E"/>
    <w:rsid w:val="00B91B8F"/>
    <w:rsid w:val="00B938C9"/>
    <w:rsid w:val="00BA0206"/>
    <w:rsid w:val="00BA211C"/>
    <w:rsid w:val="00BC23F1"/>
    <w:rsid w:val="00BC31F3"/>
    <w:rsid w:val="00BE75DD"/>
    <w:rsid w:val="00BF6056"/>
    <w:rsid w:val="00C10003"/>
    <w:rsid w:val="00C14244"/>
    <w:rsid w:val="00C254CE"/>
    <w:rsid w:val="00C303A5"/>
    <w:rsid w:val="00C30C18"/>
    <w:rsid w:val="00C3278A"/>
    <w:rsid w:val="00C4112A"/>
    <w:rsid w:val="00C509E1"/>
    <w:rsid w:val="00C51048"/>
    <w:rsid w:val="00C514C3"/>
    <w:rsid w:val="00C6093E"/>
    <w:rsid w:val="00C623E9"/>
    <w:rsid w:val="00C630AE"/>
    <w:rsid w:val="00C73120"/>
    <w:rsid w:val="00C80A84"/>
    <w:rsid w:val="00C81AD3"/>
    <w:rsid w:val="00C87EC0"/>
    <w:rsid w:val="00C96E01"/>
    <w:rsid w:val="00CA6EE7"/>
    <w:rsid w:val="00CC2368"/>
    <w:rsid w:val="00CC30D6"/>
    <w:rsid w:val="00CC4928"/>
    <w:rsid w:val="00CD6DFA"/>
    <w:rsid w:val="00CD78DD"/>
    <w:rsid w:val="00CE06C8"/>
    <w:rsid w:val="00CF6375"/>
    <w:rsid w:val="00D540AD"/>
    <w:rsid w:val="00D55D3E"/>
    <w:rsid w:val="00D670E6"/>
    <w:rsid w:val="00D676DA"/>
    <w:rsid w:val="00D80684"/>
    <w:rsid w:val="00DC5218"/>
    <w:rsid w:val="00DD2C7E"/>
    <w:rsid w:val="00DE0B45"/>
    <w:rsid w:val="00E100E2"/>
    <w:rsid w:val="00E1071D"/>
    <w:rsid w:val="00E26F17"/>
    <w:rsid w:val="00E362A2"/>
    <w:rsid w:val="00E632E6"/>
    <w:rsid w:val="00E73FE9"/>
    <w:rsid w:val="00E75BB6"/>
    <w:rsid w:val="00E9511B"/>
    <w:rsid w:val="00EB0D1D"/>
    <w:rsid w:val="00EB3EF7"/>
    <w:rsid w:val="00EC46E7"/>
    <w:rsid w:val="00ED054D"/>
    <w:rsid w:val="00ED131C"/>
    <w:rsid w:val="00ED2F97"/>
    <w:rsid w:val="00EE1DAE"/>
    <w:rsid w:val="00EE43AB"/>
    <w:rsid w:val="00EF031B"/>
    <w:rsid w:val="00EF389F"/>
    <w:rsid w:val="00F23480"/>
    <w:rsid w:val="00F234BD"/>
    <w:rsid w:val="00F34DFC"/>
    <w:rsid w:val="00F35564"/>
    <w:rsid w:val="00F35A1A"/>
    <w:rsid w:val="00F47153"/>
    <w:rsid w:val="00F47E2A"/>
    <w:rsid w:val="00F70FA9"/>
    <w:rsid w:val="00F72644"/>
    <w:rsid w:val="00F81BFF"/>
    <w:rsid w:val="00F83444"/>
    <w:rsid w:val="00F838B8"/>
    <w:rsid w:val="00FA757B"/>
    <w:rsid w:val="00FA7CE6"/>
    <w:rsid w:val="00FB4142"/>
    <w:rsid w:val="00FB56C3"/>
    <w:rsid w:val="00FD55C5"/>
    <w:rsid w:val="00FD5CAF"/>
    <w:rsid w:val="00FF5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C9D99"/>
  <w15:chartTrackingRefBased/>
  <w15:docId w15:val="{9D74D30B-4F8E-4559-80D4-F6A58F1D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D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75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40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DF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362A2"/>
    <w:pPr>
      <w:ind w:left="720"/>
      <w:contextualSpacing/>
    </w:pPr>
  </w:style>
  <w:style w:type="character" w:customStyle="1" w:styleId="Heading2Char">
    <w:name w:val="Heading 2 Char"/>
    <w:basedOn w:val="DefaultParagraphFont"/>
    <w:link w:val="Heading2"/>
    <w:uiPriority w:val="9"/>
    <w:rsid w:val="00BE75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40A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A7CE6"/>
    <w:rPr>
      <w:color w:val="0563C1" w:themeColor="hyperlink"/>
      <w:u w:val="single"/>
    </w:rPr>
  </w:style>
  <w:style w:type="character" w:styleId="UnresolvedMention">
    <w:name w:val="Unresolved Mention"/>
    <w:basedOn w:val="DefaultParagraphFont"/>
    <w:uiPriority w:val="99"/>
    <w:semiHidden/>
    <w:unhideWhenUsed/>
    <w:rsid w:val="00FA7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1394">
      <w:bodyDiv w:val="1"/>
      <w:marLeft w:val="0"/>
      <w:marRight w:val="0"/>
      <w:marTop w:val="0"/>
      <w:marBottom w:val="0"/>
      <w:divBdr>
        <w:top w:val="none" w:sz="0" w:space="0" w:color="auto"/>
        <w:left w:val="none" w:sz="0" w:space="0" w:color="auto"/>
        <w:bottom w:val="none" w:sz="0" w:space="0" w:color="auto"/>
        <w:right w:val="none" w:sz="0" w:space="0" w:color="auto"/>
      </w:divBdr>
    </w:div>
    <w:div w:id="29428380">
      <w:bodyDiv w:val="1"/>
      <w:marLeft w:val="0"/>
      <w:marRight w:val="0"/>
      <w:marTop w:val="0"/>
      <w:marBottom w:val="0"/>
      <w:divBdr>
        <w:top w:val="none" w:sz="0" w:space="0" w:color="auto"/>
        <w:left w:val="none" w:sz="0" w:space="0" w:color="auto"/>
        <w:bottom w:val="none" w:sz="0" w:space="0" w:color="auto"/>
        <w:right w:val="none" w:sz="0" w:space="0" w:color="auto"/>
      </w:divBdr>
    </w:div>
    <w:div w:id="37900244">
      <w:bodyDiv w:val="1"/>
      <w:marLeft w:val="0"/>
      <w:marRight w:val="0"/>
      <w:marTop w:val="0"/>
      <w:marBottom w:val="0"/>
      <w:divBdr>
        <w:top w:val="none" w:sz="0" w:space="0" w:color="auto"/>
        <w:left w:val="none" w:sz="0" w:space="0" w:color="auto"/>
        <w:bottom w:val="none" w:sz="0" w:space="0" w:color="auto"/>
        <w:right w:val="none" w:sz="0" w:space="0" w:color="auto"/>
      </w:divBdr>
    </w:div>
    <w:div w:id="99951897">
      <w:bodyDiv w:val="1"/>
      <w:marLeft w:val="0"/>
      <w:marRight w:val="0"/>
      <w:marTop w:val="0"/>
      <w:marBottom w:val="0"/>
      <w:divBdr>
        <w:top w:val="none" w:sz="0" w:space="0" w:color="auto"/>
        <w:left w:val="none" w:sz="0" w:space="0" w:color="auto"/>
        <w:bottom w:val="none" w:sz="0" w:space="0" w:color="auto"/>
        <w:right w:val="none" w:sz="0" w:space="0" w:color="auto"/>
      </w:divBdr>
      <w:divsChild>
        <w:div w:id="2029258118">
          <w:marLeft w:val="0"/>
          <w:marRight w:val="0"/>
          <w:marTop w:val="0"/>
          <w:marBottom w:val="0"/>
          <w:divBdr>
            <w:top w:val="none" w:sz="0" w:space="0" w:color="auto"/>
            <w:left w:val="none" w:sz="0" w:space="0" w:color="auto"/>
            <w:bottom w:val="none" w:sz="0" w:space="0" w:color="auto"/>
            <w:right w:val="none" w:sz="0" w:space="0" w:color="auto"/>
          </w:divBdr>
        </w:div>
        <w:div w:id="2087528228">
          <w:marLeft w:val="0"/>
          <w:marRight w:val="0"/>
          <w:marTop w:val="0"/>
          <w:marBottom w:val="0"/>
          <w:divBdr>
            <w:top w:val="none" w:sz="0" w:space="0" w:color="auto"/>
            <w:left w:val="none" w:sz="0" w:space="0" w:color="auto"/>
            <w:bottom w:val="none" w:sz="0" w:space="0" w:color="auto"/>
            <w:right w:val="none" w:sz="0" w:space="0" w:color="auto"/>
          </w:divBdr>
        </w:div>
        <w:div w:id="561402441">
          <w:marLeft w:val="0"/>
          <w:marRight w:val="0"/>
          <w:marTop w:val="0"/>
          <w:marBottom w:val="0"/>
          <w:divBdr>
            <w:top w:val="none" w:sz="0" w:space="0" w:color="auto"/>
            <w:left w:val="none" w:sz="0" w:space="0" w:color="auto"/>
            <w:bottom w:val="none" w:sz="0" w:space="0" w:color="auto"/>
            <w:right w:val="none" w:sz="0" w:space="0" w:color="auto"/>
          </w:divBdr>
        </w:div>
        <w:div w:id="1718625499">
          <w:marLeft w:val="0"/>
          <w:marRight w:val="0"/>
          <w:marTop w:val="0"/>
          <w:marBottom w:val="0"/>
          <w:divBdr>
            <w:top w:val="none" w:sz="0" w:space="0" w:color="auto"/>
            <w:left w:val="none" w:sz="0" w:space="0" w:color="auto"/>
            <w:bottom w:val="none" w:sz="0" w:space="0" w:color="auto"/>
            <w:right w:val="none" w:sz="0" w:space="0" w:color="auto"/>
          </w:divBdr>
        </w:div>
        <w:div w:id="1974407982">
          <w:marLeft w:val="0"/>
          <w:marRight w:val="0"/>
          <w:marTop w:val="0"/>
          <w:marBottom w:val="450"/>
          <w:divBdr>
            <w:top w:val="none" w:sz="0" w:space="0" w:color="auto"/>
            <w:left w:val="none" w:sz="0" w:space="0" w:color="auto"/>
            <w:bottom w:val="none" w:sz="0" w:space="0" w:color="auto"/>
            <w:right w:val="none" w:sz="0" w:space="0" w:color="auto"/>
          </w:divBdr>
        </w:div>
      </w:divsChild>
    </w:div>
    <w:div w:id="102264155">
      <w:bodyDiv w:val="1"/>
      <w:marLeft w:val="0"/>
      <w:marRight w:val="0"/>
      <w:marTop w:val="0"/>
      <w:marBottom w:val="0"/>
      <w:divBdr>
        <w:top w:val="none" w:sz="0" w:space="0" w:color="auto"/>
        <w:left w:val="none" w:sz="0" w:space="0" w:color="auto"/>
        <w:bottom w:val="none" w:sz="0" w:space="0" w:color="auto"/>
        <w:right w:val="none" w:sz="0" w:space="0" w:color="auto"/>
      </w:divBdr>
      <w:divsChild>
        <w:div w:id="644162587">
          <w:marLeft w:val="0"/>
          <w:marRight w:val="0"/>
          <w:marTop w:val="0"/>
          <w:marBottom w:val="0"/>
          <w:divBdr>
            <w:top w:val="none" w:sz="0" w:space="0" w:color="auto"/>
            <w:left w:val="none" w:sz="0" w:space="0" w:color="auto"/>
            <w:bottom w:val="none" w:sz="0" w:space="0" w:color="auto"/>
            <w:right w:val="none" w:sz="0" w:space="0" w:color="auto"/>
          </w:divBdr>
        </w:div>
      </w:divsChild>
    </w:div>
    <w:div w:id="105125170">
      <w:bodyDiv w:val="1"/>
      <w:marLeft w:val="0"/>
      <w:marRight w:val="0"/>
      <w:marTop w:val="0"/>
      <w:marBottom w:val="0"/>
      <w:divBdr>
        <w:top w:val="none" w:sz="0" w:space="0" w:color="auto"/>
        <w:left w:val="none" w:sz="0" w:space="0" w:color="auto"/>
        <w:bottom w:val="none" w:sz="0" w:space="0" w:color="auto"/>
        <w:right w:val="none" w:sz="0" w:space="0" w:color="auto"/>
      </w:divBdr>
    </w:div>
    <w:div w:id="144011247">
      <w:bodyDiv w:val="1"/>
      <w:marLeft w:val="0"/>
      <w:marRight w:val="0"/>
      <w:marTop w:val="0"/>
      <w:marBottom w:val="0"/>
      <w:divBdr>
        <w:top w:val="none" w:sz="0" w:space="0" w:color="auto"/>
        <w:left w:val="none" w:sz="0" w:space="0" w:color="auto"/>
        <w:bottom w:val="none" w:sz="0" w:space="0" w:color="auto"/>
        <w:right w:val="none" w:sz="0" w:space="0" w:color="auto"/>
      </w:divBdr>
    </w:div>
    <w:div w:id="170225345">
      <w:bodyDiv w:val="1"/>
      <w:marLeft w:val="0"/>
      <w:marRight w:val="0"/>
      <w:marTop w:val="0"/>
      <w:marBottom w:val="0"/>
      <w:divBdr>
        <w:top w:val="none" w:sz="0" w:space="0" w:color="auto"/>
        <w:left w:val="none" w:sz="0" w:space="0" w:color="auto"/>
        <w:bottom w:val="none" w:sz="0" w:space="0" w:color="auto"/>
        <w:right w:val="none" w:sz="0" w:space="0" w:color="auto"/>
      </w:divBdr>
    </w:div>
    <w:div w:id="171798304">
      <w:bodyDiv w:val="1"/>
      <w:marLeft w:val="0"/>
      <w:marRight w:val="0"/>
      <w:marTop w:val="0"/>
      <w:marBottom w:val="0"/>
      <w:divBdr>
        <w:top w:val="none" w:sz="0" w:space="0" w:color="auto"/>
        <w:left w:val="none" w:sz="0" w:space="0" w:color="auto"/>
        <w:bottom w:val="none" w:sz="0" w:space="0" w:color="auto"/>
        <w:right w:val="none" w:sz="0" w:space="0" w:color="auto"/>
      </w:divBdr>
      <w:divsChild>
        <w:div w:id="180704305">
          <w:marLeft w:val="0"/>
          <w:marRight w:val="0"/>
          <w:marTop w:val="0"/>
          <w:marBottom w:val="0"/>
          <w:divBdr>
            <w:top w:val="none" w:sz="0" w:space="0" w:color="auto"/>
            <w:left w:val="none" w:sz="0" w:space="0" w:color="auto"/>
            <w:bottom w:val="none" w:sz="0" w:space="0" w:color="auto"/>
            <w:right w:val="none" w:sz="0" w:space="0" w:color="auto"/>
          </w:divBdr>
        </w:div>
      </w:divsChild>
    </w:div>
    <w:div w:id="174541085">
      <w:bodyDiv w:val="1"/>
      <w:marLeft w:val="0"/>
      <w:marRight w:val="0"/>
      <w:marTop w:val="0"/>
      <w:marBottom w:val="0"/>
      <w:divBdr>
        <w:top w:val="none" w:sz="0" w:space="0" w:color="auto"/>
        <w:left w:val="none" w:sz="0" w:space="0" w:color="auto"/>
        <w:bottom w:val="none" w:sz="0" w:space="0" w:color="auto"/>
        <w:right w:val="none" w:sz="0" w:space="0" w:color="auto"/>
      </w:divBdr>
    </w:div>
    <w:div w:id="176896093">
      <w:bodyDiv w:val="1"/>
      <w:marLeft w:val="0"/>
      <w:marRight w:val="0"/>
      <w:marTop w:val="0"/>
      <w:marBottom w:val="0"/>
      <w:divBdr>
        <w:top w:val="none" w:sz="0" w:space="0" w:color="auto"/>
        <w:left w:val="none" w:sz="0" w:space="0" w:color="auto"/>
        <w:bottom w:val="none" w:sz="0" w:space="0" w:color="auto"/>
        <w:right w:val="none" w:sz="0" w:space="0" w:color="auto"/>
      </w:divBdr>
    </w:div>
    <w:div w:id="224996096">
      <w:bodyDiv w:val="1"/>
      <w:marLeft w:val="0"/>
      <w:marRight w:val="0"/>
      <w:marTop w:val="0"/>
      <w:marBottom w:val="0"/>
      <w:divBdr>
        <w:top w:val="none" w:sz="0" w:space="0" w:color="auto"/>
        <w:left w:val="none" w:sz="0" w:space="0" w:color="auto"/>
        <w:bottom w:val="none" w:sz="0" w:space="0" w:color="auto"/>
        <w:right w:val="none" w:sz="0" w:space="0" w:color="auto"/>
      </w:divBdr>
    </w:div>
    <w:div w:id="225723048">
      <w:bodyDiv w:val="1"/>
      <w:marLeft w:val="0"/>
      <w:marRight w:val="0"/>
      <w:marTop w:val="0"/>
      <w:marBottom w:val="0"/>
      <w:divBdr>
        <w:top w:val="none" w:sz="0" w:space="0" w:color="auto"/>
        <w:left w:val="none" w:sz="0" w:space="0" w:color="auto"/>
        <w:bottom w:val="none" w:sz="0" w:space="0" w:color="auto"/>
        <w:right w:val="none" w:sz="0" w:space="0" w:color="auto"/>
      </w:divBdr>
    </w:div>
    <w:div w:id="236286717">
      <w:bodyDiv w:val="1"/>
      <w:marLeft w:val="0"/>
      <w:marRight w:val="0"/>
      <w:marTop w:val="0"/>
      <w:marBottom w:val="0"/>
      <w:divBdr>
        <w:top w:val="none" w:sz="0" w:space="0" w:color="auto"/>
        <w:left w:val="none" w:sz="0" w:space="0" w:color="auto"/>
        <w:bottom w:val="none" w:sz="0" w:space="0" w:color="auto"/>
        <w:right w:val="none" w:sz="0" w:space="0" w:color="auto"/>
      </w:divBdr>
    </w:div>
    <w:div w:id="252516049">
      <w:bodyDiv w:val="1"/>
      <w:marLeft w:val="0"/>
      <w:marRight w:val="0"/>
      <w:marTop w:val="0"/>
      <w:marBottom w:val="0"/>
      <w:divBdr>
        <w:top w:val="none" w:sz="0" w:space="0" w:color="auto"/>
        <w:left w:val="none" w:sz="0" w:space="0" w:color="auto"/>
        <w:bottom w:val="none" w:sz="0" w:space="0" w:color="auto"/>
        <w:right w:val="none" w:sz="0" w:space="0" w:color="auto"/>
      </w:divBdr>
    </w:div>
    <w:div w:id="304509559">
      <w:bodyDiv w:val="1"/>
      <w:marLeft w:val="0"/>
      <w:marRight w:val="0"/>
      <w:marTop w:val="0"/>
      <w:marBottom w:val="0"/>
      <w:divBdr>
        <w:top w:val="none" w:sz="0" w:space="0" w:color="auto"/>
        <w:left w:val="none" w:sz="0" w:space="0" w:color="auto"/>
        <w:bottom w:val="none" w:sz="0" w:space="0" w:color="auto"/>
        <w:right w:val="none" w:sz="0" w:space="0" w:color="auto"/>
      </w:divBdr>
    </w:div>
    <w:div w:id="306714520">
      <w:bodyDiv w:val="1"/>
      <w:marLeft w:val="0"/>
      <w:marRight w:val="0"/>
      <w:marTop w:val="0"/>
      <w:marBottom w:val="0"/>
      <w:divBdr>
        <w:top w:val="none" w:sz="0" w:space="0" w:color="auto"/>
        <w:left w:val="none" w:sz="0" w:space="0" w:color="auto"/>
        <w:bottom w:val="none" w:sz="0" w:space="0" w:color="auto"/>
        <w:right w:val="none" w:sz="0" w:space="0" w:color="auto"/>
      </w:divBdr>
    </w:div>
    <w:div w:id="370376351">
      <w:bodyDiv w:val="1"/>
      <w:marLeft w:val="0"/>
      <w:marRight w:val="0"/>
      <w:marTop w:val="0"/>
      <w:marBottom w:val="0"/>
      <w:divBdr>
        <w:top w:val="none" w:sz="0" w:space="0" w:color="auto"/>
        <w:left w:val="none" w:sz="0" w:space="0" w:color="auto"/>
        <w:bottom w:val="none" w:sz="0" w:space="0" w:color="auto"/>
        <w:right w:val="none" w:sz="0" w:space="0" w:color="auto"/>
      </w:divBdr>
    </w:div>
    <w:div w:id="379018565">
      <w:bodyDiv w:val="1"/>
      <w:marLeft w:val="0"/>
      <w:marRight w:val="0"/>
      <w:marTop w:val="0"/>
      <w:marBottom w:val="0"/>
      <w:divBdr>
        <w:top w:val="none" w:sz="0" w:space="0" w:color="auto"/>
        <w:left w:val="none" w:sz="0" w:space="0" w:color="auto"/>
        <w:bottom w:val="none" w:sz="0" w:space="0" w:color="auto"/>
        <w:right w:val="none" w:sz="0" w:space="0" w:color="auto"/>
      </w:divBdr>
      <w:divsChild>
        <w:div w:id="934359088">
          <w:marLeft w:val="0"/>
          <w:marRight w:val="0"/>
          <w:marTop w:val="0"/>
          <w:marBottom w:val="0"/>
          <w:divBdr>
            <w:top w:val="none" w:sz="0" w:space="0" w:color="auto"/>
            <w:left w:val="none" w:sz="0" w:space="0" w:color="auto"/>
            <w:bottom w:val="none" w:sz="0" w:space="0" w:color="auto"/>
            <w:right w:val="none" w:sz="0" w:space="0" w:color="auto"/>
          </w:divBdr>
        </w:div>
        <w:div w:id="747307330">
          <w:marLeft w:val="0"/>
          <w:marRight w:val="0"/>
          <w:marTop w:val="0"/>
          <w:marBottom w:val="0"/>
          <w:divBdr>
            <w:top w:val="none" w:sz="0" w:space="0" w:color="auto"/>
            <w:left w:val="none" w:sz="0" w:space="0" w:color="auto"/>
            <w:bottom w:val="none" w:sz="0" w:space="0" w:color="auto"/>
            <w:right w:val="none" w:sz="0" w:space="0" w:color="auto"/>
          </w:divBdr>
        </w:div>
        <w:div w:id="996299164">
          <w:marLeft w:val="0"/>
          <w:marRight w:val="0"/>
          <w:marTop w:val="0"/>
          <w:marBottom w:val="450"/>
          <w:divBdr>
            <w:top w:val="none" w:sz="0" w:space="0" w:color="auto"/>
            <w:left w:val="none" w:sz="0" w:space="0" w:color="auto"/>
            <w:bottom w:val="none" w:sz="0" w:space="0" w:color="auto"/>
            <w:right w:val="none" w:sz="0" w:space="0" w:color="auto"/>
          </w:divBdr>
        </w:div>
        <w:div w:id="2032223680">
          <w:marLeft w:val="0"/>
          <w:marRight w:val="0"/>
          <w:marTop w:val="0"/>
          <w:marBottom w:val="0"/>
          <w:divBdr>
            <w:top w:val="none" w:sz="0" w:space="0" w:color="auto"/>
            <w:left w:val="none" w:sz="0" w:space="0" w:color="auto"/>
            <w:bottom w:val="none" w:sz="0" w:space="0" w:color="auto"/>
            <w:right w:val="none" w:sz="0" w:space="0" w:color="auto"/>
          </w:divBdr>
        </w:div>
        <w:div w:id="1755544403">
          <w:marLeft w:val="0"/>
          <w:marRight w:val="0"/>
          <w:marTop w:val="0"/>
          <w:marBottom w:val="0"/>
          <w:divBdr>
            <w:top w:val="none" w:sz="0" w:space="0" w:color="auto"/>
            <w:left w:val="none" w:sz="0" w:space="0" w:color="auto"/>
            <w:bottom w:val="none" w:sz="0" w:space="0" w:color="auto"/>
            <w:right w:val="none" w:sz="0" w:space="0" w:color="auto"/>
          </w:divBdr>
        </w:div>
        <w:div w:id="1530293275">
          <w:marLeft w:val="0"/>
          <w:marRight w:val="0"/>
          <w:marTop w:val="0"/>
          <w:marBottom w:val="0"/>
          <w:divBdr>
            <w:top w:val="none" w:sz="0" w:space="0" w:color="auto"/>
            <w:left w:val="none" w:sz="0" w:space="0" w:color="auto"/>
            <w:bottom w:val="none" w:sz="0" w:space="0" w:color="auto"/>
            <w:right w:val="none" w:sz="0" w:space="0" w:color="auto"/>
          </w:divBdr>
        </w:div>
        <w:div w:id="21708815">
          <w:marLeft w:val="0"/>
          <w:marRight w:val="0"/>
          <w:marTop w:val="0"/>
          <w:marBottom w:val="0"/>
          <w:divBdr>
            <w:top w:val="none" w:sz="0" w:space="0" w:color="auto"/>
            <w:left w:val="none" w:sz="0" w:space="0" w:color="auto"/>
            <w:bottom w:val="none" w:sz="0" w:space="0" w:color="auto"/>
            <w:right w:val="none" w:sz="0" w:space="0" w:color="auto"/>
          </w:divBdr>
        </w:div>
        <w:div w:id="299269059">
          <w:marLeft w:val="0"/>
          <w:marRight w:val="0"/>
          <w:marTop w:val="0"/>
          <w:marBottom w:val="0"/>
          <w:divBdr>
            <w:top w:val="none" w:sz="0" w:space="0" w:color="auto"/>
            <w:left w:val="none" w:sz="0" w:space="0" w:color="auto"/>
            <w:bottom w:val="none" w:sz="0" w:space="0" w:color="auto"/>
            <w:right w:val="none" w:sz="0" w:space="0" w:color="auto"/>
          </w:divBdr>
        </w:div>
        <w:div w:id="56175945">
          <w:marLeft w:val="0"/>
          <w:marRight w:val="0"/>
          <w:marTop w:val="0"/>
          <w:marBottom w:val="0"/>
          <w:divBdr>
            <w:top w:val="none" w:sz="0" w:space="0" w:color="auto"/>
            <w:left w:val="none" w:sz="0" w:space="0" w:color="auto"/>
            <w:bottom w:val="none" w:sz="0" w:space="0" w:color="auto"/>
            <w:right w:val="none" w:sz="0" w:space="0" w:color="auto"/>
          </w:divBdr>
        </w:div>
        <w:div w:id="1533759869">
          <w:marLeft w:val="0"/>
          <w:marRight w:val="0"/>
          <w:marTop w:val="0"/>
          <w:marBottom w:val="0"/>
          <w:divBdr>
            <w:top w:val="none" w:sz="0" w:space="0" w:color="auto"/>
            <w:left w:val="none" w:sz="0" w:space="0" w:color="auto"/>
            <w:bottom w:val="none" w:sz="0" w:space="0" w:color="auto"/>
            <w:right w:val="none" w:sz="0" w:space="0" w:color="auto"/>
          </w:divBdr>
        </w:div>
        <w:div w:id="1208764591">
          <w:marLeft w:val="0"/>
          <w:marRight w:val="0"/>
          <w:marTop w:val="0"/>
          <w:marBottom w:val="0"/>
          <w:divBdr>
            <w:top w:val="none" w:sz="0" w:space="0" w:color="auto"/>
            <w:left w:val="none" w:sz="0" w:space="0" w:color="auto"/>
            <w:bottom w:val="none" w:sz="0" w:space="0" w:color="auto"/>
            <w:right w:val="none" w:sz="0" w:space="0" w:color="auto"/>
          </w:divBdr>
        </w:div>
        <w:div w:id="163858435">
          <w:marLeft w:val="0"/>
          <w:marRight w:val="0"/>
          <w:marTop w:val="0"/>
          <w:marBottom w:val="0"/>
          <w:divBdr>
            <w:top w:val="none" w:sz="0" w:space="0" w:color="auto"/>
            <w:left w:val="none" w:sz="0" w:space="0" w:color="auto"/>
            <w:bottom w:val="none" w:sz="0" w:space="0" w:color="auto"/>
            <w:right w:val="none" w:sz="0" w:space="0" w:color="auto"/>
          </w:divBdr>
        </w:div>
        <w:div w:id="1130706118">
          <w:marLeft w:val="0"/>
          <w:marRight w:val="0"/>
          <w:marTop w:val="0"/>
          <w:marBottom w:val="0"/>
          <w:divBdr>
            <w:top w:val="none" w:sz="0" w:space="0" w:color="auto"/>
            <w:left w:val="none" w:sz="0" w:space="0" w:color="auto"/>
            <w:bottom w:val="none" w:sz="0" w:space="0" w:color="auto"/>
            <w:right w:val="none" w:sz="0" w:space="0" w:color="auto"/>
          </w:divBdr>
        </w:div>
        <w:div w:id="717628477">
          <w:marLeft w:val="0"/>
          <w:marRight w:val="0"/>
          <w:marTop w:val="0"/>
          <w:marBottom w:val="0"/>
          <w:divBdr>
            <w:top w:val="none" w:sz="0" w:space="0" w:color="auto"/>
            <w:left w:val="none" w:sz="0" w:space="0" w:color="auto"/>
            <w:bottom w:val="none" w:sz="0" w:space="0" w:color="auto"/>
            <w:right w:val="none" w:sz="0" w:space="0" w:color="auto"/>
          </w:divBdr>
        </w:div>
        <w:div w:id="1228225090">
          <w:marLeft w:val="0"/>
          <w:marRight w:val="0"/>
          <w:marTop w:val="0"/>
          <w:marBottom w:val="0"/>
          <w:divBdr>
            <w:top w:val="none" w:sz="0" w:space="0" w:color="auto"/>
            <w:left w:val="none" w:sz="0" w:space="0" w:color="auto"/>
            <w:bottom w:val="none" w:sz="0" w:space="0" w:color="auto"/>
            <w:right w:val="none" w:sz="0" w:space="0" w:color="auto"/>
          </w:divBdr>
        </w:div>
        <w:div w:id="72898043">
          <w:marLeft w:val="0"/>
          <w:marRight w:val="0"/>
          <w:marTop w:val="0"/>
          <w:marBottom w:val="0"/>
          <w:divBdr>
            <w:top w:val="none" w:sz="0" w:space="0" w:color="auto"/>
            <w:left w:val="none" w:sz="0" w:space="0" w:color="auto"/>
            <w:bottom w:val="none" w:sz="0" w:space="0" w:color="auto"/>
            <w:right w:val="none" w:sz="0" w:space="0" w:color="auto"/>
          </w:divBdr>
        </w:div>
        <w:div w:id="591672096">
          <w:marLeft w:val="0"/>
          <w:marRight w:val="0"/>
          <w:marTop w:val="0"/>
          <w:marBottom w:val="0"/>
          <w:divBdr>
            <w:top w:val="none" w:sz="0" w:space="0" w:color="auto"/>
            <w:left w:val="none" w:sz="0" w:space="0" w:color="auto"/>
            <w:bottom w:val="none" w:sz="0" w:space="0" w:color="auto"/>
            <w:right w:val="none" w:sz="0" w:space="0" w:color="auto"/>
          </w:divBdr>
        </w:div>
        <w:div w:id="1972323290">
          <w:marLeft w:val="0"/>
          <w:marRight w:val="0"/>
          <w:marTop w:val="0"/>
          <w:marBottom w:val="0"/>
          <w:divBdr>
            <w:top w:val="none" w:sz="0" w:space="0" w:color="auto"/>
            <w:left w:val="none" w:sz="0" w:space="0" w:color="auto"/>
            <w:bottom w:val="none" w:sz="0" w:space="0" w:color="auto"/>
            <w:right w:val="none" w:sz="0" w:space="0" w:color="auto"/>
          </w:divBdr>
        </w:div>
      </w:divsChild>
    </w:div>
    <w:div w:id="394162590">
      <w:bodyDiv w:val="1"/>
      <w:marLeft w:val="0"/>
      <w:marRight w:val="0"/>
      <w:marTop w:val="0"/>
      <w:marBottom w:val="0"/>
      <w:divBdr>
        <w:top w:val="none" w:sz="0" w:space="0" w:color="auto"/>
        <w:left w:val="none" w:sz="0" w:space="0" w:color="auto"/>
        <w:bottom w:val="none" w:sz="0" w:space="0" w:color="auto"/>
        <w:right w:val="none" w:sz="0" w:space="0" w:color="auto"/>
      </w:divBdr>
    </w:div>
    <w:div w:id="410933757">
      <w:bodyDiv w:val="1"/>
      <w:marLeft w:val="0"/>
      <w:marRight w:val="0"/>
      <w:marTop w:val="0"/>
      <w:marBottom w:val="0"/>
      <w:divBdr>
        <w:top w:val="none" w:sz="0" w:space="0" w:color="auto"/>
        <w:left w:val="none" w:sz="0" w:space="0" w:color="auto"/>
        <w:bottom w:val="none" w:sz="0" w:space="0" w:color="auto"/>
        <w:right w:val="none" w:sz="0" w:space="0" w:color="auto"/>
      </w:divBdr>
    </w:div>
    <w:div w:id="433087996">
      <w:bodyDiv w:val="1"/>
      <w:marLeft w:val="0"/>
      <w:marRight w:val="0"/>
      <w:marTop w:val="0"/>
      <w:marBottom w:val="0"/>
      <w:divBdr>
        <w:top w:val="none" w:sz="0" w:space="0" w:color="auto"/>
        <w:left w:val="none" w:sz="0" w:space="0" w:color="auto"/>
        <w:bottom w:val="none" w:sz="0" w:space="0" w:color="auto"/>
        <w:right w:val="none" w:sz="0" w:space="0" w:color="auto"/>
      </w:divBdr>
      <w:divsChild>
        <w:div w:id="291401990">
          <w:marLeft w:val="0"/>
          <w:marRight w:val="0"/>
          <w:marTop w:val="0"/>
          <w:marBottom w:val="0"/>
          <w:divBdr>
            <w:top w:val="none" w:sz="0" w:space="0" w:color="auto"/>
            <w:left w:val="none" w:sz="0" w:space="0" w:color="auto"/>
            <w:bottom w:val="none" w:sz="0" w:space="0" w:color="auto"/>
            <w:right w:val="none" w:sz="0" w:space="0" w:color="auto"/>
          </w:divBdr>
        </w:div>
      </w:divsChild>
    </w:div>
    <w:div w:id="449934889">
      <w:bodyDiv w:val="1"/>
      <w:marLeft w:val="0"/>
      <w:marRight w:val="0"/>
      <w:marTop w:val="0"/>
      <w:marBottom w:val="0"/>
      <w:divBdr>
        <w:top w:val="none" w:sz="0" w:space="0" w:color="auto"/>
        <w:left w:val="none" w:sz="0" w:space="0" w:color="auto"/>
        <w:bottom w:val="none" w:sz="0" w:space="0" w:color="auto"/>
        <w:right w:val="none" w:sz="0" w:space="0" w:color="auto"/>
      </w:divBdr>
    </w:div>
    <w:div w:id="467477429">
      <w:bodyDiv w:val="1"/>
      <w:marLeft w:val="0"/>
      <w:marRight w:val="0"/>
      <w:marTop w:val="0"/>
      <w:marBottom w:val="0"/>
      <w:divBdr>
        <w:top w:val="none" w:sz="0" w:space="0" w:color="auto"/>
        <w:left w:val="none" w:sz="0" w:space="0" w:color="auto"/>
        <w:bottom w:val="none" w:sz="0" w:space="0" w:color="auto"/>
        <w:right w:val="none" w:sz="0" w:space="0" w:color="auto"/>
      </w:divBdr>
    </w:div>
    <w:div w:id="470370927">
      <w:bodyDiv w:val="1"/>
      <w:marLeft w:val="0"/>
      <w:marRight w:val="0"/>
      <w:marTop w:val="0"/>
      <w:marBottom w:val="0"/>
      <w:divBdr>
        <w:top w:val="none" w:sz="0" w:space="0" w:color="auto"/>
        <w:left w:val="none" w:sz="0" w:space="0" w:color="auto"/>
        <w:bottom w:val="none" w:sz="0" w:space="0" w:color="auto"/>
        <w:right w:val="none" w:sz="0" w:space="0" w:color="auto"/>
      </w:divBdr>
      <w:divsChild>
        <w:div w:id="92672323">
          <w:marLeft w:val="0"/>
          <w:marRight w:val="0"/>
          <w:marTop w:val="0"/>
          <w:marBottom w:val="0"/>
          <w:divBdr>
            <w:top w:val="none" w:sz="0" w:space="0" w:color="auto"/>
            <w:left w:val="none" w:sz="0" w:space="0" w:color="auto"/>
            <w:bottom w:val="none" w:sz="0" w:space="0" w:color="auto"/>
            <w:right w:val="none" w:sz="0" w:space="0" w:color="auto"/>
          </w:divBdr>
        </w:div>
      </w:divsChild>
    </w:div>
    <w:div w:id="485241543">
      <w:bodyDiv w:val="1"/>
      <w:marLeft w:val="0"/>
      <w:marRight w:val="0"/>
      <w:marTop w:val="0"/>
      <w:marBottom w:val="0"/>
      <w:divBdr>
        <w:top w:val="none" w:sz="0" w:space="0" w:color="auto"/>
        <w:left w:val="none" w:sz="0" w:space="0" w:color="auto"/>
        <w:bottom w:val="none" w:sz="0" w:space="0" w:color="auto"/>
        <w:right w:val="none" w:sz="0" w:space="0" w:color="auto"/>
      </w:divBdr>
      <w:divsChild>
        <w:div w:id="1530071401">
          <w:marLeft w:val="0"/>
          <w:marRight w:val="0"/>
          <w:marTop w:val="0"/>
          <w:marBottom w:val="0"/>
          <w:divBdr>
            <w:top w:val="none" w:sz="0" w:space="0" w:color="auto"/>
            <w:left w:val="none" w:sz="0" w:space="0" w:color="auto"/>
            <w:bottom w:val="none" w:sz="0" w:space="0" w:color="auto"/>
            <w:right w:val="none" w:sz="0" w:space="0" w:color="auto"/>
          </w:divBdr>
        </w:div>
      </w:divsChild>
    </w:div>
    <w:div w:id="534390485">
      <w:bodyDiv w:val="1"/>
      <w:marLeft w:val="0"/>
      <w:marRight w:val="0"/>
      <w:marTop w:val="0"/>
      <w:marBottom w:val="0"/>
      <w:divBdr>
        <w:top w:val="none" w:sz="0" w:space="0" w:color="auto"/>
        <w:left w:val="none" w:sz="0" w:space="0" w:color="auto"/>
        <w:bottom w:val="none" w:sz="0" w:space="0" w:color="auto"/>
        <w:right w:val="none" w:sz="0" w:space="0" w:color="auto"/>
      </w:divBdr>
    </w:div>
    <w:div w:id="538974913">
      <w:bodyDiv w:val="1"/>
      <w:marLeft w:val="0"/>
      <w:marRight w:val="0"/>
      <w:marTop w:val="0"/>
      <w:marBottom w:val="0"/>
      <w:divBdr>
        <w:top w:val="none" w:sz="0" w:space="0" w:color="auto"/>
        <w:left w:val="none" w:sz="0" w:space="0" w:color="auto"/>
        <w:bottom w:val="none" w:sz="0" w:space="0" w:color="auto"/>
        <w:right w:val="none" w:sz="0" w:space="0" w:color="auto"/>
      </w:divBdr>
    </w:div>
    <w:div w:id="540214278">
      <w:bodyDiv w:val="1"/>
      <w:marLeft w:val="0"/>
      <w:marRight w:val="0"/>
      <w:marTop w:val="0"/>
      <w:marBottom w:val="0"/>
      <w:divBdr>
        <w:top w:val="none" w:sz="0" w:space="0" w:color="auto"/>
        <w:left w:val="none" w:sz="0" w:space="0" w:color="auto"/>
        <w:bottom w:val="none" w:sz="0" w:space="0" w:color="auto"/>
        <w:right w:val="none" w:sz="0" w:space="0" w:color="auto"/>
      </w:divBdr>
    </w:div>
    <w:div w:id="562761056">
      <w:bodyDiv w:val="1"/>
      <w:marLeft w:val="0"/>
      <w:marRight w:val="0"/>
      <w:marTop w:val="0"/>
      <w:marBottom w:val="0"/>
      <w:divBdr>
        <w:top w:val="none" w:sz="0" w:space="0" w:color="auto"/>
        <w:left w:val="none" w:sz="0" w:space="0" w:color="auto"/>
        <w:bottom w:val="none" w:sz="0" w:space="0" w:color="auto"/>
        <w:right w:val="none" w:sz="0" w:space="0" w:color="auto"/>
      </w:divBdr>
      <w:divsChild>
        <w:div w:id="1773474588">
          <w:marLeft w:val="0"/>
          <w:marRight w:val="0"/>
          <w:marTop w:val="0"/>
          <w:marBottom w:val="0"/>
          <w:divBdr>
            <w:top w:val="none" w:sz="0" w:space="0" w:color="auto"/>
            <w:left w:val="none" w:sz="0" w:space="0" w:color="auto"/>
            <w:bottom w:val="none" w:sz="0" w:space="0" w:color="auto"/>
            <w:right w:val="none" w:sz="0" w:space="0" w:color="auto"/>
          </w:divBdr>
        </w:div>
      </w:divsChild>
    </w:div>
    <w:div w:id="571936040">
      <w:bodyDiv w:val="1"/>
      <w:marLeft w:val="0"/>
      <w:marRight w:val="0"/>
      <w:marTop w:val="0"/>
      <w:marBottom w:val="0"/>
      <w:divBdr>
        <w:top w:val="none" w:sz="0" w:space="0" w:color="auto"/>
        <w:left w:val="none" w:sz="0" w:space="0" w:color="auto"/>
        <w:bottom w:val="none" w:sz="0" w:space="0" w:color="auto"/>
        <w:right w:val="none" w:sz="0" w:space="0" w:color="auto"/>
      </w:divBdr>
    </w:div>
    <w:div w:id="655764010">
      <w:bodyDiv w:val="1"/>
      <w:marLeft w:val="0"/>
      <w:marRight w:val="0"/>
      <w:marTop w:val="0"/>
      <w:marBottom w:val="0"/>
      <w:divBdr>
        <w:top w:val="none" w:sz="0" w:space="0" w:color="auto"/>
        <w:left w:val="none" w:sz="0" w:space="0" w:color="auto"/>
        <w:bottom w:val="none" w:sz="0" w:space="0" w:color="auto"/>
        <w:right w:val="none" w:sz="0" w:space="0" w:color="auto"/>
      </w:divBdr>
    </w:div>
    <w:div w:id="719667484">
      <w:bodyDiv w:val="1"/>
      <w:marLeft w:val="0"/>
      <w:marRight w:val="0"/>
      <w:marTop w:val="0"/>
      <w:marBottom w:val="0"/>
      <w:divBdr>
        <w:top w:val="none" w:sz="0" w:space="0" w:color="auto"/>
        <w:left w:val="none" w:sz="0" w:space="0" w:color="auto"/>
        <w:bottom w:val="none" w:sz="0" w:space="0" w:color="auto"/>
        <w:right w:val="none" w:sz="0" w:space="0" w:color="auto"/>
      </w:divBdr>
    </w:div>
    <w:div w:id="742145437">
      <w:bodyDiv w:val="1"/>
      <w:marLeft w:val="0"/>
      <w:marRight w:val="0"/>
      <w:marTop w:val="0"/>
      <w:marBottom w:val="0"/>
      <w:divBdr>
        <w:top w:val="none" w:sz="0" w:space="0" w:color="auto"/>
        <w:left w:val="none" w:sz="0" w:space="0" w:color="auto"/>
        <w:bottom w:val="none" w:sz="0" w:space="0" w:color="auto"/>
        <w:right w:val="none" w:sz="0" w:space="0" w:color="auto"/>
      </w:divBdr>
      <w:divsChild>
        <w:div w:id="1328172272">
          <w:marLeft w:val="0"/>
          <w:marRight w:val="0"/>
          <w:marTop w:val="0"/>
          <w:marBottom w:val="0"/>
          <w:divBdr>
            <w:top w:val="none" w:sz="0" w:space="0" w:color="auto"/>
            <w:left w:val="none" w:sz="0" w:space="0" w:color="auto"/>
            <w:bottom w:val="none" w:sz="0" w:space="0" w:color="auto"/>
            <w:right w:val="none" w:sz="0" w:space="0" w:color="auto"/>
          </w:divBdr>
        </w:div>
      </w:divsChild>
    </w:div>
    <w:div w:id="769469472">
      <w:bodyDiv w:val="1"/>
      <w:marLeft w:val="0"/>
      <w:marRight w:val="0"/>
      <w:marTop w:val="0"/>
      <w:marBottom w:val="0"/>
      <w:divBdr>
        <w:top w:val="none" w:sz="0" w:space="0" w:color="auto"/>
        <w:left w:val="none" w:sz="0" w:space="0" w:color="auto"/>
        <w:bottom w:val="none" w:sz="0" w:space="0" w:color="auto"/>
        <w:right w:val="none" w:sz="0" w:space="0" w:color="auto"/>
      </w:divBdr>
      <w:divsChild>
        <w:div w:id="2109040699">
          <w:marLeft w:val="0"/>
          <w:marRight w:val="0"/>
          <w:marTop w:val="0"/>
          <w:marBottom w:val="0"/>
          <w:divBdr>
            <w:top w:val="none" w:sz="0" w:space="0" w:color="auto"/>
            <w:left w:val="none" w:sz="0" w:space="0" w:color="auto"/>
            <w:bottom w:val="none" w:sz="0" w:space="0" w:color="auto"/>
            <w:right w:val="none" w:sz="0" w:space="0" w:color="auto"/>
          </w:divBdr>
        </w:div>
        <w:div w:id="1220284280">
          <w:marLeft w:val="0"/>
          <w:marRight w:val="0"/>
          <w:marTop w:val="0"/>
          <w:marBottom w:val="0"/>
          <w:divBdr>
            <w:top w:val="none" w:sz="0" w:space="0" w:color="auto"/>
            <w:left w:val="none" w:sz="0" w:space="0" w:color="auto"/>
            <w:bottom w:val="none" w:sz="0" w:space="0" w:color="auto"/>
            <w:right w:val="none" w:sz="0" w:space="0" w:color="auto"/>
          </w:divBdr>
        </w:div>
        <w:div w:id="2139838681">
          <w:marLeft w:val="0"/>
          <w:marRight w:val="0"/>
          <w:marTop w:val="0"/>
          <w:marBottom w:val="0"/>
          <w:divBdr>
            <w:top w:val="none" w:sz="0" w:space="0" w:color="auto"/>
            <w:left w:val="none" w:sz="0" w:space="0" w:color="auto"/>
            <w:bottom w:val="none" w:sz="0" w:space="0" w:color="auto"/>
            <w:right w:val="none" w:sz="0" w:space="0" w:color="auto"/>
          </w:divBdr>
        </w:div>
        <w:div w:id="802119749">
          <w:marLeft w:val="0"/>
          <w:marRight w:val="0"/>
          <w:marTop w:val="0"/>
          <w:marBottom w:val="0"/>
          <w:divBdr>
            <w:top w:val="none" w:sz="0" w:space="0" w:color="auto"/>
            <w:left w:val="none" w:sz="0" w:space="0" w:color="auto"/>
            <w:bottom w:val="none" w:sz="0" w:space="0" w:color="auto"/>
            <w:right w:val="none" w:sz="0" w:space="0" w:color="auto"/>
          </w:divBdr>
        </w:div>
        <w:div w:id="1613242453">
          <w:marLeft w:val="0"/>
          <w:marRight w:val="0"/>
          <w:marTop w:val="0"/>
          <w:marBottom w:val="0"/>
          <w:divBdr>
            <w:top w:val="none" w:sz="0" w:space="0" w:color="auto"/>
            <w:left w:val="none" w:sz="0" w:space="0" w:color="auto"/>
            <w:bottom w:val="none" w:sz="0" w:space="0" w:color="auto"/>
            <w:right w:val="none" w:sz="0" w:space="0" w:color="auto"/>
          </w:divBdr>
        </w:div>
        <w:div w:id="1942688476">
          <w:marLeft w:val="0"/>
          <w:marRight w:val="0"/>
          <w:marTop w:val="0"/>
          <w:marBottom w:val="0"/>
          <w:divBdr>
            <w:top w:val="none" w:sz="0" w:space="0" w:color="auto"/>
            <w:left w:val="none" w:sz="0" w:space="0" w:color="auto"/>
            <w:bottom w:val="none" w:sz="0" w:space="0" w:color="auto"/>
            <w:right w:val="none" w:sz="0" w:space="0" w:color="auto"/>
          </w:divBdr>
        </w:div>
        <w:div w:id="57946745">
          <w:marLeft w:val="0"/>
          <w:marRight w:val="0"/>
          <w:marTop w:val="0"/>
          <w:marBottom w:val="0"/>
          <w:divBdr>
            <w:top w:val="none" w:sz="0" w:space="0" w:color="auto"/>
            <w:left w:val="none" w:sz="0" w:space="0" w:color="auto"/>
            <w:bottom w:val="none" w:sz="0" w:space="0" w:color="auto"/>
            <w:right w:val="none" w:sz="0" w:space="0" w:color="auto"/>
          </w:divBdr>
        </w:div>
        <w:div w:id="1520853560">
          <w:marLeft w:val="0"/>
          <w:marRight w:val="0"/>
          <w:marTop w:val="0"/>
          <w:marBottom w:val="0"/>
          <w:divBdr>
            <w:top w:val="none" w:sz="0" w:space="0" w:color="auto"/>
            <w:left w:val="none" w:sz="0" w:space="0" w:color="auto"/>
            <w:bottom w:val="none" w:sz="0" w:space="0" w:color="auto"/>
            <w:right w:val="none" w:sz="0" w:space="0" w:color="auto"/>
          </w:divBdr>
        </w:div>
      </w:divsChild>
    </w:div>
    <w:div w:id="772163202">
      <w:bodyDiv w:val="1"/>
      <w:marLeft w:val="0"/>
      <w:marRight w:val="0"/>
      <w:marTop w:val="0"/>
      <w:marBottom w:val="0"/>
      <w:divBdr>
        <w:top w:val="none" w:sz="0" w:space="0" w:color="auto"/>
        <w:left w:val="none" w:sz="0" w:space="0" w:color="auto"/>
        <w:bottom w:val="none" w:sz="0" w:space="0" w:color="auto"/>
        <w:right w:val="none" w:sz="0" w:space="0" w:color="auto"/>
      </w:divBdr>
      <w:divsChild>
        <w:div w:id="43338458">
          <w:marLeft w:val="0"/>
          <w:marRight w:val="0"/>
          <w:marTop w:val="0"/>
          <w:marBottom w:val="0"/>
          <w:divBdr>
            <w:top w:val="none" w:sz="0" w:space="0" w:color="auto"/>
            <w:left w:val="none" w:sz="0" w:space="0" w:color="auto"/>
            <w:bottom w:val="none" w:sz="0" w:space="0" w:color="auto"/>
            <w:right w:val="none" w:sz="0" w:space="0" w:color="auto"/>
          </w:divBdr>
        </w:div>
      </w:divsChild>
    </w:div>
    <w:div w:id="786855407">
      <w:bodyDiv w:val="1"/>
      <w:marLeft w:val="0"/>
      <w:marRight w:val="0"/>
      <w:marTop w:val="0"/>
      <w:marBottom w:val="0"/>
      <w:divBdr>
        <w:top w:val="none" w:sz="0" w:space="0" w:color="auto"/>
        <w:left w:val="none" w:sz="0" w:space="0" w:color="auto"/>
        <w:bottom w:val="none" w:sz="0" w:space="0" w:color="auto"/>
        <w:right w:val="none" w:sz="0" w:space="0" w:color="auto"/>
      </w:divBdr>
    </w:div>
    <w:div w:id="787703027">
      <w:bodyDiv w:val="1"/>
      <w:marLeft w:val="0"/>
      <w:marRight w:val="0"/>
      <w:marTop w:val="0"/>
      <w:marBottom w:val="0"/>
      <w:divBdr>
        <w:top w:val="none" w:sz="0" w:space="0" w:color="auto"/>
        <w:left w:val="none" w:sz="0" w:space="0" w:color="auto"/>
        <w:bottom w:val="none" w:sz="0" w:space="0" w:color="auto"/>
        <w:right w:val="none" w:sz="0" w:space="0" w:color="auto"/>
      </w:divBdr>
      <w:divsChild>
        <w:div w:id="1917014400">
          <w:marLeft w:val="0"/>
          <w:marRight w:val="0"/>
          <w:marTop w:val="0"/>
          <w:marBottom w:val="0"/>
          <w:divBdr>
            <w:top w:val="none" w:sz="0" w:space="0" w:color="auto"/>
            <w:left w:val="none" w:sz="0" w:space="0" w:color="auto"/>
            <w:bottom w:val="none" w:sz="0" w:space="0" w:color="auto"/>
            <w:right w:val="none" w:sz="0" w:space="0" w:color="auto"/>
          </w:divBdr>
        </w:div>
      </w:divsChild>
    </w:div>
    <w:div w:id="788351733">
      <w:bodyDiv w:val="1"/>
      <w:marLeft w:val="0"/>
      <w:marRight w:val="0"/>
      <w:marTop w:val="0"/>
      <w:marBottom w:val="0"/>
      <w:divBdr>
        <w:top w:val="none" w:sz="0" w:space="0" w:color="auto"/>
        <w:left w:val="none" w:sz="0" w:space="0" w:color="auto"/>
        <w:bottom w:val="none" w:sz="0" w:space="0" w:color="auto"/>
        <w:right w:val="none" w:sz="0" w:space="0" w:color="auto"/>
      </w:divBdr>
    </w:div>
    <w:div w:id="825366267">
      <w:bodyDiv w:val="1"/>
      <w:marLeft w:val="0"/>
      <w:marRight w:val="0"/>
      <w:marTop w:val="0"/>
      <w:marBottom w:val="0"/>
      <w:divBdr>
        <w:top w:val="none" w:sz="0" w:space="0" w:color="auto"/>
        <w:left w:val="none" w:sz="0" w:space="0" w:color="auto"/>
        <w:bottom w:val="none" w:sz="0" w:space="0" w:color="auto"/>
        <w:right w:val="none" w:sz="0" w:space="0" w:color="auto"/>
      </w:divBdr>
    </w:div>
    <w:div w:id="835610045">
      <w:bodyDiv w:val="1"/>
      <w:marLeft w:val="0"/>
      <w:marRight w:val="0"/>
      <w:marTop w:val="0"/>
      <w:marBottom w:val="0"/>
      <w:divBdr>
        <w:top w:val="none" w:sz="0" w:space="0" w:color="auto"/>
        <w:left w:val="none" w:sz="0" w:space="0" w:color="auto"/>
        <w:bottom w:val="none" w:sz="0" w:space="0" w:color="auto"/>
        <w:right w:val="none" w:sz="0" w:space="0" w:color="auto"/>
      </w:divBdr>
    </w:div>
    <w:div w:id="857543881">
      <w:bodyDiv w:val="1"/>
      <w:marLeft w:val="0"/>
      <w:marRight w:val="0"/>
      <w:marTop w:val="0"/>
      <w:marBottom w:val="0"/>
      <w:divBdr>
        <w:top w:val="none" w:sz="0" w:space="0" w:color="auto"/>
        <w:left w:val="none" w:sz="0" w:space="0" w:color="auto"/>
        <w:bottom w:val="none" w:sz="0" w:space="0" w:color="auto"/>
        <w:right w:val="none" w:sz="0" w:space="0" w:color="auto"/>
      </w:divBdr>
    </w:div>
    <w:div w:id="864293707">
      <w:bodyDiv w:val="1"/>
      <w:marLeft w:val="0"/>
      <w:marRight w:val="0"/>
      <w:marTop w:val="0"/>
      <w:marBottom w:val="0"/>
      <w:divBdr>
        <w:top w:val="none" w:sz="0" w:space="0" w:color="auto"/>
        <w:left w:val="none" w:sz="0" w:space="0" w:color="auto"/>
        <w:bottom w:val="none" w:sz="0" w:space="0" w:color="auto"/>
        <w:right w:val="none" w:sz="0" w:space="0" w:color="auto"/>
      </w:divBdr>
    </w:div>
    <w:div w:id="901140352">
      <w:bodyDiv w:val="1"/>
      <w:marLeft w:val="0"/>
      <w:marRight w:val="0"/>
      <w:marTop w:val="0"/>
      <w:marBottom w:val="0"/>
      <w:divBdr>
        <w:top w:val="none" w:sz="0" w:space="0" w:color="auto"/>
        <w:left w:val="none" w:sz="0" w:space="0" w:color="auto"/>
        <w:bottom w:val="none" w:sz="0" w:space="0" w:color="auto"/>
        <w:right w:val="none" w:sz="0" w:space="0" w:color="auto"/>
      </w:divBdr>
    </w:div>
    <w:div w:id="905382224">
      <w:bodyDiv w:val="1"/>
      <w:marLeft w:val="0"/>
      <w:marRight w:val="0"/>
      <w:marTop w:val="0"/>
      <w:marBottom w:val="0"/>
      <w:divBdr>
        <w:top w:val="none" w:sz="0" w:space="0" w:color="auto"/>
        <w:left w:val="none" w:sz="0" w:space="0" w:color="auto"/>
        <w:bottom w:val="none" w:sz="0" w:space="0" w:color="auto"/>
        <w:right w:val="none" w:sz="0" w:space="0" w:color="auto"/>
      </w:divBdr>
    </w:div>
    <w:div w:id="906570837">
      <w:bodyDiv w:val="1"/>
      <w:marLeft w:val="0"/>
      <w:marRight w:val="0"/>
      <w:marTop w:val="0"/>
      <w:marBottom w:val="0"/>
      <w:divBdr>
        <w:top w:val="none" w:sz="0" w:space="0" w:color="auto"/>
        <w:left w:val="none" w:sz="0" w:space="0" w:color="auto"/>
        <w:bottom w:val="none" w:sz="0" w:space="0" w:color="auto"/>
        <w:right w:val="none" w:sz="0" w:space="0" w:color="auto"/>
      </w:divBdr>
    </w:div>
    <w:div w:id="911113607">
      <w:bodyDiv w:val="1"/>
      <w:marLeft w:val="0"/>
      <w:marRight w:val="0"/>
      <w:marTop w:val="0"/>
      <w:marBottom w:val="0"/>
      <w:divBdr>
        <w:top w:val="none" w:sz="0" w:space="0" w:color="auto"/>
        <w:left w:val="none" w:sz="0" w:space="0" w:color="auto"/>
        <w:bottom w:val="none" w:sz="0" w:space="0" w:color="auto"/>
        <w:right w:val="none" w:sz="0" w:space="0" w:color="auto"/>
      </w:divBdr>
      <w:divsChild>
        <w:div w:id="340548836">
          <w:marLeft w:val="0"/>
          <w:marRight w:val="0"/>
          <w:marTop w:val="0"/>
          <w:marBottom w:val="0"/>
          <w:divBdr>
            <w:top w:val="none" w:sz="0" w:space="0" w:color="auto"/>
            <w:left w:val="none" w:sz="0" w:space="0" w:color="auto"/>
            <w:bottom w:val="none" w:sz="0" w:space="0" w:color="auto"/>
            <w:right w:val="none" w:sz="0" w:space="0" w:color="auto"/>
          </w:divBdr>
        </w:div>
      </w:divsChild>
    </w:div>
    <w:div w:id="916790739">
      <w:bodyDiv w:val="1"/>
      <w:marLeft w:val="0"/>
      <w:marRight w:val="0"/>
      <w:marTop w:val="0"/>
      <w:marBottom w:val="0"/>
      <w:divBdr>
        <w:top w:val="none" w:sz="0" w:space="0" w:color="auto"/>
        <w:left w:val="none" w:sz="0" w:space="0" w:color="auto"/>
        <w:bottom w:val="none" w:sz="0" w:space="0" w:color="auto"/>
        <w:right w:val="none" w:sz="0" w:space="0" w:color="auto"/>
      </w:divBdr>
    </w:div>
    <w:div w:id="941495694">
      <w:bodyDiv w:val="1"/>
      <w:marLeft w:val="0"/>
      <w:marRight w:val="0"/>
      <w:marTop w:val="0"/>
      <w:marBottom w:val="0"/>
      <w:divBdr>
        <w:top w:val="none" w:sz="0" w:space="0" w:color="auto"/>
        <w:left w:val="none" w:sz="0" w:space="0" w:color="auto"/>
        <w:bottom w:val="none" w:sz="0" w:space="0" w:color="auto"/>
        <w:right w:val="none" w:sz="0" w:space="0" w:color="auto"/>
      </w:divBdr>
    </w:div>
    <w:div w:id="998074494">
      <w:bodyDiv w:val="1"/>
      <w:marLeft w:val="0"/>
      <w:marRight w:val="0"/>
      <w:marTop w:val="0"/>
      <w:marBottom w:val="0"/>
      <w:divBdr>
        <w:top w:val="none" w:sz="0" w:space="0" w:color="auto"/>
        <w:left w:val="none" w:sz="0" w:space="0" w:color="auto"/>
        <w:bottom w:val="none" w:sz="0" w:space="0" w:color="auto"/>
        <w:right w:val="none" w:sz="0" w:space="0" w:color="auto"/>
      </w:divBdr>
      <w:divsChild>
        <w:div w:id="1291083741">
          <w:marLeft w:val="0"/>
          <w:marRight w:val="0"/>
          <w:marTop w:val="0"/>
          <w:marBottom w:val="0"/>
          <w:divBdr>
            <w:top w:val="none" w:sz="0" w:space="0" w:color="auto"/>
            <w:left w:val="none" w:sz="0" w:space="0" w:color="auto"/>
            <w:bottom w:val="none" w:sz="0" w:space="0" w:color="auto"/>
            <w:right w:val="none" w:sz="0" w:space="0" w:color="auto"/>
          </w:divBdr>
        </w:div>
        <w:div w:id="1150825543">
          <w:marLeft w:val="0"/>
          <w:marRight w:val="0"/>
          <w:marTop w:val="0"/>
          <w:marBottom w:val="450"/>
          <w:divBdr>
            <w:top w:val="none" w:sz="0" w:space="0" w:color="auto"/>
            <w:left w:val="none" w:sz="0" w:space="0" w:color="auto"/>
            <w:bottom w:val="none" w:sz="0" w:space="0" w:color="auto"/>
            <w:right w:val="none" w:sz="0" w:space="0" w:color="auto"/>
          </w:divBdr>
        </w:div>
        <w:div w:id="670570469">
          <w:marLeft w:val="0"/>
          <w:marRight w:val="0"/>
          <w:marTop w:val="0"/>
          <w:marBottom w:val="0"/>
          <w:divBdr>
            <w:top w:val="none" w:sz="0" w:space="0" w:color="auto"/>
            <w:left w:val="none" w:sz="0" w:space="0" w:color="auto"/>
            <w:bottom w:val="none" w:sz="0" w:space="0" w:color="auto"/>
            <w:right w:val="none" w:sz="0" w:space="0" w:color="auto"/>
          </w:divBdr>
        </w:div>
      </w:divsChild>
    </w:div>
    <w:div w:id="1001350119">
      <w:bodyDiv w:val="1"/>
      <w:marLeft w:val="0"/>
      <w:marRight w:val="0"/>
      <w:marTop w:val="0"/>
      <w:marBottom w:val="0"/>
      <w:divBdr>
        <w:top w:val="none" w:sz="0" w:space="0" w:color="auto"/>
        <w:left w:val="none" w:sz="0" w:space="0" w:color="auto"/>
        <w:bottom w:val="none" w:sz="0" w:space="0" w:color="auto"/>
        <w:right w:val="none" w:sz="0" w:space="0" w:color="auto"/>
      </w:divBdr>
      <w:divsChild>
        <w:div w:id="306790353">
          <w:marLeft w:val="0"/>
          <w:marRight w:val="0"/>
          <w:marTop w:val="0"/>
          <w:marBottom w:val="0"/>
          <w:divBdr>
            <w:top w:val="single" w:sz="2" w:space="0" w:color="E3E3E3"/>
            <w:left w:val="single" w:sz="2" w:space="0" w:color="E3E3E3"/>
            <w:bottom w:val="single" w:sz="2" w:space="0" w:color="E3E3E3"/>
            <w:right w:val="single" w:sz="2" w:space="0" w:color="E3E3E3"/>
          </w:divBdr>
          <w:divsChild>
            <w:div w:id="544559694">
              <w:marLeft w:val="0"/>
              <w:marRight w:val="0"/>
              <w:marTop w:val="0"/>
              <w:marBottom w:val="0"/>
              <w:divBdr>
                <w:top w:val="single" w:sz="2" w:space="0" w:color="E3E3E3"/>
                <w:left w:val="single" w:sz="2" w:space="0" w:color="E3E3E3"/>
                <w:bottom w:val="single" w:sz="2" w:space="0" w:color="E3E3E3"/>
                <w:right w:val="single" w:sz="2" w:space="0" w:color="E3E3E3"/>
              </w:divBdr>
            </w:div>
            <w:div w:id="339702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0523918">
      <w:bodyDiv w:val="1"/>
      <w:marLeft w:val="0"/>
      <w:marRight w:val="0"/>
      <w:marTop w:val="0"/>
      <w:marBottom w:val="0"/>
      <w:divBdr>
        <w:top w:val="none" w:sz="0" w:space="0" w:color="auto"/>
        <w:left w:val="none" w:sz="0" w:space="0" w:color="auto"/>
        <w:bottom w:val="none" w:sz="0" w:space="0" w:color="auto"/>
        <w:right w:val="none" w:sz="0" w:space="0" w:color="auto"/>
      </w:divBdr>
      <w:divsChild>
        <w:div w:id="795679414">
          <w:marLeft w:val="0"/>
          <w:marRight w:val="0"/>
          <w:marTop w:val="0"/>
          <w:marBottom w:val="0"/>
          <w:divBdr>
            <w:top w:val="none" w:sz="0" w:space="0" w:color="auto"/>
            <w:left w:val="none" w:sz="0" w:space="0" w:color="auto"/>
            <w:bottom w:val="none" w:sz="0" w:space="0" w:color="auto"/>
            <w:right w:val="none" w:sz="0" w:space="0" w:color="auto"/>
          </w:divBdr>
        </w:div>
      </w:divsChild>
    </w:div>
    <w:div w:id="1100953841">
      <w:bodyDiv w:val="1"/>
      <w:marLeft w:val="0"/>
      <w:marRight w:val="0"/>
      <w:marTop w:val="0"/>
      <w:marBottom w:val="0"/>
      <w:divBdr>
        <w:top w:val="none" w:sz="0" w:space="0" w:color="auto"/>
        <w:left w:val="none" w:sz="0" w:space="0" w:color="auto"/>
        <w:bottom w:val="none" w:sz="0" w:space="0" w:color="auto"/>
        <w:right w:val="none" w:sz="0" w:space="0" w:color="auto"/>
      </w:divBdr>
      <w:divsChild>
        <w:div w:id="1015426446">
          <w:marLeft w:val="0"/>
          <w:marRight w:val="0"/>
          <w:marTop w:val="0"/>
          <w:marBottom w:val="0"/>
          <w:divBdr>
            <w:top w:val="none" w:sz="0" w:space="0" w:color="auto"/>
            <w:left w:val="none" w:sz="0" w:space="0" w:color="auto"/>
            <w:bottom w:val="none" w:sz="0" w:space="0" w:color="auto"/>
            <w:right w:val="none" w:sz="0" w:space="0" w:color="auto"/>
          </w:divBdr>
        </w:div>
      </w:divsChild>
    </w:div>
    <w:div w:id="1150901809">
      <w:bodyDiv w:val="1"/>
      <w:marLeft w:val="0"/>
      <w:marRight w:val="0"/>
      <w:marTop w:val="0"/>
      <w:marBottom w:val="0"/>
      <w:divBdr>
        <w:top w:val="none" w:sz="0" w:space="0" w:color="auto"/>
        <w:left w:val="none" w:sz="0" w:space="0" w:color="auto"/>
        <w:bottom w:val="none" w:sz="0" w:space="0" w:color="auto"/>
        <w:right w:val="none" w:sz="0" w:space="0" w:color="auto"/>
      </w:divBdr>
    </w:div>
    <w:div w:id="1208251079">
      <w:bodyDiv w:val="1"/>
      <w:marLeft w:val="0"/>
      <w:marRight w:val="0"/>
      <w:marTop w:val="0"/>
      <w:marBottom w:val="0"/>
      <w:divBdr>
        <w:top w:val="none" w:sz="0" w:space="0" w:color="auto"/>
        <w:left w:val="none" w:sz="0" w:space="0" w:color="auto"/>
        <w:bottom w:val="none" w:sz="0" w:space="0" w:color="auto"/>
        <w:right w:val="none" w:sz="0" w:space="0" w:color="auto"/>
      </w:divBdr>
    </w:div>
    <w:div w:id="1210647408">
      <w:bodyDiv w:val="1"/>
      <w:marLeft w:val="0"/>
      <w:marRight w:val="0"/>
      <w:marTop w:val="0"/>
      <w:marBottom w:val="0"/>
      <w:divBdr>
        <w:top w:val="none" w:sz="0" w:space="0" w:color="auto"/>
        <w:left w:val="none" w:sz="0" w:space="0" w:color="auto"/>
        <w:bottom w:val="none" w:sz="0" w:space="0" w:color="auto"/>
        <w:right w:val="none" w:sz="0" w:space="0" w:color="auto"/>
      </w:divBdr>
    </w:div>
    <w:div w:id="1213422690">
      <w:bodyDiv w:val="1"/>
      <w:marLeft w:val="0"/>
      <w:marRight w:val="0"/>
      <w:marTop w:val="0"/>
      <w:marBottom w:val="0"/>
      <w:divBdr>
        <w:top w:val="none" w:sz="0" w:space="0" w:color="auto"/>
        <w:left w:val="none" w:sz="0" w:space="0" w:color="auto"/>
        <w:bottom w:val="none" w:sz="0" w:space="0" w:color="auto"/>
        <w:right w:val="none" w:sz="0" w:space="0" w:color="auto"/>
      </w:divBdr>
    </w:div>
    <w:div w:id="1256935348">
      <w:bodyDiv w:val="1"/>
      <w:marLeft w:val="0"/>
      <w:marRight w:val="0"/>
      <w:marTop w:val="0"/>
      <w:marBottom w:val="0"/>
      <w:divBdr>
        <w:top w:val="none" w:sz="0" w:space="0" w:color="auto"/>
        <w:left w:val="none" w:sz="0" w:space="0" w:color="auto"/>
        <w:bottom w:val="none" w:sz="0" w:space="0" w:color="auto"/>
        <w:right w:val="none" w:sz="0" w:space="0" w:color="auto"/>
      </w:divBdr>
    </w:div>
    <w:div w:id="1268075416">
      <w:bodyDiv w:val="1"/>
      <w:marLeft w:val="0"/>
      <w:marRight w:val="0"/>
      <w:marTop w:val="0"/>
      <w:marBottom w:val="0"/>
      <w:divBdr>
        <w:top w:val="none" w:sz="0" w:space="0" w:color="auto"/>
        <w:left w:val="none" w:sz="0" w:space="0" w:color="auto"/>
        <w:bottom w:val="none" w:sz="0" w:space="0" w:color="auto"/>
        <w:right w:val="none" w:sz="0" w:space="0" w:color="auto"/>
      </w:divBdr>
    </w:div>
    <w:div w:id="1292903537">
      <w:bodyDiv w:val="1"/>
      <w:marLeft w:val="0"/>
      <w:marRight w:val="0"/>
      <w:marTop w:val="0"/>
      <w:marBottom w:val="0"/>
      <w:divBdr>
        <w:top w:val="none" w:sz="0" w:space="0" w:color="auto"/>
        <w:left w:val="none" w:sz="0" w:space="0" w:color="auto"/>
        <w:bottom w:val="none" w:sz="0" w:space="0" w:color="auto"/>
        <w:right w:val="none" w:sz="0" w:space="0" w:color="auto"/>
      </w:divBdr>
    </w:div>
    <w:div w:id="1302921630">
      <w:bodyDiv w:val="1"/>
      <w:marLeft w:val="0"/>
      <w:marRight w:val="0"/>
      <w:marTop w:val="0"/>
      <w:marBottom w:val="0"/>
      <w:divBdr>
        <w:top w:val="none" w:sz="0" w:space="0" w:color="auto"/>
        <w:left w:val="none" w:sz="0" w:space="0" w:color="auto"/>
        <w:bottom w:val="none" w:sz="0" w:space="0" w:color="auto"/>
        <w:right w:val="none" w:sz="0" w:space="0" w:color="auto"/>
      </w:divBdr>
    </w:div>
    <w:div w:id="1307465934">
      <w:bodyDiv w:val="1"/>
      <w:marLeft w:val="0"/>
      <w:marRight w:val="0"/>
      <w:marTop w:val="0"/>
      <w:marBottom w:val="0"/>
      <w:divBdr>
        <w:top w:val="none" w:sz="0" w:space="0" w:color="auto"/>
        <w:left w:val="none" w:sz="0" w:space="0" w:color="auto"/>
        <w:bottom w:val="none" w:sz="0" w:space="0" w:color="auto"/>
        <w:right w:val="none" w:sz="0" w:space="0" w:color="auto"/>
      </w:divBdr>
      <w:divsChild>
        <w:div w:id="1040475684">
          <w:marLeft w:val="0"/>
          <w:marRight w:val="0"/>
          <w:marTop w:val="0"/>
          <w:marBottom w:val="0"/>
          <w:divBdr>
            <w:top w:val="none" w:sz="0" w:space="0" w:color="auto"/>
            <w:left w:val="none" w:sz="0" w:space="0" w:color="auto"/>
            <w:bottom w:val="none" w:sz="0" w:space="0" w:color="auto"/>
            <w:right w:val="none" w:sz="0" w:space="0" w:color="auto"/>
          </w:divBdr>
        </w:div>
        <w:div w:id="440880272">
          <w:marLeft w:val="0"/>
          <w:marRight w:val="0"/>
          <w:marTop w:val="0"/>
          <w:marBottom w:val="0"/>
          <w:divBdr>
            <w:top w:val="none" w:sz="0" w:space="0" w:color="auto"/>
            <w:left w:val="none" w:sz="0" w:space="0" w:color="auto"/>
            <w:bottom w:val="none" w:sz="0" w:space="0" w:color="auto"/>
            <w:right w:val="none" w:sz="0" w:space="0" w:color="auto"/>
          </w:divBdr>
        </w:div>
        <w:div w:id="1197036692">
          <w:marLeft w:val="0"/>
          <w:marRight w:val="0"/>
          <w:marTop w:val="0"/>
          <w:marBottom w:val="0"/>
          <w:divBdr>
            <w:top w:val="none" w:sz="0" w:space="0" w:color="auto"/>
            <w:left w:val="none" w:sz="0" w:space="0" w:color="auto"/>
            <w:bottom w:val="none" w:sz="0" w:space="0" w:color="auto"/>
            <w:right w:val="none" w:sz="0" w:space="0" w:color="auto"/>
          </w:divBdr>
        </w:div>
        <w:div w:id="1271010957">
          <w:marLeft w:val="0"/>
          <w:marRight w:val="0"/>
          <w:marTop w:val="0"/>
          <w:marBottom w:val="0"/>
          <w:divBdr>
            <w:top w:val="none" w:sz="0" w:space="0" w:color="auto"/>
            <w:left w:val="none" w:sz="0" w:space="0" w:color="auto"/>
            <w:bottom w:val="none" w:sz="0" w:space="0" w:color="auto"/>
            <w:right w:val="none" w:sz="0" w:space="0" w:color="auto"/>
          </w:divBdr>
        </w:div>
        <w:div w:id="554196426">
          <w:marLeft w:val="0"/>
          <w:marRight w:val="0"/>
          <w:marTop w:val="0"/>
          <w:marBottom w:val="450"/>
          <w:divBdr>
            <w:top w:val="none" w:sz="0" w:space="0" w:color="auto"/>
            <w:left w:val="none" w:sz="0" w:space="0" w:color="auto"/>
            <w:bottom w:val="none" w:sz="0" w:space="0" w:color="auto"/>
            <w:right w:val="none" w:sz="0" w:space="0" w:color="auto"/>
          </w:divBdr>
        </w:div>
      </w:divsChild>
    </w:div>
    <w:div w:id="1323699086">
      <w:bodyDiv w:val="1"/>
      <w:marLeft w:val="0"/>
      <w:marRight w:val="0"/>
      <w:marTop w:val="0"/>
      <w:marBottom w:val="0"/>
      <w:divBdr>
        <w:top w:val="none" w:sz="0" w:space="0" w:color="auto"/>
        <w:left w:val="none" w:sz="0" w:space="0" w:color="auto"/>
        <w:bottom w:val="none" w:sz="0" w:space="0" w:color="auto"/>
        <w:right w:val="none" w:sz="0" w:space="0" w:color="auto"/>
      </w:divBdr>
    </w:div>
    <w:div w:id="1364329715">
      <w:bodyDiv w:val="1"/>
      <w:marLeft w:val="0"/>
      <w:marRight w:val="0"/>
      <w:marTop w:val="0"/>
      <w:marBottom w:val="0"/>
      <w:divBdr>
        <w:top w:val="none" w:sz="0" w:space="0" w:color="auto"/>
        <w:left w:val="none" w:sz="0" w:space="0" w:color="auto"/>
        <w:bottom w:val="none" w:sz="0" w:space="0" w:color="auto"/>
        <w:right w:val="none" w:sz="0" w:space="0" w:color="auto"/>
      </w:divBdr>
      <w:divsChild>
        <w:div w:id="882331452">
          <w:marLeft w:val="0"/>
          <w:marRight w:val="0"/>
          <w:marTop w:val="0"/>
          <w:marBottom w:val="0"/>
          <w:divBdr>
            <w:top w:val="none" w:sz="0" w:space="0" w:color="auto"/>
            <w:left w:val="none" w:sz="0" w:space="0" w:color="auto"/>
            <w:bottom w:val="none" w:sz="0" w:space="0" w:color="auto"/>
            <w:right w:val="none" w:sz="0" w:space="0" w:color="auto"/>
          </w:divBdr>
        </w:div>
      </w:divsChild>
    </w:div>
    <w:div w:id="1380401431">
      <w:bodyDiv w:val="1"/>
      <w:marLeft w:val="0"/>
      <w:marRight w:val="0"/>
      <w:marTop w:val="0"/>
      <w:marBottom w:val="0"/>
      <w:divBdr>
        <w:top w:val="none" w:sz="0" w:space="0" w:color="auto"/>
        <w:left w:val="none" w:sz="0" w:space="0" w:color="auto"/>
        <w:bottom w:val="none" w:sz="0" w:space="0" w:color="auto"/>
        <w:right w:val="none" w:sz="0" w:space="0" w:color="auto"/>
      </w:divBdr>
    </w:div>
    <w:div w:id="1477918674">
      <w:bodyDiv w:val="1"/>
      <w:marLeft w:val="0"/>
      <w:marRight w:val="0"/>
      <w:marTop w:val="0"/>
      <w:marBottom w:val="0"/>
      <w:divBdr>
        <w:top w:val="none" w:sz="0" w:space="0" w:color="auto"/>
        <w:left w:val="none" w:sz="0" w:space="0" w:color="auto"/>
        <w:bottom w:val="none" w:sz="0" w:space="0" w:color="auto"/>
        <w:right w:val="none" w:sz="0" w:space="0" w:color="auto"/>
      </w:divBdr>
    </w:div>
    <w:div w:id="1537504400">
      <w:bodyDiv w:val="1"/>
      <w:marLeft w:val="0"/>
      <w:marRight w:val="0"/>
      <w:marTop w:val="0"/>
      <w:marBottom w:val="0"/>
      <w:divBdr>
        <w:top w:val="none" w:sz="0" w:space="0" w:color="auto"/>
        <w:left w:val="none" w:sz="0" w:space="0" w:color="auto"/>
        <w:bottom w:val="none" w:sz="0" w:space="0" w:color="auto"/>
        <w:right w:val="none" w:sz="0" w:space="0" w:color="auto"/>
      </w:divBdr>
      <w:divsChild>
        <w:div w:id="544175361">
          <w:marLeft w:val="0"/>
          <w:marRight w:val="0"/>
          <w:marTop w:val="0"/>
          <w:marBottom w:val="0"/>
          <w:divBdr>
            <w:top w:val="none" w:sz="0" w:space="0" w:color="auto"/>
            <w:left w:val="none" w:sz="0" w:space="0" w:color="auto"/>
            <w:bottom w:val="none" w:sz="0" w:space="0" w:color="auto"/>
            <w:right w:val="none" w:sz="0" w:space="0" w:color="auto"/>
          </w:divBdr>
        </w:div>
      </w:divsChild>
    </w:div>
    <w:div w:id="1542400832">
      <w:bodyDiv w:val="1"/>
      <w:marLeft w:val="0"/>
      <w:marRight w:val="0"/>
      <w:marTop w:val="0"/>
      <w:marBottom w:val="0"/>
      <w:divBdr>
        <w:top w:val="none" w:sz="0" w:space="0" w:color="auto"/>
        <w:left w:val="none" w:sz="0" w:space="0" w:color="auto"/>
        <w:bottom w:val="none" w:sz="0" w:space="0" w:color="auto"/>
        <w:right w:val="none" w:sz="0" w:space="0" w:color="auto"/>
      </w:divBdr>
    </w:div>
    <w:div w:id="1609660921">
      <w:bodyDiv w:val="1"/>
      <w:marLeft w:val="0"/>
      <w:marRight w:val="0"/>
      <w:marTop w:val="0"/>
      <w:marBottom w:val="0"/>
      <w:divBdr>
        <w:top w:val="none" w:sz="0" w:space="0" w:color="auto"/>
        <w:left w:val="none" w:sz="0" w:space="0" w:color="auto"/>
        <w:bottom w:val="none" w:sz="0" w:space="0" w:color="auto"/>
        <w:right w:val="none" w:sz="0" w:space="0" w:color="auto"/>
      </w:divBdr>
    </w:div>
    <w:div w:id="1614484416">
      <w:bodyDiv w:val="1"/>
      <w:marLeft w:val="0"/>
      <w:marRight w:val="0"/>
      <w:marTop w:val="0"/>
      <w:marBottom w:val="0"/>
      <w:divBdr>
        <w:top w:val="none" w:sz="0" w:space="0" w:color="auto"/>
        <w:left w:val="none" w:sz="0" w:space="0" w:color="auto"/>
        <w:bottom w:val="none" w:sz="0" w:space="0" w:color="auto"/>
        <w:right w:val="none" w:sz="0" w:space="0" w:color="auto"/>
      </w:divBdr>
    </w:div>
    <w:div w:id="1633167463">
      <w:bodyDiv w:val="1"/>
      <w:marLeft w:val="0"/>
      <w:marRight w:val="0"/>
      <w:marTop w:val="0"/>
      <w:marBottom w:val="0"/>
      <w:divBdr>
        <w:top w:val="none" w:sz="0" w:space="0" w:color="auto"/>
        <w:left w:val="none" w:sz="0" w:space="0" w:color="auto"/>
        <w:bottom w:val="none" w:sz="0" w:space="0" w:color="auto"/>
        <w:right w:val="none" w:sz="0" w:space="0" w:color="auto"/>
      </w:divBdr>
    </w:div>
    <w:div w:id="1659578083">
      <w:bodyDiv w:val="1"/>
      <w:marLeft w:val="0"/>
      <w:marRight w:val="0"/>
      <w:marTop w:val="0"/>
      <w:marBottom w:val="0"/>
      <w:divBdr>
        <w:top w:val="none" w:sz="0" w:space="0" w:color="auto"/>
        <w:left w:val="none" w:sz="0" w:space="0" w:color="auto"/>
        <w:bottom w:val="none" w:sz="0" w:space="0" w:color="auto"/>
        <w:right w:val="none" w:sz="0" w:space="0" w:color="auto"/>
      </w:divBdr>
      <w:divsChild>
        <w:div w:id="1115103272">
          <w:marLeft w:val="0"/>
          <w:marRight w:val="0"/>
          <w:marTop w:val="0"/>
          <w:marBottom w:val="0"/>
          <w:divBdr>
            <w:top w:val="none" w:sz="0" w:space="0" w:color="auto"/>
            <w:left w:val="none" w:sz="0" w:space="0" w:color="auto"/>
            <w:bottom w:val="none" w:sz="0" w:space="0" w:color="auto"/>
            <w:right w:val="none" w:sz="0" w:space="0" w:color="auto"/>
          </w:divBdr>
        </w:div>
        <w:div w:id="1043335985">
          <w:marLeft w:val="0"/>
          <w:marRight w:val="0"/>
          <w:marTop w:val="0"/>
          <w:marBottom w:val="0"/>
          <w:divBdr>
            <w:top w:val="none" w:sz="0" w:space="0" w:color="auto"/>
            <w:left w:val="none" w:sz="0" w:space="0" w:color="auto"/>
            <w:bottom w:val="none" w:sz="0" w:space="0" w:color="auto"/>
            <w:right w:val="none" w:sz="0" w:space="0" w:color="auto"/>
          </w:divBdr>
        </w:div>
        <w:div w:id="525141729">
          <w:marLeft w:val="0"/>
          <w:marRight w:val="0"/>
          <w:marTop w:val="0"/>
          <w:marBottom w:val="450"/>
          <w:divBdr>
            <w:top w:val="none" w:sz="0" w:space="0" w:color="auto"/>
            <w:left w:val="none" w:sz="0" w:space="0" w:color="auto"/>
            <w:bottom w:val="none" w:sz="0" w:space="0" w:color="auto"/>
            <w:right w:val="none" w:sz="0" w:space="0" w:color="auto"/>
          </w:divBdr>
        </w:div>
      </w:divsChild>
    </w:div>
    <w:div w:id="1760250981">
      <w:bodyDiv w:val="1"/>
      <w:marLeft w:val="0"/>
      <w:marRight w:val="0"/>
      <w:marTop w:val="0"/>
      <w:marBottom w:val="0"/>
      <w:divBdr>
        <w:top w:val="none" w:sz="0" w:space="0" w:color="auto"/>
        <w:left w:val="none" w:sz="0" w:space="0" w:color="auto"/>
        <w:bottom w:val="none" w:sz="0" w:space="0" w:color="auto"/>
        <w:right w:val="none" w:sz="0" w:space="0" w:color="auto"/>
      </w:divBdr>
    </w:div>
    <w:div w:id="1770931552">
      <w:bodyDiv w:val="1"/>
      <w:marLeft w:val="0"/>
      <w:marRight w:val="0"/>
      <w:marTop w:val="0"/>
      <w:marBottom w:val="0"/>
      <w:divBdr>
        <w:top w:val="none" w:sz="0" w:space="0" w:color="auto"/>
        <w:left w:val="none" w:sz="0" w:space="0" w:color="auto"/>
        <w:bottom w:val="none" w:sz="0" w:space="0" w:color="auto"/>
        <w:right w:val="none" w:sz="0" w:space="0" w:color="auto"/>
      </w:divBdr>
    </w:div>
    <w:div w:id="1771193629">
      <w:bodyDiv w:val="1"/>
      <w:marLeft w:val="0"/>
      <w:marRight w:val="0"/>
      <w:marTop w:val="0"/>
      <w:marBottom w:val="0"/>
      <w:divBdr>
        <w:top w:val="none" w:sz="0" w:space="0" w:color="auto"/>
        <w:left w:val="none" w:sz="0" w:space="0" w:color="auto"/>
        <w:bottom w:val="none" w:sz="0" w:space="0" w:color="auto"/>
        <w:right w:val="none" w:sz="0" w:space="0" w:color="auto"/>
      </w:divBdr>
      <w:divsChild>
        <w:div w:id="1727871150">
          <w:marLeft w:val="0"/>
          <w:marRight w:val="0"/>
          <w:marTop w:val="0"/>
          <w:marBottom w:val="0"/>
          <w:divBdr>
            <w:top w:val="none" w:sz="0" w:space="0" w:color="auto"/>
            <w:left w:val="none" w:sz="0" w:space="0" w:color="auto"/>
            <w:bottom w:val="none" w:sz="0" w:space="0" w:color="auto"/>
            <w:right w:val="none" w:sz="0" w:space="0" w:color="auto"/>
          </w:divBdr>
        </w:div>
        <w:div w:id="2032022799">
          <w:marLeft w:val="0"/>
          <w:marRight w:val="0"/>
          <w:marTop w:val="0"/>
          <w:marBottom w:val="0"/>
          <w:divBdr>
            <w:top w:val="none" w:sz="0" w:space="0" w:color="auto"/>
            <w:left w:val="none" w:sz="0" w:space="0" w:color="auto"/>
            <w:bottom w:val="none" w:sz="0" w:space="0" w:color="auto"/>
            <w:right w:val="none" w:sz="0" w:space="0" w:color="auto"/>
          </w:divBdr>
        </w:div>
        <w:div w:id="138036283">
          <w:marLeft w:val="0"/>
          <w:marRight w:val="0"/>
          <w:marTop w:val="0"/>
          <w:marBottom w:val="450"/>
          <w:divBdr>
            <w:top w:val="none" w:sz="0" w:space="0" w:color="auto"/>
            <w:left w:val="none" w:sz="0" w:space="0" w:color="auto"/>
            <w:bottom w:val="none" w:sz="0" w:space="0" w:color="auto"/>
            <w:right w:val="none" w:sz="0" w:space="0" w:color="auto"/>
          </w:divBdr>
        </w:div>
        <w:div w:id="773674320">
          <w:marLeft w:val="0"/>
          <w:marRight w:val="0"/>
          <w:marTop w:val="0"/>
          <w:marBottom w:val="0"/>
          <w:divBdr>
            <w:top w:val="none" w:sz="0" w:space="0" w:color="auto"/>
            <w:left w:val="none" w:sz="0" w:space="0" w:color="auto"/>
            <w:bottom w:val="none" w:sz="0" w:space="0" w:color="auto"/>
            <w:right w:val="none" w:sz="0" w:space="0" w:color="auto"/>
          </w:divBdr>
        </w:div>
        <w:div w:id="1888183760">
          <w:marLeft w:val="0"/>
          <w:marRight w:val="0"/>
          <w:marTop w:val="0"/>
          <w:marBottom w:val="0"/>
          <w:divBdr>
            <w:top w:val="none" w:sz="0" w:space="0" w:color="auto"/>
            <w:left w:val="none" w:sz="0" w:space="0" w:color="auto"/>
            <w:bottom w:val="none" w:sz="0" w:space="0" w:color="auto"/>
            <w:right w:val="none" w:sz="0" w:space="0" w:color="auto"/>
          </w:divBdr>
        </w:div>
        <w:div w:id="2029408903">
          <w:marLeft w:val="0"/>
          <w:marRight w:val="0"/>
          <w:marTop w:val="0"/>
          <w:marBottom w:val="0"/>
          <w:divBdr>
            <w:top w:val="none" w:sz="0" w:space="0" w:color="auto"/>
            <w:left w:val="none" w:sz="0" w:space="0" w:color="auto"/>
            <w:bottom w:val="none" w:sz="0" w:space="0" w:color="auto"/>
            <w:right w:val="none" w:sz="0" w:space="0" w:color="auto"/>
          </w:divBdr>
        </w:div>
        <w:div w:id="326174387">
          <w:marLeft w:val="0"/>
          <w:marRight w:val="0"/>
          <w:marTop w:val="0"/>
          <w:marBottom w:val="0"/>
          <w:divBdr>
            <w:top w:val="none" w:sz="0" w:space="0" w:color="auto"/>
            <w:left w:val="none" w:sz="0" w:space="0" w:color="auto"/>
            <w:bottom w:val="none" w:sz="0" w:space="0" w:color="auto"/>
            <w:right w:val="none" w:sz="0" w:space="0" w:color="auto"/>
          </w:divBdr>
        </w:div>
        <w:div w:id="2065061638">
          <w:marLeft w:val="0"/>
          <w:marRight w:val="0"/>
          <w:marTop w:val="0"/>
          <w:marBottom w:val="0"/>
          <w:divBdr>
            <w:top w:val="none" w:sz="0" w:space="0" w:color="auto"/>
            <w:left w:val="none" w:sz="0" w:space="0" w:color="auto"/>
            <w:bottom w:val="none" w:sz="0" w:space="0" w:color="auto"/>
            <w:right w:val="none" w:sz="0" w:space="0" w:color="auto"/>
          </w:divBdr>
        </w:div>
        <w:div w:id="599605313">
          <w:marLeft w:val="0"/>
          <w:marRight w:val="0"/>
          <w:marTop w:val="0"/>
          <w:marBottom w:val="0"/>
          <w:divBdr>
            <w:top w:val="none" w:sz="0" w:space="0" w:color="auto"/>
            <w:left w:val="none" w:sz="0" w:space="0" w:color="auto"/>
            <w:bottom w:val="none" w:sz="0" w:space="0" w:color="auto"/>
            <w:right w:val="none" w:sz="0" w:space="0" w:color="auto"/>
          </w:divBdr>
        </w:div>
        <w:div w:id="103355400">
          <w:marLeft w:val="0"/>
          <w:marRight w:val="0"/>
          <w:marTop w:val="0"/>
          <w:marBottom w:val="0"/>
          <w:divBdr>
            <w:top w:val="none" w:sz="0" w:space="0" w:color="auto"/>
            <w:left w:val="none" w:sz="0" w:space="0" w:color="auto"/>
            <w:bottom w:val="none" w:sz="0" w:space="0" w:color="auto"/>
            <w:right w:val="none" w:sz="0" w:space="0" w:color="auto"/>
          </w:divBdr>
        </w:div>
        <w:div w:id="229923549">
          <w:marLeft w:val="0"/>
          <w:marRight w:val="0"/>
          <w:marTop w:val="0"/>
          <w:marBottom w:val="0"/>
          <w:divBdr>
            <w:top w:val="none" w:sz="0" w:space="0" w:color="auto"/>
            <w:left w:val="none" w:sz="0" w:space="0" w:color="auto"/>
            <w:bottom w:val="none" w:sz="0" w:space="0" w:color="auto"/>
            <w:right w:val="none" w:sz="0" w:space="0" w:color="auto"/>
          </w:divBdr>
        </w:div>
        <w:div w:id="1957058042">
          <w:marLeft w:val="0"/>
          <w:marRight w:val="0"/>
          <w:marTop w:val="0"/>
          <w:marBottom w:val="0"/>
          <w:divBdr>
            <w:top w:val="none" w:sz="0" w:space="0" w:color="auto"/>
            <w:left w:val="none" w:sz="0" w:space="0" w:color="auto"/>
            <w:bottom w:val="none" w:sz="0" w:space="0" w:color="auto"/>
            <w:right w:val="none" w:sz="0" w:space="0" w:color="auto"/>
          </w:divBdr>
        </w:div>
      </w:divsChild>
    </w:div>
    <w:div w:id="1835099048">
      <w:bodyDiv w:val="1"/>
      <w:marLeft w:val="0"/>
      <w:marRight w:val="0"/>
      <w:marTop w:val="0"/>
      <w:marBottom w:val="0"/>
      <w:divBdr>
        <w:top w:val="none" w:sz="0" w:space="0" w:color="auto"/>
        <w:left w:val="none" w:sz="0" w:space="0" w:color="auto"/>
        <w:bottom w:val="none" w:sz="0" w:space="0" w:color="auto"/>
        <w:right w:val="none" w:sz="0" w:space="0" w:color="auto"/>
      </w:divBdr>
    </w:div>
    <w:div w:id="1847599045">
      <w:bodyDiv w:val="1"/>
      <w:marLeft w:val="0"/>
      <w:marRight w:val="0"/>
      <w:marTop w:val="0"/>
      <w:marBottom w:val="0"/>
      <w:divBdr>
        <w:top w:val="none" w:sz="0" w:space="0" w:color="auto"/>
        <w:left w:val="none" w:sz="0" w:space="0" w:color="auto"/>
        <w:bottom w:val="none" w:sz="0" w:space="0" w:color="auto"/>
        <w:right w:val="none" w:sz="0" w:space="0" w:color="auto"/>
      </w:divBdr>
    </w:div>
    <w:div w:id="1855532784">
      <w:bodyDiv w:val="1"/>
      <w:marLeft w:val="0"/>
      <w:marRight w:val="0"/>
      <w:marTop w:val="0"/>
      <w:marBottom w:val="0"/>
      <w:divBdr>
        <w:top w:val="none" w:sz="0" w:space="0" w:color="auto"/>
        <w:left w:val="none" w:sz="0" w:space="0" w:color="auto"/>
        <w:bottom w:val="none" w:sz="0" w:space="0" w:color="auto"/>
        <w:right w:val="none" w:sz="0" w:space="0" w:color="auto"/>
      </w:divBdr>
    </w:div>
    <w:div w:id="1865437954">
      <w:bodyDiv w:val="1"/>
      <w:marLeft w:val="0"/>
      <w:marRight w:val="0"/>
      <w:marTop w:val="0"/>
      <w:marBottom w:val="0"/>
      <w:divBdr>
        <w:top w:val="none" w:sz="0" w:space="0" w:color="auto"/>
        <w:left w:val="none" w:sz="0" w:space="0" w:color="auto"/>
        <w:bottom w:val="none" w:sz="0" w:space="0" w:color="auto"/>
        <w:right w:val="none" w:sz="0" w:space="0" w:color="auto"/>
      </w:divBdr>
      <w:divsChild>
        <w:div w:id="69273813">
          <w:marLeft w:val="0"/>
          <w:marRight w:val="0"/>
          <w:marTop w:val="0"/>
          <w:marBottom w:val="0"/>
          <w:divBdr>
            <w:top w:val="none" w:sz="0" w:space="0" w:color="auto"/>
            <w:left w:val="none" w:sz="0" w:space="0" w:color="auto"/>
            <w:bottom w:val="none" w:sz="0" w:space="0" w:color="auto"/>
            <w:right w:val="none" w:sz="0" w:space="0" w:color="auto"/>
          </w:divBdr>
        </w:div>
      </w:divsChild>
    </w:div>
    <w:div w:id="1879009766">
      <w:bodyDiv w:val="1"/>
      <w:marLeft w:val="0"/>
      <w:marRight w:val="0"/>
      <w:marTop w:val="0"/>
      <w:marBottom w:val="0"/>
      <w:divBdr>
        <w:top w:val="none" w:sz="0" w:space="0" w:color="auto"/>
        <w:left w:val="none" w:sz="0" w:space="0" w:color="auto"/>
        <w:bottom w:val="none" w:sz="0" w:space="0" w:color="auto"/>
        <w:right w:val="none" w:sz="0" w:space="0" w:color="auto"/>
      </w:divBdr>
    </w:div>
    <w:div w:id="1882941469">
      <w:bodyDiv w:val="1"/>
      <w:marLeft w:val="0"/>
      <w:marRight w:val="0"/>
      <w:marTop w:val="0"/>
      <w:marBottom w:val="0"/>
      <w:divBdr>
        <w:top w:val="none" w:sz="0" w:space="0" w:color="auto"/>
        <w:left w:val="none" w:sz="0" w:space="0" w:color="auto"/>
        <w:bottom w:val="none" w:sz="0" w:space="0" w:color="auto"/>
        <w:right w:val="none" w:sz="0" w:space="0" w:color="auto"/>
      </w:divBdr>
    </w:div>
    <w:div w:id="1915166791">
      <w:bodyDiv w:val="1"/>
      <w:marLeft w:val="0"/>
      <w:marRight w:val="0"/>
      <w:marTop w:val="0"/>
      <w:marBottom w:val="0"/>
      <w:divBdr>
        <w:top w:val="none" w:sz="0" w:space="0" w:color="auto"/>
        <w:left w:val="none" w:sz="0" w:space="0" w:color="auto"/>
        <w:bottom w:val="none" w:sz="0" w:space="0" w:color="auto"/>
        <w:right w:val="none" w:sz="0" w:space="0" w:color="auto"/>
      </w:divBdr>
    </w:div>
    <w:div w:id="1955674686">
      <w:bodyDiv w:val="1"/>
      <w:marLeft w:val="0"/>
      <w:marRight w:val="0"/>
      <w:marTop w:val="0"/>
      <w:marBottom w:val="0"/>
      <w:divBdr>
        <w:top w:val="none" w:sz="0" w:space="0" w:color="auto"/>
        <w:left w:val="none" w:sz="0" w:space="0" w:color="auto"/>
        <w:bottom w:val="none" w:sz="0" w:space="0" w:color="auto"/>
        <w:right w:val="none" w:sz="0" w:space="0" w:color="auto"/>
      </w:divBdr>
      <w:divsChild>
        <w:div w:id="2037654599">
          <w:marLeft w:val="0"/>
          <w:marRight w:val="0"/>
          <w:marTop w:val="0"/>
          <w:marBottom w:val="0"/>
          <w:divBdr>
            <w:top w:val="none" w:sz="0" w:space="0" w:color="auto"/>
            <w:left w:val="none" w:sz="0" w:space="0" w:color="auto"/>
            <w:bottom w:val="none" w:sz="0" w:space="0" w:color="auto"/>
            <w:right w:val="none" w:sz="0" w:space="0" w:color="auto"/>
          </w:divBdr>
        </w:div>
      </w:divsChild>
    </w:div>
    <w:div w:id="2036155310">
      <w:bodyDiv w:val="1"/>
      <w:marLeft w:val="0"/>
      <w:marRight w:val="0"/>
      <w:marTop w:val="0"/>
      <w:marBottom w:val="0"/>
      <w:divBdr>
        <w:top w:val="none" w:sz="0" w:space="0" w:color="auto"/>
        <w:left w:val="none" w:sz="0" w:space="0" w:color="auto"/>
        <w:bottom w:val="none" w:sz="0" w:space="0" w:color="auto"/>
        <w:right w:val="none" w:sz="0" w:space="0" w:color="auto"/>
      </w:divBdr>
      <w:divsChild>
        <w:div w:id="649600002">
          <w:marLeft w:val="0"/>
          <w:marRight w:val="0"/>
          <w:marTop w:val="0"/>
          <w:marBottom w:val="0"/>
          <w:divBdr>
            <w:top w:val="none" w:sz="0" w:space="0" w:color="auto"/>
            <w:left w:val="none" w:sz="0" w:space="0" w:color="auto"/>
            <w:bottom w:val="none" w:sz="0" w:space="0" w:color="auto"/>
            <w:right w:val="none" w:sz="0" w:space="0" w:color="auto"/>
          </w:divBdr>
        </w:div>
      </w:divsChild>
    </w:div>
    <w:div w:id="2043241889">
      <w:bodyDiv w:val="1"/>
      <w:marLeft w:val="0"/>
      <w:marRight w:val="0"/>
      <w:marTop w:val="0"/>
      <w:marBottom w:val="0"/>
      <w:divBdr>
        <w:top w:val="none" w:sz="0" w:space="0" w:color="auto"/>
        <w:left w:val="none" w:sz="0" w:space="0" w:color="auto"/>
        <w:bottom w:val="none" w:sz="0" w:space="0" w:color="auto"/>
        <w:right w:val="none" w:sz="0" w:space="0" w:color="auto"/>
      </w:divBdr>
      <w:divsChild>
        <w:div w:id="537203546">
          <w:marLeft w:val="0"/>
          <w:marRight w:val="0"/>
          <w:marTop w:val="0"/>
          <w:marBottom w:val="0"/>
          <w:divBdr>
            <w:top w:val="none" w:sz="0" w:space="0" w:color="auto"/>
            <w:left w:val="none" w:sz="0" w:space="0" w:color="auto"/>
            <w:bottom w:val="none" w:sz="0" w:space="0" w:color="auto"/>
            <w:right w:val="none" w:sz="0" w:space="0" w:color="auto"/>
          </w:divBdr>
        </w:div>
      </w:divsChild>
    </w:div>
    <w:div w:id="2049599894">
      <w:bodyDiv w:val="1"/>
      <w:marLeft w:val="0"/>
      <w:marRight w:val="0"/>
      <w:marTop w:val="0"/>
      <w:marBottom w:val="0"/>
      <w:divBdr>
        <w:top w:val="none" w:sz="0" w:space="0" w:color="auto"/>
        <w:left w:val="none" w:sz="0" w:space="0" w:color="auto"/>
        <w:bottom w:val="none" w:sz="0" w:space="0" w:color="auto"/>
        <w:right w:val="none" w:sz="0" w:space="0" w:color="auto"/>
      </w:divBdr>
    </w:div>
    <w:div w:id="2095710785">
      <w:bodyDiv w:val="1"/>
      <w:marLeft w:val="0"/>
      <w:marRight w:val="0"/>
      <w:marTop w:val="0"/>
      <w:marBottom w:val="0"/>
      <w:divBdr>
        <w:top w:val="none" w:sz="0" w:space="0" w:color="auto"/>
        <w:left w:val="none" w:sz="0" w:space="0" w:color="auto"/>
        <w:bottom w:val="none" w:sz="0" w:space="0" w:color="auto"/>
        <w:right w:val="none" w:sz="0" w:space="0" w:color="auto"/>
      </w:divBdr>
    </w:div>
    <w:div w:id="2101174618">
      <w:bodyDiv w:val="1"/>
      <w:marLeft w:val="0"/>
      <w:marRight w:val="0"/>
      <w:marTop w:val="0"/>
      <w:marBottom w:val="0"/>
      <w:divBdr>
        <w:top w:val="none" w:sz="0" w:space="0" w:color="auto"/>
        <w:left w:val="none" w:sz="0" w:space="0" w:color="auto"/>
        <w:bottom w:val="none" w:sz="0" w:space="0" w:color="auto"/>
        <w:right w:val="none" w:sz="0" w:space="0" w:color="auto"/>
      </w:divBdr>
    </w:div>
    <w:div w:id="2123958026">
      <w:bodyDiv w:val="1"/>
      <w:marLeft w:val="0"/>
      <w:marRight w:val="0"/>
      <w:marTop w:val="0"/>
      <w:marBottom w:val="0"/>
      <w:divBdr>
        <w:top w:val="none" w:sz="0" w:space="0" w:color="auto"/>
        <w:left w:val="none" w:sz="0" w:space="0" w:color="auto"/>
        <w:bottom w:val="none" w:sz="0" w:space="0" w:color="auto"/>
        <w:right w:val="none" w:sz="0" w:space="0" w:color="auto"/>
      </w:divBdr>
      <w:divsChild>
        <w:div w:id="2007703019">
          <w:marLeft w:val="0"/>
          <w:marRight w:val="0"/>
          <w:marTop w:val="0"/>
          <w:marBottom w:val="0"/>
          <w:divBdr>
            <w:top w:val="none" w:sz="0" w:space="0" w:color="auto"/>
            <w:left w:val="none" w:sz="0" w:space="0" w:color="auto"/>
            <w:bottom w:val="none" w:sz="0" w:space="0" w:color="auto"/>
            <w:right w:val="none" w:sz="0" w:space="0" w:color="auto"/>
          </w:divBdr>
        </w:div>
      </w:divsChild>
    </w:div>
    <w:div w:id="2131588133">
      <w:bodyDiv w:val="1"/>
      <w:marLeft w:val="0"/>
      <w:marRight w:val="0"/>
      <w:marTop w:val="0"/>
      <w:marBottom w:val="0"/>
      <w:divBdr>
        <w:top w:val="none" w:sz="0" w:space="0" w:color="auto"/>
        <w:left w:val="none" w:sz="0" w:space="0" w:color="auto"/>
        <w:bottom w:val="none" w:sz="0" w:space="0" w:color="auto"/>
        <w:right w:val="none" w:sz="0" w:space="0" w:color="auto"/>
      </w:divBdr>
      <w:divsChild>
        <w:div w:id="1049065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3</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Jagatheshwaran N</dc:creator>
  <cp:keywords/>
  <dc:description/>
  <cp:lastModifiedBy>Jagatheshwaran N</cp:lastModifiedBy>
  <cp:revision>335</cp:revision>
  <dcterms:created xsi:type="dcterms:W3CDTF">2024-01-10T02:36:00Z</dcterms:created>
  <dcterms:modified xsi:type="dcterms:W3CDTF">2024-02-16T03:09:00Z</dcterms:modified>
</cp:coreProperties>
</file>