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527E79">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034C833" w14:textId="1E62FB8A" w:rsidR="00266C04" w:rsidRDefault="00AC2DF9" w:rsidP="00527E79">
      <w:pPr>
        <w:pStyle w:val="Heading1"/>
        <w:jc w:val="both"/>
      </w:pPr>
      <w:r w:rsidRPr="00AC2DF9">
        <w:t>Chapter#</w:t>
      </w:r>
      <w:r w:rsidR="00501D7E">
        <w:t>1</w:t>
      </w:r>
      <w:r w:rsidR="00316F97">
        <w:t>4</w:t>
      </w:r>
      <w:r w:rsidR="00ED131C">
        <w:t xml:space="preserve">  - Browser </w:t>
      </w:r>
      <w:r w:rsidR="00196307">
        <w:t>Window</w:t>
      </w:r>
      <w:r w:rsidR="0016729E">
        <w:t xml:space="preserve"> </w:t>
      </w:r>
      <w:r w:rsidR="00ED131C">
        <w:t>Oper</w:t>
      </w:r>
      <w:r w:rsidR="00D670E6">
        <w:t>a</w:t>
      </w:r>
      <w:r w:rsidR="00ED131C">
        <w:t>tions</w:t>
      </w:r>
    </w:p>
    <w:p w14:paraId="22ED7A8E" w14:textId="3FDC165B" w:rsidR="00D670E6" w:rsidRDefault="006E78C8" w:rsidP="00527E79">
      <w:pPr>
        <w:pStyle w:val="ListParagraph"/>
        <w:numPr>
          <w:ilvl w:val="0"/>
          <w:numId w:val="20"/>
        </w:numPr>
        <w:jc w:val="both"/>
      </w:pPr>
      <w:r>
        <w:t>Minimize</w:t>
      </w:r>
    </w:p>
    <w:p w14:paraId="215A3A5C" w14:textId="68FA40FD" w:rsidR="006E78C8" w:rsidRDefault="006E78C8" w:rsidP="00527E79">
      <w:pPr>
        <w:pStyle w:val="ListParagraph"/>
        <w:numPr>
          <w:ilvl w:val="0"/>
          <w:numId w:val="20"/>
        </w:numPr>
        <w:jc w:val="both"/>
      </w:pPr>
      <w:r>
        <w:t>Maximize</w:t>
      </w:r>
    </w:p>
    <w:p w14:paraId="7B9A1CAC" w14:textId="6DCDF998" w:rsidR="00F72644" w:rsidRDefault="00F72644" w:rsidP="00527E79">
      <w:pPr>
        <w:pStyle w:val="ListParagraph"/>
        <w:numPr>
          <w:ilvl w:val="0"/>
          <w:numId w:val="20"/>
        </w:numPr>
        <w:jc w:val="both"/>
      </w:pPr>
      <w:r>
        <w:t>Dimension</w:t>
      </w:r>
    </w:p>
    <w:p w14:paraId="008173F4" w14:textId="6DC38D6A" w:rsidR="00725B9D" w:rsidRDefault="00725B9D" w:rsidP="00527E79">
      <w:pPr>
        <w:pStyle w:val="ListParagraph"/>
        <w:numPr>
          <w:ilvl w:val="0"/>
          <w:numId w:val="20"/>
        </w:numPr>
        <w:jc w:val="both"/>
      </w:pPr>
      <w:r>
        <w:t>Set Window Size</w:t>
      </w:r>
    </w:p>
    <w:p w14:paraId="1A0457DD" w14:textId="43792BFD" w:rsidR="00B829CD" w:rsidRDefault="00725B9D" w:rsidP="00527E79">
      <w:pPr>
        <w:pStyle w:val="ListParagraph"/>
        <w:numPr>
          <w:ilvl w:val="0"/>
          <w:numId w:val="20"/>
        </w:numPr>
        <w:jc w:val="both"/>
      </w:pPr>
      <w:r>
        <w:t>Get Window Size</w:t>
      </w:r>
    </w:p>
    <w:p w14:paraId="06F8C884" w14:textId="1D2DC0EB" w:rsidR="00B829CD" w:rsidRDefault="00B829CD" w:rsidP="00527E79">
      <w:pPr>
        <w:pStyle w:val="Heading2"/>
        <w:jc w:val="both"/>
      </w:pPr>
      <w:r>
        <w:t>Maximize a browser</w:t>
      </w:r>
    </w:p>
    <w:p w14:paraId="1C4D4593" w14:textId="3FAE24D8" w:rsidR="00B829CD" w:rsidRDefault="00B829CD" w:rsidP="00527E79">
      <w:pPr>
        <w:jc w:val="both"/>
      </w:pPr>
      <w:r>
        <w:t>During automation, it’s one of the best practices to maximize the browser in the initial phases (or in the @BeforeTest method in case you are using TestNG as the testing framework). The following command can be used to maximize the browser window.</w:t>
      </w:r>
    </w:p>
    <w:p w14:paraId="53BCB48E" w14:textId="16C85740" w:rsidR="00B829CD" w:rsidRPr="00B829CD" w:rsidRDefault="00B829CD" w:rsidP="00527E79">
      <w:pPr>
        <w:jc w:val="both"/>
        <w:rPr>
          <w:b/>
          <w:bCs/>
        </w:rPr>
      </w:pPr>
      <w:r w:rsidRPr="00B829CD">
        <w:rPr>
          <w:b/>
          <w:bCs/>
        </w:rPr>
        <w:t>manage().window().maximize();</w:t>
      </w:r>
    </w:p>
    <w:p w14:paraId="6579011E" w14:textId="6A8A7180" w:rsidR="00B829CD" w:rsidRDefault="00B829CD" w:rsidP="00527E79">
      <w:pPr>
        <w:pStyle w:val="Heading2"/>
        <w:jc w:val="both"/>
      </w:pPr>
      <w:r w:rsidRPr="00B829CD">
        <w:t>Minimize a browser</w:t>
      </w:r>
    </w:p>
    <w:p w14:paraId="4636617C" w14:textId="038EF2E7" w:rsidR="00B829CD" w:rsidRDefault="00AB3B21" w:rsidP="00527E79">
      <w:pPr>
        <w:jc w:val="both"/>
      </w:pPr>
      <w:r>
        <w:t xml:space="preserve">It </w:t>
      </w:r>
      <w:r w:rsidR="00B829CD" w:rsidRPr="00B829CD">
        <w:t>is used to minimize the browser window before interacting with the web page. Minimizing the window can be useful in certain scenarios, such as when you want to perform background tasks or observe how your web application behaves when the window is not in focus.</w:t>
      </w:r>
    </w:p>
    <w:p w14:paraId="3E1D0E29" w14:textId="7BB51627" w:rsidR="00B829CD" w:rsidRDefault="00B829CD" w:rsidP="00527E79">
      <w:pPr>
        <w:jc w:val="both"/>
        <w:rPr>
          <w:b/>
          <w:bCs/>
        </w:rPr>
      </w:pPr>
      <w:r w:rsidRPr="00B829CD">
        <w:rPr>
          <w:b/>
          <w:bCs/>
        </w:rPr>
        <w:t>manage().window().minimize()</w:t>
      </w:r>
    </w:p>
    <w:p w14:paraId="1260BDAD" w14:textId="2824D5E6" w:rsidR="009E4262" w:rsidRDefault="009E4262" w:rsidP="00527E79">
      <w:pPr>
        <w:pStyle w:val="Heading2"/>
        <w:jc w:val="both"/>
      </w:pPr>
      <w:r>
        <w:t>Dimension</w:t>
      </w:r>
    </w:p>
    <w:p w14:paraId="516169DB" w14:textId="154A3417" w:rsidR="009E4262" w:rsidRDefault="009E4262" w:rsidP="00527E79">
      <w:pPr>
        <w:jc w:val="both"/>
      </w:pPr>
      <w:r w:rsidRPr="009E4262">
        <w:t>The Dimension class in Selenium is part of the org.openqa.selenium package and is used to represent the size (width and height) of an object, typically used to set the size of a browser window</w:t>
      </w:r>
      <w:r w:rsidRPr="009E4262">
        <w:t>.</w:t>
      </w:r>
    </w:p>
    <w:p w14:paraId="0A05F448" w14:textId="4A97C54A" w:rsidR="00F83444" w:rsidRDefault="00F83444" w:rsidP="00527E79">
      <w:pPr>
        <w:pStyle w:val="Heading2"/>
        <w:jc w:val="both"/>
      </w:pPr>
      <w:r>
        <w:t>Set Window Size</w:t>
      </w:r>
    </w:p>
    <w:p w14:paraId="5A7857F1" w14:textId="1CA38621" w:rsidR="00E9511B" w:rsidRDefault="00E9511B" w:rsidP="00527E79">
      <w:pPr>
        <w:jc w:val="both"/>
      </w:pPr>
      <w:r w:rsidRPr="00E9511B">
        <w:t xml:space="preserve">This </w:t>
      </w:r>
      <w:r>
        <w:t>functionality</w:t>
      </w:r>
      <w:r w:rsidRPr="00E9511B">
        <w:t xml:space="preserve"> is useful when you want to set the initial size of the browser window before interacting with a web page. It can be beneficial for testing and automation purposes to ensure that the application is displayed correctly on screens with specific dimensions.</w:t>
      </w:r>
    </w:p>
    <w:p w14:paraId="73F2D211" w14:textId="185CFAF7" w:rsidR="00E9511B" w:rsidRPr="00E73FE9" w:rsidRDefault="00E9511B" w:rsidP="00527E79">
      <w:pPr>
        <w:jc w:val="both"/>
      </w:pPr>
      <w:r w:rsidRPr="00E9511B">
        <w:rPr>
          <w:b/>
          <w:bCs/>
        </w:rPr>
        <w:t>setSize(new Dimension(1024, 768)):</w:t>
      </w:r>
      <w:r w:rsidRPr="00E9511B">
        <w:t xml:space="preserve"> The setSize method sets the size of the browser window. It takes a Dimension object as an argument, where 1024 is the width in pixels, and 768 is the height in pixels.</w:t>
      </w:r>
    </w:p>
    <w:p w14:paraId="05050F87" w14:textId="620D10C1" w:rsidR="001B2459" w:rsidRDefault="007052BA" w:rsidP="00527E79">
      <w:pPr>
        <w:jc w:val="both"/>
        <w:rPr>
          <w:b/>
          <w:bCs/>
        </w:rPr>
      </w:pPr>
      <w:r w:rsidRPr="007052BA">
        <w:rPr>
          <w:b/>
          <w:bCs/>
        </w:rPr>
        <w:t>manage().window().setSize(new Dimension(1024, 768));</w:t>
      </w:r>
    </w:p>
    <w:p w14:paraId="5AC888C7" w14:textId="0B8EC176" w:rsidR="00FD55C5" w:rsidRDefault="00F83444" w:rsidP="00527E79">
      <w:pPr>
        <w:pStyle w:val="Heading2"/>
        <w:jc w:val="both"/>
      </w:pPr>
      <w:r>
        <w:t>Get Window Size</w:t>
      </w:r>
    </w:p>
    <w:p w14:paraId="76709A9D" w14:textId="098630BD" w:rsidR="00241795" w:rsidRDefault="00241795" w:rsidP="00527E79">
      <w:pPr>
        <w:jc w:val="both"/>
      </w:pPr>
      <w:r>
        <w:t>With this functionality</w:t>
      </w:r>
      <w:r w:rsidRPr="00241795">
        <w:t>, you are obtaining the current size of the browser window and storing it in a Dimension object named dimension. After retrieving the size, you can use the getWidth() and getHeight() methods of the Dimension class to get the width and height of the browser window, respectively.</w:t>
      </w:r>
    </w:p>
    <w:p w14:paraId="44FAB1BA" w14:textId="4FF44F29" w:rsidR="00527E79" w:rsidRDefault="006756F5" w:rsidP="00527E79">
      <w:pPr>
        <w:jc w:val="both"/>
        <w:rPr>
          <w:b/>
          <w:bCs/>
        </w:rPr>
      </w:pPr>
      <w:r w:rsidRPr="006756F5">
        <w:rPr>
          <w:b/>
          <w:bCs/>
        </w:rPr>
        <w:t>Dimension dimension = driver.manage().window().getSize();</w:t>
      </w:r>
    </w:p>
    <w:p w14:paraId="4382C780" w14:textId="77777777" w:rsidR="00AF2846" w:rsidRPr="00AF2846" w:rsidRDefault="00AF2846" w:rsidP="00AF2846">
      <w:pPr>
        <w:jc w:val="both"/>
        <w:rPr>
          <w:b/>
          <w:bCs/>
        </w:rPr>
      </w:pPr>
      <w:r w:rsidRPr="00AF2846">
        <w:rPr>
          <w:b/>
          <w:bCs/>
        </w:rPr>
        <w:t>int width = dimension.getWidth();</w:t>
      </w:r>
    </w:p>
    <w:p w14:paraId="1CDCF7B3" w14:textId="0B2C5D62" w:rsidR="00AF2846" w:rsidRDefault="00AF2846" w:rsidP="00AF2846">
      <w:pPr>
        <w:jc w:val="both"/>
        <w:rPr>
          <w:b/>
          <w:bCs/>
        </w:rPr>
      </w:pPr>
      <w:r w:rsidRPr="00AF2846">
        <w:rPr>
          <w:b/>
          <w:bCs/>
        </w:rPr>
        <w:t>int height = dimension.getHeight();</w:t>
      </w:r>
    </w:p>
    <w:p w14:paraId="69C87C96" w14:textId="77777777" w:rsidR="00AF2846" w:rsidRPr="006756F5" w:rsidRDefault="00AF2846" w:rsidP="00AF2846">
      <w:pPr>
        <w:jc w:val="both"/>
        <w:rPr>
          <w:b/>
          <w:bCs/>
        </w:rPr>
      </w:pPr>
    </w:p>
    <w:sectPr w:rsidR="00AF2846" w:rsidRPr="00675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DD"/>
    <w:multiLevelType w:val="hybridMultilevel"/>
    <w:tmpl w:val="D35C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0224E"/>
    <w:multiLevelType w:val="hybridMultilevel"/>
    <w:tmpl w:val="EA6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2E46F3"/>
    <w:multiLevelType w:val="hybridMultilevel"/>
    <w:tmpl w:val="EA60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4638863">
    <w:abstractNumId w:val="6"/>
  </w:num>
  <w:num w:numId="2" w16cid:durableId="667294245">
    <w:abstractNumId w:val="14"/>
  </w:num>
  <w:num w:numId="3" w16cid:durableId="518549733">
    <w:abstractNumId w:val="1"/>
  </w:num>
  <w:num w:numId="4" w16cid:durableId="98793657">
    <w:abstractNumId w:val="7"/>
  </w:num>
  <w:num w:numId="5" w16cid:durableId="1623878386">
    <w:abstractNumId w:val="2"/>
  </w:num>
  <w:num w:numId="6" w16cid:durableId="360396208">
    <w:abstractNumId w:val="16"/>
  </w:num>
  <w:num w:numId="7" w16cid:durableId="601569170">
    <w:abstractNumId w:val="8"/>
  </w:num>
  <w:num w:numId="8" w16cid:durableId="144589213">
    <w:abstractNumId w:val="12"/>
  </w:num>
  <w:num w:numId="9" w16cid:durableId="2064668341">
    <w:abstractNumId w:val="17"/>
  </w:num>
  <w:num w:numId="10" w16cid:durableId="976300159">
    <w:abstractNumId w:val="19"/>
  </w:num>
  <w:num w:numId="11" w16cid:durableId="425662230">
    <w:abstractNumId w:val="15"/>
  </w:num>
  <w:num w:numId="12" w16cid:durableId="285548732">
    <w:abstractNumId w:val="10"/>
  </w:num>
  <w:num w:numId="13" w16cid:durableId="357778310">
    <w:abstractNumId w:val="5"/>
  </w:num>
  <w:num w:numId="14" w16cid:durableId="317853366">
    <w:abstractNumId w:val="13"/>
  </w:num>
  <w:num w:numId="15" w16cid:durableId="288979201">
    <w:abstractNumId w:val="4"/>
  </w:num>
  <w:num w:numId="16" w16cid:durableId="569510589">
    <w:abstractNumId w:val="9"/>
  </w:num>
  <w:num w:numId="17" w16cid:durableId="114102138">
    <w:abstractNumId w:val="0"/>
  </w:num>
  <w:num w:numId="18" w16cid:durableId="521556118">
    <w:abstractNumId w:val="3"/>
  </w:num>
  <w:num w:numId="19" w16cid:durableId="477692173">
    <w:abstractNumId w:val="18"/>
  </w:num>
  <w:num w:numId="20" w16cid:durableId="379551238">
    <w:abstractNumId w:val="11"/>
  </w:num>
  <w:num w:numId="21" w16cid:durableId="57895287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43CAB"/>
    <w:rsid w:val="00057302"/>
    <w:rsid w:val="00064809"/>
    <w:rsid w:val="0008016B"/>
    <w:rsid w:val="00081932"/>
    <w:rsid w:val="0008228C"/>
    <w:rsid w:val="00091A47"/>
    <w:rsid w:val="000A7559"/>
    <w:rsid w:val="000B5D1A"/>
    <w:rsid w:val="000C5CC7"/>
    <w:rsid w:val="000D3CE1"/>
    <w:rsid w:val="001027CE"/>
    <w:rsid w:val="0011511F"/>
    <w:rsid w:val="00121DA8"/>
    <w:rsid w:val="00132005"/>
    <w:rsid w:val="00137559"/>
    <w:rsid w:val="00154340"/>
    <w:rsid w:val="0016729E"/>
    <w:rsid w:val="001725DA"/>
    <w:rsid w:val="00172870"/>
    <w:rsid w:val="0018600B"/>
    <w:rsid w:val="00196307"/>
    <w:rsid w:val="001A35A7"/>
    <w:rsid w:val="001A71DB"/>
    <w:rsid w:val="001B2459"/>
    <w:rsid w:val="001B4794"/>
    <w:rsid w:val="001C3965"/>
    <w:rsid w:val="001C7869"/>
    <w:rsid w:val="001D4A31"/>
    <w:rsid w:val="001E3325"/>
    <w:rsid w:val="001E3E50"/>
    <w:rsid w:val="00203B9D"/>
    <w:rsid w:val="002173C1"/>
    <w:rsid w:val="00220297"/>
    <w:rsid w:val="00224559"/>
    <w:rsid w:val="00231EA7"/>
    <w:rsid w:val="00241795"/>
    <w:rsid w:val="002521D1"/>
    <w:rsid w:val="0026121A"/>
    <w:rsid w:val="002658C2"/>
    <w:rsid w:val="00266C04"/>
    <w:rsid w:val="00286860"/>
    <w:rsid w:val="00286EB0"/>
    <w:rsid w:val="002912C0"/>
    <w:rsid w:val="0029405A"/>
    <w:rsid w:val="002A0B29"/>
    <w:rsid w:val="002A513B"/>
    <w:rsid w:val="002B54B7"/>
    <w:rsid w:val="002E15EC"/>
    <w:rsid w:val="0030452F"/>
    <w:rsid w:val="003162D5"/>
    <w:rsid w:val="00316F97"/>
    <w:rsid w:val="00325E85"/>
    <w:rsid w:val="00334BDF"/>
    <w:rsid w:val="00344D77"/>
    <w:rsid w:val="00351B93"/>
    <w:rsid w:val="00374C77"/>
    <w:rsid w:val="00380F9A"/>
    <w:rsid w:val="003867FF"/>
    <w:rsid w:val="00390A53"/>
    <w:rsid w:val="00397090"/>
    <w:rsid w:val="003A5867"/>
    <w:rsid w:val="003B0490"/>
    <w:rsid w:val="003B5044"/>
    <w:rsid w:val="003C17E2"/>
    <w:rsid w:val="003D3128"/>
    <w:rsid w:val="003D6D37"/>
    <w:rsid w:val="00403867"/>
    <w:rsid w:val="00406F41"/>
    <w:rsid w:val="00411C80"/>
    <w:rsid w:val="00415AF5"/>
    <w:rsid w:val="0041717D"/>
    <w:rsid w:val="004201A7"/>
    <w:rsid w:val="00470402"/>
    <w:rsid w:val="00481776"/>
    <w:rsid w:val="00487156"/>
    <w:rsid w:val="004A1425"/>
    <w:rsid w:val="004C00D2"/>
    <w:rsid w:val="004C501D"/>
    <w:rsid w:val="004E22D3"/>
    <w:rsid w:val="004E50A6"/>
    <w:rsid w:val="00501D7E"/>
    <w:rsid w:val="00527E79"/>
    <w:rsid w:val="00541319"/>
    <w:rsid w:val="00541F2F"/>
    <w:rsid w:val="005526D4"/>
    <w:rsid w:val="005928DD"/>
    <w:rsid w:val="005A08C5"/>
    <w:rsid w:val="005A6C1B"/>
    <w:rsid w:val="005B2656"/>
    <w:rsid w:val="005E281B"/>
    <w:rsid w:val="005F48B0"/>
    <w:rsid w:val="005F56E4"/>
    <w:rsid w:val="0061368C"/>
    <w:rsid w:val="00621084"/>
    <w:rsid w:val="00623CA7"/>
    <w:rsid w:val="00630694"/>
    <w:rsid w:val="006323D0"/>
    <w:rsid w:val="006410FE"/>
    <w:rsid w:val="00651C63"/>
    <w:rsid w:val="006647F2"/>
    <w:rsid w:val="006662A1"/>
    <w:rsid w:val="006700E6"/>
    <w:rsid w:val="0067037C"/>
    <w:rsid w:val="006756F5"/>
    <w:rsid w:val="00684E5B"/>
    <w:rsid w:val="00685CE4"/>
    <w:rsid w:val="0069242A"/>
    <w:rsid w:val="006B179C"/>
    <w:rsid w:val="006B3210"/>
    <w:rsid w:val="006D5C7C"/>
    <w:rsid w:val="006D7B44"/>
    <w:rsid w:val="006E259D"/>
    <w:rsid w:val="006E78C8"/>
    <w:rsid w:val="006F2889"/>
    <w:rsid w:val="007052BA"/>
    <w:rsid w:val="00714C8D"/>
    <w:rsid w:val="00725B9D"/>
    <w:rsid w:val="00731046"/>
    <w:rsid w:val="00743482"/>
    <w:rsid w:val="0075362D"/>
    <w:rsid w:val="007560BA"/>
    <w:rsid w:val="0076037B"/>
    <w:rsid w:val="00776DBB"/>
    <w:rsid w:val="00777231"/>
    <w:rsid w:val="00782543"/>
    <w:rsid w:val="007B0805"/>
    <w:rsid w:val="007B21AC"/>
    <w:rsid w:val="007B3171"/>
    <w:rsid w:val="007C1CDF"/>
    <w:rsid w:val="007C4A3D"/>
    <w:rsid w:val="007D0A00"/>
    <w:rsid w:val="007D46D7"/>
    <w:rsid w:val="007F63DB"/>
    <w:rsid w:val="00815C15"/>
    <w:rsid w:val="0082679B"/>
    <w:rsid w:val="00850BD6"/>
    <w:rsid w:val="0085139C"/>
    <w:rsid w:val="00890BCB"/>
    <w:rsid w:val="00897ACE"/>
    <w:rsid w:val="008B6ABC"/>
    <w:rsid w:val="008B7389"/>
    <w:rsid w:val="008C0CB4"/>
    <w:rsid w:val="008C220A"/>
    <w:rsid w:val="008C2F6B"/>
    <w:rsid w:val="008C3ECE"/>
    <w:rsid w:val="008D2389"/>
    <w:rsid w:val="008E419B"/>
    <w:rsid w:val="008E6945"/>
    <w:rsid w:val="00914492"/>
    <w:rsid w:val="00920C13"/>
    <w:rsid w:val="0092622A"/>
    <w:rsid w:val="0093478B"/>
    <w:rsid w:val="00940CB9"/>
    <w:rsid w:val="009634A9"/>
    <w:rsid w:val="00970FEF"/>
    <w:rsid w:val="0097125F"/>
    <w:rsid w:val="00976FCC"/>
    <w:rsid w:val="00977698"/>
    <w:rsid w:val="00994DFB"/>
    <w:rsid w:val="009A0E6A"/>
    <w:rsid w:val="009C2DAE"/>
    <w:rsid w:val="009D1732"/>
    <w:rsid w:val="009D6047"/>
    <w:rsid w:val="009E039E"/>
    <w:rsid w:val="009E4262"/>
    <w:rsid w:val="009F581A"/>
    <w:rsid w:val="00A0451E"/>
    <w:rsid w:val="00A11B36"/>
    <w:rsid w:val="00A272EE"/>
    <w:rsid w:val="00A708D0"/>
    <w:rsid w:val="00A840BE"/>
    <w:rsid w:val="00A9413A"/>
    <w:rsid w:val="00AA1BE6"/>
    <w:rsid w:val="00AA1C79"/>
    <w:rsid w:val="00AB3B21"/>
    <w:rsid w:val="00AC2DF9"/>
    <w:rsid w:val="00AF2846"/>
    <w:rsid w:val="00B00110"/>
    <w:rsid w:val="00B0201A"/>
    <w:rsid w:val="00B062F8"/>
    <w:rsid w:val="00B21AEF"/>
    <w:rsid w:val="00B2250A"/>
    <w:rsid w:val="00B2438A"/>
    <w:rsid w:val="00B5156E"/>
    <w:rsid w:val="00B82438"/>
    <w:rsid w:val="00B829CD"/>
    <w:rsid w:val="00B8462E"/>
    <w:rsid w:val="00B91B8F"/>
    <w:rsid w:val="00B938C9"/>
    <w:rsid w:val="00BA0206"/>
    <w:rsid w:val="00BA211C"/>
    <w:rsid w:val="00BE75DD"/>
    <w:rsid w:val="00BF6056"/>
    <w:rsid w:val="00C14244"/>
    <w:rsid w:val="00C303A5"/>
    <w:rsid w:val="00C30C18"/>
    <w:rsid w:val="00C3278A"/>
    <w:rsid w:val="00C4112A"/>
    <w:rsid w:val="00C509E1"/>
    <w:rsid w:val="00C51048"/>
    <w:rsid w:val="00C514C3"/>
    <w:rsid w:val="00C6093E"/>
    <w:rsid w:val="00C623E9"/>
    <w:rsid w:val="00C73120"/>
    <w:rsid w:val="00C80A84"/>
    <w:rsid w:val="00C87EC0"/>
    <w:rsid w:val="00C96E01"/>
    <w:rsid w:val="00CA6EE7"/>
    <w:rsid w:val="00CC4928"/>
    <w:rsid w:val="00CD6DFA"/>
    <w:rsid w:val="00CD78DD"/>
    <w:rsid w:val="00CF6375"/>
    <w:rsid w:val="00D540AD"/>
    <w:rsid w:val="00D670E6"/>
    <w:rsid w:val="00D676DA"/>
    <w:rsid w:val="00D80684"/>
    <w:rsid w:val="00DC5218"/>
    <w:rsid w:val="00DD2C7E"/>
    <w:rsid w:val="00DE0B45"/>
    <w:rsid w:val="00E100E2"/>
    <w:rsid w:val="00E1071D"/>
    <w:rsid w:val="00E26F17"/>
    <w:rsid w:val="00E362A2"/>
    <w:rsid w:val="00E632E6"/>
    <w:rsid w:val="00E73FE9"/>
    <w:rsid w:val="00E75BB6"/>
    <w:rsid w:val="00E9511B"/>
    <w:rsid w:val="00EB0D1D"/>
    <w:rsid w:val="00EB3EF7"/>
    <w:rsid w:val="00EC46E7"/>
    <w:rsid w:val="00ED054D"/>
    <w:rsid w:val="00ED131C"/>
    <w:rsid w:val="00ED2F97"/>
    <w:rsid w:val="00EE1DAE"/>
    <w:rsid w:val="00EE43AB"/>
    <w:rsid w:val="00EF031B"/>
    <w:rsid w:val="00EF389F"/>
    <w:rsid w:val="00F23480"/>
    <w:rsid w:val="00F234BD"/>
    <w:rsid w:val="00F34DFC"/>
    <w:rsid w:val="00F35564"/>
    <w:rsid w:val="00F35A1A"/>
    <w:rsid w:val="00F47153"/>
    <w:rsid w:val="00F47E2A"/>
    <w:rsid w:val="00F70FA9"/>
    <w:rsid w:val="00F72644"/>
    <w:rsid w:val="00F81BFF"/>
    <w:rsid w:val="00F83444"/>
    <w:rsid w:val="00F838B8"/>
    <w:rsid w:val="00FA757B"/>
    <w:rsid w:val="00FA7CE6"/>
    <w:rsid w:val="00FB4142"/>
    <w:rsid w:val="00FB56C3"/>
    <w:rsid w:val="00FD55C5"/>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57543881">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5382224">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208251079">
      <w:bodyDiv w:val="1"/>
      <w:marLeft w:val="0"/>
      <w:marRight w:val="0"/>
      <w:marTop w:val="0"/>
      <w:marBottom w:val="0"/>
      <w:divBdr>
        <w:top w:val="none" w:sz="0" w:space="0" w:color="auto"/>
        <w:left w:val="none" w:sz="0" w:space="0" w:color="auto"/>
        <w:bottom w:val="none" w:sz="0" w:space="0" w:color="auto"/>
        <w:right w:val="none" w:sz="0" w:space="0" w:color="auto"/>
      </w:divBdr>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65437954">
      <w:bodyDiv w:val="1"/>
      <w:marLeft w:val="0"/>
      <w:marRight w:val="0"/>
      <w:marTop w:val="0"/>
      <w:marBottom w:val="0"/>
      <w:divBdr>
        <w:top w:val="none" w:sz="0" w:space="0" w:color="auto"/>
        <w:left w:val="none" w:sz="0" w:space="0" w:color="auto"/>
        <w:bottom w:val="none" w:sz="0" w:space="0" w:color="auto"/>
        <w:right w:val="none" w:sz="0" w:space="0" w:color="auto"/>
      </w:divBdr>
      <w:divsChild>
        <w:div w:id="69273813">
          <w:marLeft w:val="0"/>
          <w:marRight w:val="0"/>
          <w:marTop w:val="0"/>
          <w:marBottom w:val="0"/>
          <w:divBdr>
            <w:top w:val="none" w:sz="0" w:space="0" w:color="auto"/>
            <w:left w:val="none" w:sz="0" w:space="0" w:color="auto"/>
            <w:bottom w:val="none" w:sz="0" w:space="0" w:color="auto"/>
            <w:right w:val="none" w:sz="0" w:space="0" w:color="auto"/>
          </w:divBdr>
        </w:div>
      </w:divsChild>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36155310">
      <w:bodyDiv w:val="1"/>
      <w:marLeft w:val="0"/>
      <w:marRight w:val="0"/>
      <w:marTop w:val="0"/>
      <w:marBottom w:val="0"/>
      <w:divBdr>
        <w:top w:val="none" w:sz="0" w:space="0" w:color="auto"/>
        <w:left w:val="none" w:sz="0" w:space="0" w:color="auto"/>
        <w:bottom w:val="none" w:sz="0" w:space="0" w:color="auto"/>
        <w:right w:val="none" w:sz="0" w:space="0" w:color="auto"/>
      </w:divBdr>
      <w:divsChild>
        <w:div w:id="649600002">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297</cp:revision>
  <dcterms:created xsi:type="dcterms:W3CDTF">2024-01-10T02:36:00Z</dcterms:created>
  <dcterms:modified xsi:type="dcterms:W3CDTF">2024-02-13T03:38:00Z</dcterms:modified>
</cp:coreProperties>
</file>