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FCE" w:rsidRPr="008D3377"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b/>
          <w:bCs/>
          <w:color w:val="2D3B45"/>
          <w:sz w:val="24"/>
          <w:szCs w:val="24"/>
          <w:lang w:eastAsia="en-IN"/>
        </w:rPr>
        <w:t>Analysis, and Interpretation</w:t>
      </w:r>
    </w:p>
    <w:p w:rsidR="00E23FCE" w:rsidRPr="00E23FCE" w:rsidRDefault="00E23FCE" w:rsidP="00E23FCE">
      <w:pPr>
        <w:shd w:val="clear" w:color="auto" w:fill="FFFFFF"/>
        <w:spacing w:before="100" w:beforeAutospacing="1" w:after="100" w:afterAutospacing="1" w:line="240" w:lineRule="auto"/>
        <w:ind w:left="218"/>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Describe in detail the results of your analysis, and interpret your results in the context of your research question and problem. Include and discuss:</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the proposed solution(s) and details of the analysis plan, and analysis interpretation</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point out any interesting results </w:t>
      </w:r>
      <w:r w:rsidRPr="008D3377">
        <w:rPr>
          <w:rFonts w:ascii="Times New Roman" w:eastAsia="Times New Roman" w:hAnsi="Times New Roman" w:cs="Times New Roman"/>
          <w:b/>
          <w:bCs/>
          <w:color w:val="FF0000"/>
          <w:sz w:val="24"/>
          <w:szCs w:val="24"/>
          <w:lang w:eastAsia="en-IN"/>
        </w:rPr>
        <w:t>and</w:t>
      </w:r>
      <w:r w:rsidRPr="00E23FCE">
        <w:rPr>
          <w:rFonts w:ascii="Times New Roman" w:eastAsia="Times New Roman" w:hAnsi="Times New Roman" w:cs="Times New Roman"/>
          <w:color w:val="FF0000"/>
          <w:sz w:val="24"/>
          <w:szCs w:val="24"/>
          <w:lang w:eastAsia="en-IN"/>
        </w:rPr>
        <w:t> any implications of what it means </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You should ensure that your team spends some time and energy considering the implications of your results and analysis. For example, if your research question is to understand the role of a potential explanatory variable in predicting a response variable, then consider what the "real-world" implications are of that explanatory variable being important (or not).</w:t>
      </w:r>
    </w:p>
    <w:p w:rsidR="00E23FCE" w:rsidRPr="008D3377"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If applicable and reasonable, comment on any societal or ethical considerations of your results and interpretation.</w:t>
      </w:r>
    </w:p>
    <w:p w:rsidR="00E23FCE" w:rsidRPr="008D3377"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C4026A" w:rsidRDefault="00C4026A"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color w:val="2D3B45"/>
          <w:sz w:val="24"/>
          <w:szCs w:val="24"/>
          <w:lang w:eastAsia="en-IN"/>
        </w:rPr>
        <w:t>After performing the data wrangling and model fitting</w:t>
      </w:r>
      <w:r w:rsidR="008D3377">
        <w:rPr>
          <w:rFonts w:ascii="Times New Roman" w:eastAsia="Times New Roman" w:hAnsi="Times New Roman" w:cs="Times New Roman"/>
          <w:color w:val="2D3B45"/>
          <w:sz w:val="24"/>
          <w:szCs w:val="24"/>
          <w:lang w:eastAsia="en-IN"/>
        </w:rPr>
        <w:t xml:space="preserve"> on the Google </w:t>
      </w:r>
      <w:proofErr w:type="spellStart"/>
      <w:r w:rsidR="008D3377">
        <w:rPr>
          <w:rFonts w:ascii="Times New Roman" w:eastAsia="Times New Roman" w:hAnsi="Times New Roman" w:cs="Times New Roman"/>
          <w:color w:val="2D3B45"/>
          <w:sz w:val="24"/>
          <w:szCs w:val="24"/>
          <w:lang w:eastAsia="en-IN"/>
        </w:rPr>
        <w:t>PyTrends</w:t>
      </w:r>
      <w:proofErr w:type="spellEnd"/>
      <w:r w:rsidR="008D3377">
        <w:rPr>
          <w:rFonts w:ascii="Times New Roman" w:eastAsia="Times New Roman" w:hAnsi="Times New Roman" w:cs="Times New Roman"/>
          <w:color w:val="2D3B45"/>
          <w:sz w:val="24"/>
          <w:szCs w:val="24"/>
          <w:lang w:eastAsia="en-IN"/>
        </w:rPr>
        <w:t xml:space="preserve"> time series and the Statistics Canada historical retail and e-commerce sales and GDP values</w:t>
      </w:r>
      <w:r w:rsidRPr="008D3377">
        <w:rPr>
          <w:rFonts w:ascii="Times New Roman" w:eastAsia="Times New Roman" w:hAnsi="Times New Roman" w:cs="Times New Roman"/>
          <w:color w:val="2D3B45"/>
          <w:sz w:val="24"/>
          <w:szCs w:val="24"/>
          <w:lang w:eastAsia="en-IN"/>
        </w:rPr>
        <w:t xml:space="preserve">, a comparative study </w:t>
      </w:r>
      <w:r w:rsidR="008D3377">
        <w:rPr>
          <w:rFonts w:ascii="Times New Roman" w:eastAsia="Times New Roman" w:hAnsi="Times New Roman" w:cs="Times New Roman"/>
          <w:color w:val="2D3B45"/>
          <w:sz w:val="24"/>
          <w:szCs w:val="24"/>
          <w:lang w:eastAsia="en-IN"/>
        </w:rPr>
        <w:t>was performed using</w:t>
      </w:r>
      <w:r w:rsidRPr="008D3377">
        <w:rPr>
          <w:rFonts w:ascii="Times New Roman" w:eastAsia="Times New Roman" w:hAnsi="Times New Roman" w:cs="Times New Roman"/>
          <w:color w:val="2D3B45"/>
          <w:sz w:val="24"/>
          <w:szCs w:val="24"/>
          <w:lang w:eastAsia="en-IN"/>
        </w:rPr>
        <w:t xml:space="preserve"> the results obtained from both the machine lea</w:t>
      </w:r>
      <w:r w:rsidR="008D3377">
        <w:rPr>
          <w:rFonts w:ascii="Times New Roman" w:eastAsia="Times New Roman" w:hAnsi="Times New Roman" w:cs="Times New Roman"/>
          <w:color w:val="2D3B45"/>
          <w:sz w:val="24"/>
          <w:szCs w:val="24"/>
          <w:lang w:eastAsia="en-IN"/>
        </w:rPr>
        <w:t>rning and the econometric modelling techniques</w:t>
      </w:r>
      <w:r w:rsidR="00923A6C">
        <w:rPr>
          <w:rFonts w:ascii="Times New Roman" w:eastAsia="Times New Roman" w:hAnsi="Times New Roman" w:cs="Times New Roman"/>
          <w:color w:val="2D3B45"/>
          <w:sz w:val="24"/>
          <w:szCs w:val="24"/>
          <w:lang w:eastAsia="en-IN"/>
        </w:rPr>
        <w:t xml:space="preserve"> for all three indicators</w:t>
      </w:r>
      <w:r w:rsidR="008D3377">
        <w:rPr>
          <w:rFonts w:ascii="Times New Roman" w:eastAsia="Times New Roman" w:hAnsi="Times New Roman" w:cs="Times New Roman"/>
          <w:color w:val="2D3B45"/>
          <w:sz w:val="24"/>
          <w:szCs w:val="24"/>
          <w:lang w:eastAsia="en-IN"/>
        </w:rPr>
        <w:t>.</w:t>
      </w:r>
      <w:r w:rsidR="00923A6C">
        <w:rPr>
          <w:rFonts w:ascii="Times New Roman" w:eastAsia="Times New Roman" w:hAnsi="Times New Roman" w:cs="Times New Roman"/>
          <w:color w:val="2D3B45"/>
          <w:sz w:val="24"/>
          <w:szCs w:val="24"/>
          <w:lang w:eastAsia="en-IN"/>
        </w:rPr>
        <w:t xml:space="preserve"> </w:t>
      </w:r>
    </w:p>
    <w:p w:rsidR="001A4AA4" w:rsidRDefault="001A4AA4"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model was selected on the basis of prediction errors. The model selection </w:t>
      </w:r>
      <w:proofErr w:type="gramStart"/>
      <w:r>
        <w:rPr>
          <w:rFonts w:ascii="Times New Roman" w:eastAsia="Times New Roman" w:hAnsi="Times New Roman" w:cs="Times New Roman"/>
          <w:color w:val="2D3B45"/>
          <w:sz w:val="24"/>
          <w:szCs w:val="24"/>
          <w:lang w:eastAsia="en-IN"/>
        </w:rPr>
        <w:t>criteria was</w:t>
      </w:r>
      <w:proofErr w:type="gramEnd"/>
      <w:r>
        <w:rPr>
          <w:rFonts w:ascii="Times New Roman" w:eastAsia="Times New Roman" w:hAnsi="Times New Roman" w:cs="Times New Roman"/>
          <w:color w:val="2D3B45"/>
          <w:sz w:val="24"/>
          <w:szCs w:val="24"/>
          <w:lang w:eastAsia="en-IN"/>
        </w:rPr>
        <w:t xml:space="preserve"> the Root Mean Squared Error (RMSE). The model with least predicted error was selected for every individual indicator. </w:t>
      </w:r>
    </w:p>
    <w:p w:rsidR="001A4AA4" w:rsidRDefault="001A4AA4" w:rsidP="00E23FCE">
      <w:pPr>
        <w:shd w:val="clear" w:color="auto" w:fill="FFFFFF"/>
        <w:spacing w:before="100" w:beforeAutospacing="1" w:after="100" w:afterAutospacing="1" w:line="240" w:lineRule="auto"/>
        <w:rPr>
          <w:rFonts w:ascii="Times New Roman" w:eastAsia="Times New Roman" w:hAnsi="Times New Roman" w:cs="Times New Roman"/>
          <w:b/>
          <w:color w:val="2D3B45"/>
          <w:sz w:val="20"/>
          <w:szCs w:val="20"/>
          <w:u w:val="single"/>
          <w:lang w:eastAsia="en-IN"/>
        </w:rPr>
      </w:pPr>
      <w:r w:rsidRPr="001A4AA4">
        <w:rPr>
          <w:rFonts w:ascii="Times New Roman" w:eastAsia="Times New Roman" w:hAnsi="Times New Roman" w:cs="Times New Roman"/>
          <w:b/>
          <w:color w:val="2D3B45"/>
          <w:sz w:val="20"/>
          <w:szCs w:val="20"/>
          <w:u w:val="single"/>
          <w:lang w:eastAsia="en-IN"/>
        </w:rPr>
        <w:t>Retail Sales</w:t>
      </w:r>
    </w:p>
    <w:p w:rsidR="001A4AA4" w:rsidRPr="001A4AA4" w:rsidRDefault="001A4AA4" w:rsidP="00E23FCE">
      <w:pPr>
        <w:shd w:val="clear" w:color="auto" w:fill="FFFFFF"/>
        <w:spacing w:before="100" w:beforeAutospacing="1" w:after="100" w:afterAutospacing="1" w:line="240" w:lineRule="auto"/>
        <w:rPr>
          <w:rFonts w:ascii="Times New Roman" w:eastAsia="Times New Roman" w:hAnsi="Times New Roman" w:cs="Times New Roman"/>
          <w:color w:val="2D3B45"/>
          <w:sz w:val="20"/>
          <w:szCs w:val="20"/>
          <w:lang w:eastAsia="en-IN"/>
        </w:rPr>
      </w:pPr>
      <w:r w:rsidRPr="001A4AA4">
        <w:rPr>
          <w:rFonts w:ascii="Times New Roman" w:eastAsia="Times New Roman" w:hAnsi="Times New Roman" w:cs="Times New Roman"/>
          <w:color w:val="2D3B45"/>
          <w:sz w:val="20"/>
          <w:szCs w:val="20"/>
          <w:lang w:eastAsia="en-IN"/>
        </w:rPr>
        <w:t xml:space="preserve">The </w:t>
      </w:r>
      <w:r>
        <w:rPr>
          <w:rFonts w:ascii="Times New Roman" w:eastAsia="Times New Roman" w:hAnsi="Times New Roman" w:cs="Times New Roman"/>
          <w:color w:val="2D3B45"/>
          <w:sz w:val="20"/>
          <w:szCs w:val="20"/>
          <w:lang w:eastAsia="en-IN"/>
        </w:rPr>
        <w:t xml:space="preserve">predictors for the data were comparatively more than the observation </w:t>
      </w:r>
      <w:proofErr w:type="gramStart"/>
      <w:r>
        <w:rPr>
          <w:rFonts w:ascii="Times New Roman" w:eastAsia="Times New Roman" w:hAnsi="Times New Roman" w:cs="Times New Roman"/>
          <w:color w:val="2D3B45"/>
          <w:sz w:val="20"/>
          <w:szCs w:val="20"/>
          <w:lang w:eastAsia="en-IN"/>
        </w:rPr>
        <w:t>count,</w:t>
      </w:r>
      <w:proofErr w:type="gramEnd"/>
      <w:r>
        <w:rPr>
          <w:rFonts w:ascii="Times New Roman" w:eastAsia="Times New Roman" w:hAnsi="Times New Roman" w:cs="Times New Roman"/>
          <w:color w:val="2D3B45"/>
          <w:sz w:val="20"/>
          <w:szCs w:val="20"/>
          <w:lang w:eastAsia="en-IN"/>
        </w:rPr>
        <w:t xml:space="preserve"> therefore, applying PCA with Random Forest modelling technique was most optimal in capturing the trend over time. The </w:t>
      </w:r>
      <w:proofErr w:type="gramStart"/>
      <w:r>
        <w:rPr>
          <w:rFonts w:ascii="Times New Roman" w:eastAsia="Times New Roman" w:hAnsi="Times New Roman" w:cs="Times New Roman"/>
          <w:color w:val="2D3B45"/>
          <w:sz w:val="20"/>
          <w:szCs w:val="20"/>
          <w:lang w:eastAsia="en-IN"/>
        </w:rPr>
        <w:t>number of trees fitted for the model were</w:t>
      </w:r>
      <w:proofErr w:type="gramEnd"/>
      <w:r>
        <w:rPr>
          <w:rFonts w:ascii="Times New Roman" w:eastAsia="Times New Roman" w:hAnsi="Times New Roman" w:cs="Times New Roman"/>
          <w:color w:val="2D3B45"/>
          <w:sz w:val="20"/>
          <w:szCs w:val="20"/>
          <w:lang w:eastAsia="en-IN"/>
        </w:rPr>
        <w:t xml:space="preserve"> </w:t>
      </w:r>
      <w:r w:rsidRPr="001A4AA4">
        <w:rPr>
          <w:rFonts w:ascii="Times New Roman" w:eastAsia="Times New Roman" w:hAnsi="Times New Roman" w:cs="Times New Roman"/>
          <w:color w:val="2D3B45"/>
          <w:sz w:val="20"/>
          <w:szCs w:val="20"/>
          <w:highlight w:val="yellow"/>
          <w:lang w:eastAsia="en-IN"/>
        </w:rPr>
        <w:t>_</w:t>
      </w:r>
      <w:r>
        <w:rPr>
          <w:rFonts w:ascii="Times New Roman" w:eastAsia="Times New Roman" w:hAnsi="Times New Roman" w:cs="Times New Roman"/>
          <w:color w:val="2D3B45"/>
          <w:sz w:val="20"/>
          <w:szCs w:val="20"/>
          <w:lang w:eastAsia="en-IN"/>
        </w:rPr>
        <w:t>, these were selected after performing cross validation over the model.</w:t>
      </w:r>
    </w:p>
    <w:tbl>
      <w:tblPr>
        <w:tblW w:w="0" w:type="auto"/>
        <w:jc w:val="center"/>
        <w:tblCellMar>
          <w:left w:w="0" w:type="dxa"/>
          <w:right w:w="0" w:type="dxa"/>
        </w:tblCellMar>
        <w:tblLook w:val="04A0"/>
      </w:tblPr>
      <w:tblGrid>
        <w:gridCol w:w="1752"/>
        <w:gridCol w:w="2048"/>
        <w:gridCol w:w="1555"/>
      </w:tblGrid>
      <w:tr w:rsidR="00923A6C" w:rsidRPr="00923A6C" w:rsidTr="001A4AA4">
        <w:trPr>
          <w:trHeight w:val="23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b/>
                <w:bCs/>
                <w:color w:val="2D3B45"/>
                <w:sz w:val="16"/>
                <w:szCs w:val="18"/>
                <w:lang w:val="en-US" w:eastAsia="en-IN"/>
              </w:rPr>
              <w:t>Method</w:t>
            </w:r>
            <w:r w:rsidRPr="00B56023">
              <w:rPr>
                <w:rFonts w:ascii="Times New Roman" w:eastAsia="Times New Roman" w:hAnsi="Times New Roman" w:cs="Times New Roman"/>
                <w:b/>
                <w:bCs/>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b/>
                <w:bCs/>
                <w:color w:val="2D3B45"/>
                <w:sz w:val="16"/>
                <w:szCs w:val="18"/>
                <w:lang w:val="en-US" w:eastAsia="en-IN"/>
              </w:rPr>
              <w:t>Prediction Error (RMSE)</w:t>
            </w:r>
            <w:r w:rsidRPr="00B56023">
              <w:rPr>
                <w:rFonts w:ascii="Times New Roman" w:eastAsia="Times New Roman" w:hAnsi="Times New Roman" w:cs="Times New Roman"/>
                <w:b/>
                <w:bCs/>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b/>
                <w:bCs/>
                <w:color w:val="2D3B45"/>
                <w:sz w:val="16"/>
                <w:szCs w:val="18"/>
                <w:lang w:val="en-US" w:eastAsia="en-IN"/>
              </w:rPr>
              <w:t>Parameter Tuning</w:t>
            </w:r>
            <w:r w:rsidRPr="00B56023">
              <w:rPr>
                <w:rFonts w:ascii="Times New Roman" w:eastAsia="Times New Roman" w:hAnsi="Times New Roman" w:cs="Times New Roman"/>
                <w:b/>
                <w:bCs/>
                <w:color w:val="2D3B45"/>
                <w:sz w:val="16"/>
                <w:szCs w:val="18"/>
                <w:lang w:val="en-CA" w:eastAsia="en-IN"/>
              </w:rPr>
              <w:t xml:space="preserve"> </w:t>
            </w:r>
          </w:p>
        </w:tc>
      </w:tr>
      <w:tr w:rsidR="00923A6C" w:rsidRPr="00923A6C" w:rsidTr="001A4AA4">
        <w:trPr>
          <w:trHeight w:val="26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DFM + ARIMA</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2,828,358</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Number of factors</w:t>
            </w:r>
            <w:r w:rsidRPr="00B56023">
              <w:rPr>
                <w:rFonts w:ascii="Times New Roman" w:eastAsia="Times New Roman" w:hAnsi="Times New Roman" w:cs="Times New Roman"/>
                <w:color w:val="2D3B45"/>
                <w:sz w:val="16"/>
                <w:szCs w:val="18"/>
                <w:lang w:val="en-CA" w:eastAsia="en-IN"/>
              </w:rPr>
              <w:t xml:space="preserve"> </w:t>
            </w:r>
          </w:p>
        </w:tc>
      </w:tr>
      <w:tr w:rsidR="00923A6C" w:rsidRPr="00923A6C" w:rsidTr="00923A6C">
        <w:trPr>
          <w:trHeight w:val="3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LASSO</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2,379,342</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Penalty parameter</w:t>
            </w:r>
            <w:r w:rsidRPr="00B56023">
              <w:rPr>
                <w:rFonts w:ascii="Times New Roman" w:eastAsia="Times New Roman" w:hAnsi="Times New Roman" w:cs="Times New Roman"/>
                <w:color w:val="2D3B45"/>
                <w:sz w:val="16"/>
                <w:szCs w:val="18"/>
                <w:lang w:val="en-CA" w:eastAsia="en-IN"/>
              </w:rPr>
              <w:t xml:space="preserve"> </w:t>
            </w:r>
          </w:p>
        </w:tc>
      </w:tr>
      <w:tr w:rsidR="00923A6C" w:rsidRPr="00923A6C" w:rsidTr="001A4AA4">
        <w:trPr>
          <w:trHeight w:val="179"/>
          <w:jc w:val="center"/>
        </w:trPr>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PCA + Random Forest</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2,281,435</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Number of trees</w:t>
            </w:r>
            <w:r w:rsidRPr="00B56023">
              <w:rPr>
                <w:rFonts w:ascii="Times New Roman" w:eastAsia="Times New Roman" w:hAnsi="Times New Roman" w:cs="Times New Roman"/>
                <w:color w:val="2D3B45"/>
                <w:sz w:val="16"/>
                <w:szCs w:val="18"/>
                <w:lang w:val="en-CA" w:eastAsia="en-IN"/>
              </w:rPr>
              <w:t xml:space="preserve"> </w:t>
            </w:r>
          </w:p>
        </w:tc>
      </w:tr>
      <w:tr w:rsidR="00923A6C" w:rsidRPr="00923A6C" w:rsidTr="00923A6C">
        <w:trPr>
          <w:trHeight w:val="2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 xml:space="preserve">PCA + </w:t>
            </w:r>
            <w:proofErr w:type="spellStart"/>
            <w:r w:rsidRPr="00B56023">
              <w:rPr>
                <w:rFonts w:ascii="Times New Roman" w:eastAsia="Times New Roman" w:hAnsi="Times New Roman" w:cs="Times New Roman"/>
                <w:color w:val="2D3B45"/>
                <w:sz w:val="16"/>
                <w:szCs w:val="18"/>
                <w:lang w:val="en-US" w:eastAsia="en-IN"/>
              </w:rPr>
              <w:t>XGBoost</w:t>
            </w:r>
            <w:proofErr w:type="spellEnd"/>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3,410,734</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B56023" w:rsidRDefault="0041459A"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41459A">
              <w:rPr>
                <w:rFonts w:ascii="Times New Roman" w:eastAsia="Times New Roman" w:hAnsi="Times New Roman" w:cs="Times New Roman"/>
                <w:i/>
                <w:iCs/>
                <w:color w:val="2D3B45"/>
                <w:sz w:val="16"/>
                <w:szCs w:val="18"/>
                <w:highlight w:val="yellow"/>
                <w:lang w:val="en-US" w:eastAsia="en-IN"/>
              </w:rPr>
              <w:t>_</w:t>
            </w:r>
            <w:r w:rsidR="00923A6C" w:rsidRPr="00B56023">
              <w:rPr>
                <w:rFonts w:ascii="Times New Roman" w:eastAsia="Times New Roman" w:hAnsi="Times New Roman" w:cs="Times New Roman"/>
                <w:i/>
                <w:iCs/>
                <w:color w:val="2D3B45"/>
                <w:sz w:val="16"/>
                <w:szCs w:val="18"/>
                <w:lang w:val="en-CA" w:eastAsia="en-IN"/>
              </w:rPr>
              <w:t xml:space="preserve"> </w:t>
            </w:r>
          </w:p>
        </w:tc>
      </w:tr>
    </w:tbl>
    <w:p w:rsidR="00923A6C" w:rsidRDefault="00923A6C"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41459A" w:rsidRDefault="0041459A"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depicts the growth rate rolling prediction achieved using the random forest machine learning model. PCA helped in dimension reduction which contributed towards achieving an apt random forest model capturing the recessional (2008) and the pandemic (2020) impact over the sales of the country.</w:t>
      </w:r>
    </w:p>
    <w:p w:rsidR="00923A6C" w:rsidRDefault="00923A6C"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923A6C">
        <w:lastRenderedPageBreak/>
        <w:drawing>
          <wp:inline distT="0" distB="0" distL="0" distR="0">
            <wp:extent cx="4804664"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6489" t="4459" r="9681"/>
                    <a:stretch>
                      <a:fillRect/>
                    </a:stretch>
                  </pic:blipFill>
                  <pic:spPr bwMode="auto">
                    <a:xfrm>
                      <a:off x="0" y="0"/>
                      <a:ext cx="4804664" cy="1828800"/>
                    </a:xfrm>
                    <a:prstGeom prst="rect">
                      <a:avLst/>
                    </a:prstGeom>
                    <a:noFill/>
                    <a:ln w="9525">
                      <a:noFill/>
                      <a:miter lim="800000"/>
                      <a:headEnd/>
                      <a:tailEnd/>
                    </a:ln>
                  </pic:spPr>
                </pic:pic>
              </a:graphicData>
            </a:graphic>
          </wp:inline>
        </w:drawing>
      </w:r>
    </w:p>
    <w:p w:rsidR="0041459A" w:rsidRDefault="0041459A" w:rsidP="0041459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is presenting the actual retail trade sales value calculated using the growth rate variations predictions as provided in the above graph.</w:t>
      </w:r>
      <w:r w:rsidR="008B1BED">
        <w:rPr>
          <w:rFonts w:ascii="Times New Roman" w:eastAsia="Times New Roman" w:hAnsi="Times New Roman" w:cs="Times New Roman"/>
          <w:color w:val="2D3B45"/>
          <w:sz w:val="24"/>
          <w:szCs w:val="24"/>
          <w:lang w:eastAsia="en-IN"/>
        </w:rPr>
        <w:t xml:space="preserve"> It is interesting to see how the model has captured the unforeseen/sudden variations using the Google trends</w:t>
      </w:r>
      <w:r w:rsidR="00D309AD">
        <w:rPr>
          <w:rFonts w:ascii="Times New Roman" w:eastAsia="Times New Roman" w:hAnsi="Times New Roman" w:cs="Times New Roman"/>
          <w:color w:val="2D3B45"/>
          <w:sz w:val="24"/>
          <w:szCs w:val="24"/>
          <w:lang w:eastAsia="en-IN"/>
        </w:rPr>
        <w:t xml:space="preserve"> of the related </w:t>
      </w:r>
      <w:r w:rsidR="00D309AD" w:rsidRPr="00D309AD">
        <w:rPr>
          <w:rFonts w:ascii="Times New Roman" w:eastAsia="Times New Roman" w:hAnsi="Times New Roman" w:cs="Times New Roman"/>
          <w:color w:val="2D3B45"/>
          <w:sz w:val="24"/>
          <w:szCs w:val="24"/>
          <w:highlight w:val="yellow"/>
          <w:lang w:eastAsia="en-IN"/>
        </w:rPr>
        <w:t>sub-</w:t>
      </w:r>
      <w:r w:rsidR="00D309AD">
        <w:rPr>
          <w:rFonts w:ascii="Times New Roman" w:eastAsia="Times New Roman" w:hAnsi="Times New Roman" w:cs="Times New Roman"/>
          <w:color w:val="2D3B45"/>
          <w:sz w:val="24"/>
          <w:szCs w:val="24"/>
          <w:highlight w:val="yellow"/>
          <w:lang w:eastAsia="en-IN"/>
        </w:rPr>
        <w:t>categories</w:t>
      </w:r>
      <w:r w:rsidR="008B1BED">
        <w:rPr>
          <w:rFonts w:ascii="Times New Roman" w:eastAsia="Times New Roman" w:hAnsi="Times New Roman" w:cs="Times New Roman"/>
          <w:color w:val="2D3B45"/>
          <w:sz w:val="24"/>
          <w:szCs w:val="24"/>
          <w:lang w:eastAsia="en-IN"/>
        </w:rPr>
        <w:t xml:space="preserve">. </w:t>
      </w:r>
    </w:p>
    <w:p w:rsidR="00923A6C" w:rsidRDefault="00923A6C"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923A6C">
        <w:drawing>
          <wp:inline distT="0" distB="0" distL="0" distR="0">
            <wp:extent cx="4741418" cy="1810512"/>
            <wp:effectExtent l="19050" t="0" r="20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l="7659" t="5414" r="9606"/>
                    <a:stretch>
                      <a:fillRect/>
                    </a:stretch>
                  </pic:blipFill>
                  <pic:spPr bwMode="auto">
                    <a:xfrm>
                      <a:off x="0" y="0"/>
                      <a:ext cx="4741418" cy="1810512"/>
                    </a:xfrm>
                    <a:prstGeom prst="rect">
                      <a:avLst/>
                    </a:prstGeom>
                    <a:noFill/>
                    <a:ln w="9525">
                      <a:noFill/>
                      <a:miter lim="800000"/>
                      <a:headEnd/>
                      <a:tailEnd/>
                    </a:ln>
                  </pic:spPr>
                </pic:pic>
              </a:graphicData>
            </a:graphic>
          </wp:inline>
        </w:drawing>
      </w:r>
    </w:p>
    <w:p w:rsidR="003D5882"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p w:rsidR="003D5882"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p w:rsidR="003D5882"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p w:rsidR="003D5882"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tbl>
      <w:tblPr>
        <w:tblW w:w="0" w:type="auto"/>
        <w:jc w:val="center"/>
        <w:tblCellMar>
          <w:left w:w="0" w:type="dxa"/>
          <w:right w:w="0" w:type="dxa"/>
        </w:tblCellMar>
        <w:tblLook w:val="04A0"/>
      </w:tblPr>
      <w:tblGrid>
        <w:gridCol w:w="1516"/>
        <w:gridCol w:w="2928"/>
        <w:gridCol w:w="2188"/>
      </w:tblGrid>
      <w:tr w:rsidR="003D5882" w:rsidRPr="003D5882" w:rsidTr="003D5882">
        <w:trPr>
          <w:trHeight w:val="36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Method</w:t>
            </w:r>
            <w:r w:rsidRPr="003D5882">
              <w:rPr>
                <w:rFonts w:ascii="Times New Roman" w:eastAsia="Times New Roman" w:hAnsi="Times New Roman" w:cs="Times New Roman"/>
                <w:b/>
                <w:bCs/>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Prediction Error (RMSE)</w:t>
            </w:r>
            <w:r w:rsidRPr="003D5882">
              <w:rPr>
                <w:rFonts w:ascii="Times New Roman" w:eastAsia="Times New Roman" w:hAnsi="Times New Roman" w:cs="Times New Roman"/>
                <w:b/>
                <w:bCs/>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Parameter Tuning</w:t>
            </w:r>
            <w:r w:rsidRPr="003D5882">
              <w:rPr>
                <w:rFonts w:ascii="Times New Roman" w:eastAsia="Times New Roman" w:hAnsi="Times New Roman" w:cs="Times New Roman"/>
                <w:b/>
                <w:bCs/>
                <w:color w:val="2D3B45"/>
                <w:sz w:val="20"/>
                <w:szCs w:val="20"/>
                <w:lang w:val="en-CA" w:eastAsia="en-IN"/>
              </w:rPr>
              <w:t xml:space="preserve"> </w:t>
            </w:r>
          </w:p>
        </w:tc>
      </w:tr>
      <w:tr w:rsidR="003D5882" w:rsidRPr="003D5882" w:rsidTr="003D5882">
        <w:trPr>
          <w:trHeight w:val="2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ARIMA</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390,077</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w:t>
            </w:r>
            <w:r w:rsidRPr="003D5882">
              <w:rPr>
                <w:rFonts w:ascii="Times New Roman" w:eastAsia="Times New Roman" w:hAnsi="Times New Roman" w:cs="Times New Roman"/>
                <w:color w:val="2D3B45"/>
                <w:sz w:val="20"/>
                <w:szCs w:val="20"/>
                <w:lang w:val="en-CA" w:eastAsia="en-IN"/>
              </w:rPr>
              <w:t xml:space="preserve"> </w:t>
            </w:r>
          </w:p>
        </w:tc>
      </w:tr>
      <w:tr w:rsidR="003D5882" w:rsidRPr="003D5882" w:rsidTr="003D5882">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LASSO</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246,766</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Penalty parameter</w:t>
            </w:r>
            <w:r w:rsidRPr="003D5882">
              <w:rPr>
                <w:rFonts w:ascii="Times New Roman" w:eastAsia="Times New Roman" w:hAnsi="Times New Roman" w:cs="Times New Roman"/>
                <w:color w:val="2D3B45"/>
                <w:sz w:val="20"/>
                <w:szCs w:val="20"/>
                <w:lang w:val="en-CA" w:eastAsia="en-IN"/>
              </w:rPr>
              <w:t xml:space="preserve"> </w:t>
            </w:r>
          </w:p>
        </w:tc>
      </w:tr>
      <w:tr w:rsidR="003D5882" w:rsidRPr="003D5882" w:rsidTr="003D5882">
        <w:trPr>
          <w:trHeight w:val="231"/>
          <w:jc w:val="center"/>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Random Forest</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E7E6E6"/>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260,128</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E7E6E6"/>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Number of trees</w:t>
            </w:r>
            <w:r w:rsidRPr="003D5882">
              <w:rPr>
                <w:rFonts w:ascii="Times New Roman" w:eastAsia="Times New Roman" w:hAnsi="Times New Roman" w:cs="Times New Roman"/>
                <w:color w:val="2D3B45"/>
                <w:sz w:val="20"/>
                <w:szCs w:val="20"/>
                <w:lang w:val="en-CA" w:eastAsia="en-IN"/>
              </w:rPr>
              <w:t xml:space="preserve"> </w:t>
            </w:r>
          </w:p>
        </w:tc>
      </w:tr>
      <w:tr w:rsidR="003D5882" w:rsidRPr="003D5882" w:rsidTr="003D5882">
        <w:trPr>
          <w:trHeight w:val="351"/>
          <w:jc w:val="center"/>
        </w:trPr>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proofErr w:type="spellStart"/>
            <w:r w:rsidRPr="003D5882">
              <w:rPr>
                <w:rFonts w:ascii="Times New Roman" w:eastAsia="Times New Roman" w:hAnsi="Times New Roman" w:cs="Times New Roman"/>
                <w:color w:val="2D3B45"/>
                <w:sz w:val="20"/>
                <w:szCs w:val="20"/>
                <w:lang w:val="en-US" w:eastAsia="en-IN"/>
              </w:rPr>
              <w:t>XGBoost</w:t>
            </w:r>
            <w:proofErr w:type="spellEnd"/>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212,289</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i/>
                <w:iCs/>
                <w:color w:val="2D3B45"/>
                <w:sz w:val="20"/>
                <w:szCs w:val="20"/>
                <w:lang w:val="en-US" w:eastAsia="en-IN"/>
              </w:rPr>
              <w:t>In progress</w:t>
            </w:r>
            <w:r w:rsidRPr="003D5882">
              <w:rPr>
                <w:rFonts w:ascii="Times New Roman" w:eastAsia="Times New Roman" w:hAnsi="Times New Roman" w:cs="Times New Roman"/>
                <w:i/>
                <w:iCs/>
                <w:color w:val="2D3B45"/>
                <w:sz w:val="20"/>
                <w:szCs w:val="20"/>
                <w:lang w:val="en-CA" w:eastAsia="en-IN"/>
              </w:rPr>
              <w:t xml:space="preserve"> </w:t>
            </w:r>
          </w:p>
        </w:tc>
      </w:tr>
    </w:tbl>
    <w:p w:rsidR="003D5882" w:rsidRPr="008D3377"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p w:rsidR="00E23FCE"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eastAsia="en-IN"/>
        </w:rPr>
        <w:lastRenderedPageBreak/>
        <w:drawing>
          <wp:inline distT="0" distB="0" distL="0" distR="0">
            <wp:extent cx="4974336" cy="1871472"/>
            <wp:effectExtent l="19050" t="0" r="0" b="0"/>
            <wp:docPr id="4" name="Picture 2" descr="Chart, line chart, histogram&#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FA7D79E-8CEA-F735-C78E-6D316B63811B}"/>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 histogram&#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AFA7D79E-8CEA-F735-C78E-6D316B63811B}"/>
                        </a:ext>
                      </a:extLst>
                    </pic:cNvPr>
                    <pic:cNvPicPr>
                      <a:picLocks noChangeAspect="1"/>
                    </pic:cNvPicPr>
                  </pic:nvPicPr>
                  <pic:blipFill>
                    <a:blip r:embed="rId7">
                      <a:extLst>
                        <a:ext uri="{28A0092B-C50C-407E-A947-70E740481C1C}">
                          <a14:useLocalDpi xmlns="" xmlns:p="http://schemas.openxmlformats.org/presentationml/2006/main" xmlns:a14="http://schemas.microsoft.com/office/drawing/2010/main" xmlns:lc="http://schemas.openxmlformats.org/drawingml/2006/lockedCanvas" val="0"/>
                        </a:ext>
                      </a:extLst>
                    </a:blip>
                    <a:srcRect l="6769" t="5538" r="9538"/>
                    <a:stretch>
                      <a:fillRect/>
                    </a:stretch>
                  </pic:blipFill>
                  <pic:spPr>
                    <a:xfrm>
                      <a:off x="0" y="0"/>
                      <a:ext cx="4974336" cy="1871472"/>
                    </a:xfrm>
                    <a:prstGeom prst="rect">
                      <a:avLst/>
                    </a:prstGeom>
                  </pic:spPr>
                </pic:pic>
              </a:graphicData>
            </a:graphic>
          </wp:inline>
        </w:drawing>
      </w:r>
    </w:p>
    <w:p w:rsid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eastAsia="en-IN"/>
        </w:rPr>
        <w:drawing>
          <wp:inline distT="0" distB="0" distL="0" distR="0">
            <wp:extent cx="4912487" cy="1871472"/>
            <wp:effectExtent l="19050" t="0" r="2413" b="0"/>
            <wp:docPr id="5" name="Picture 3"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7BB874EB-72D5-E0F9-B0D9-B25AA8EE347B}"/>
                </a:ext>
              </a:extLst>
            </wp:docPr>
            <wp:cNvGraphicFramePr/>
            <a:graphic xmlns:a="http://schemas.openxmlformats.org/drawingml/2006/main">
              <a:graphicData uri="http://schemas.openxmlformats.org/drawingml/2006/picture">
                <pic:pic xmlns:pic="http://schemas.openxmlformats.org/drawingml/2006/picture">
                  <pic:nvPicPr>
                    <pic:cNvPr id="14" name="Picture 13"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7BB874EB-72D5-E0F9-B0D9-B25AA8EE347B}"/>
                        </a:ext>
                      </a:extLst>
                    </pic:cNvPr>
                    <pic:cNvPicPr>
                      <a:picLocks noChangeAspect="1"/>
                    </pic:cNvPicPr>
                  </pic:nvPicPr>
                  <pic:blipFill>
                    <a:blip r:embed="rId8">
                      <a:extLst>
                        <a:ext uri="{28A0092B-C50C-407E-A947-70E740481C1C}">
                          <a14:useLocalDpi xmlns="" xmlns:p="http://schemas.openxmlformats.org/presentationml/2006/main" xmlns:a14="http://schemas.microsoft.com/office/drawing/2010/main" xmlns:lc="http://schemas.openxmlformats.org/drawingml/2006/lockedCanvas" val="0"/>
                        </a:ext>
                      </a:extLst>
                    </a:blip>
                    <a:srcRect l="7903" t="5247" r="9384"/>
                    <a:stretch>
                      <a:fillRect/>
                    </a:stretch>
                  </pic:blipFill>
                  <pic:spPr>
                    <a:xfrm>
                      <a:off x="0" y="0"/>
                      <a:ext cx="4912487" cy="1871472"/>
                    </a:xfrm>
                    <a:prstGeom prst="rect">
                      <a:avLst/>
                    </a:prstGeom>
                  </pic:spPr>
                </pic:pic>
              </a:graphicData>
            </a:graphic>
          </wp:inline>
        </w:drawing>
      </w:r>
    </w:p>
    <w:p w:rsidR="003D5882" w:rsidRDefault="003D5882"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tbl>
      <w:tblPr>
        <w:tblW w:w="0" w:type="auto"/>
        <w:jc w:val="center"/>
        <w:tblCellMar>
          <w:left w:w="0" w:type="dxa"/>
          <w:right w:w="0" w:type="dxa"/>
        </w:tblCellMar>
        <w:tblLook w:val="04A0"/>
      </w:tblPr>
      <w:tblGrid>
        <w:gridCol w:w="2554"/>
        <w:gridCol w:w="2858"/>
        <w:gridCol w:w="2188"/>
      </w:tblGrid>
      <w:tr w:rsidR="003D5882" w:rsidRPr="003D5882" w:rsidTr="003D5882">
        <w:trPr>
          <w:trHeight w:val="348"/>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b/>
                <w:bCs/>
                <w:color w:val="2D3B45"/>
                <w:sz w:val="24"/>
                <w:szCs w:val="24"/>
                <w:lang w:val="en-US" w:eastAsia="en-IN"/>
              </w:rPr>
              <w:t>Method</w:t>
            </w:r>
            <w:r w:rsidRPr="003D5882">
              <w:rPr>
                <w:rFonts w:ascii="Times New Roman" w:eastAsia="Times New Roman" w:hAnsi="Times New Roman" w:cs="Times New Roman"/>
                <w:b/>
                <w:bCs/>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b/>
                <w:bCs/>
                <w:color w:val="2D3B45"/>
                <w:sz w:val="24"/>
                <w:szCs w:val="24"/>
                <w:lang w:val="en-US" w:eastAsia="en-IN"/>
              </w:rPr>
              <w:t>Prediction Error (RMSE)</w:t>
            </w:r>
            <w:r w:rsidRPr="003D5882">
              <w:rPr>
                <w:rFonts w:ascii="Times New Roman" w:eastAsia="Times New Roman" w:hAnsi="Times New Roman" w:cs="Times New Roman"/>
                <w:b/>
                <w:bCs/>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b/>
                <w:bCs/>
                <w:color w:val="2D3B45"/>
                <w:sz w:val="24"/>
                <w:szCs w:val="24"/>
                <w:lang w:val="en-US" w:eastAsia="en-IN"/>
              </w:rPr>
              <w:t>Parameter Tuning</w:t>
            </w:r>
            <w:r w:rsidRPr="003D5882">
              <w:rPr>
                <w:rFonts w:ascii="Times New Roman" w:eastAsia="Times New Roman" w:hAnsi="Times New Roman" w:cs="Times New Roman"/>
                <w:b/>
                <w:bCs/>
                <w:color w:val="2D3B45"/>
                <w:sz w:val="24"/>
                <w:szCs w:val="24"/>
                <w:lang w:val="en-CA" w:eastAsia="en-IN"/>
              </w:rPr>
              <w:t xml:space="preserve"> </w:t>
            </w:r>
          </w:p>
        </w:tc>
      </w:tr>
      <w:tr w:rsidR="003D5882" w:rsidRPr="003D5882" w:rsidTr="003D5882">
        <w:trPr>
          <w:trHeight w:val="256"/>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DFM + ARIMA</w:t>
            </w:r>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65,511</w:t>
            </w:r>
          </w:p>
        </w:tc>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Number of factors</w:t>
            </w:r>
            <w:r w:rsidRPr="003D5882">
              <w:rPr>
                <w:rFonts w:ascii="Times New Roman" w:eastAsia="Times New Roman" w:hAnsi="Times New Roman" w:cs="Times New Roman"/>
                <w:color w:val="2D3B45"/>
                <w:sz w:val="24"/>
                <w:szCs w:val="24"/>
                <w:lang w:val="en-CA" w:eastAsia="en-IN"/>
              </w:rPr>
              <w:t xml:space="preserve"> </w:t>
            </w:r>
          </w:p>
        </w:tc>
      </w:tr>
      <w:tr w:rsidR="003D5882" w:rsidRPr="003D5882" w:rsidTr="003D5882">
        <w:trPr>
          <w:trHeight w:val="249"/>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LASSO</w:t>
            </w:r>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84,146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Penalty parameter</w:t>
            </w:r>
            <w:r w:rsidRPr="003D5882">
              <w:rPr>
                <w:rFonts w:ascii="Times New Roman" w:eastAsia="Times New Roman" w:hAnsi="Times New Roman" w:cs="Times New Roman"/>
                <w:color w:val="2D3B45"/>
                <w:sz w:val="24"/>
                <w:szCs w:val="24"/>
                <w:lang w:val="en-CA" w:eastAsia="en-IN"/>
              </w:rPr>
              <w:t xml:space="preserve"> </w:t>
            </w:r>
          </w:p>
        </w:tc>
      </w:tr>
      <w:tr w:rsidR="003D5882" w:rsidRPr="003D5882" w:rsidTr="003D5882">
        <w:trPr>
          <w:trHeight w:val="314"/>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PCA + Random Forest</w:t>
            </w:r>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78,651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Number of trees</w:t>
            </w:r>
            <w:r w:rsidRPr="003D5882">
              <w:rPr>
                <w:rFonts w:ascii="Times New Roman" w:eastAsia="Times New Roman" w:hAnsi="Times New Roman" w:cs="Times New Roman"/>
                <w:color w:val="2D3B45"/>
                <w:sz w:val="24"/>
                <w:szCs w:val="24"/>
                <w:lang w:val="en-CA" w:eastAsia="en-IN"/>
              </w:rPr>
              <w:t xml:space="preserve"> </w:t>
            </w:r>
          </w:p>
        </w:tc>
      </w:tr>
      <w:tr w:rsidR="003D5882" w:rsidRPr="003D5882" w:rsidTr="003D5882">
        <w:trPr>
          <w:trHeight w:val="265"/>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 xml:space="preserve">PCA + </w:t>
            </w:r>
            <w:proofErr w:type="spellStart"/>
            <w:r w:rsidRPr="003D5882">
              <w:rPr>
                <w:rFonts w:ascii="Times New Roman" w:eastAsia="Times New Roman" w:hAnsi="Times New Roman" w:cs="Times New Roman"/>
                <w:color w:val="2D3B45"/>
                <w:sz w:val="24"/>
                <w:szCs w:val="24"/>
                <w:lang w:val="en-US" w:eastAsia="en-IN"/>
              </w:rPr>
              <w:t>XGBoost</w:t>
            </w:r>
            <w:proofErr w:type="spellEnd"/>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83,641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i/>
                <w:iCs/>
                <w:color w:val="2D3B45"/>
                <w:sz w:val="24"/>
                <w:szCs w:val="24"/>
                <w:lang w:val="en-US" w:eastAsia="en-IN"/>
              </w:rPr>
              <w:t>In progress</w:t>
            </w:r>
            <w:r w:rsidRPr="003D5882">
              <w:rPr>
                <w:rFonts w:ascii="Times New Roman" w:eastAsia="Times New Roman" w:hAnsi="Times New Roman" w:cs="Times New Roman"/>
                <w:i/>
                <w:iCs/>
                <w:color w:val="2D3B45"/>
                <w:sz w:val="24"/>
                <w:szCs w:val="24"/>
                <w:lang w:val="en-CA" w:eastAsia="en-IN"/>
              </w:rPr>
              <w:t xml:space="preserve"> </w:t>
            </w:r>
          </w:p>
        </w:tc>
      </w:tr>
    </w:tbl>
    <w:p w:rsidR="003D5882" w:rsidRPr="008D3377" w:rsidRDefault="003D5882"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8D3377" w:rsidRDefault="003D5882"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eastAsia="en-IN"/>
        </w:rPr>
        <w:lastRenderedPageBreak/>
        <w:drawing>
          <wp:inline distT="0" distB="0" distL="0" distR="0">
            <wp:extent cx="5943600" cy="1981200"/>
            <wp:effectExtent l="0" t="0" r="0" b="0"/>
            <wp:docPr id="6" name="Picture 4"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1B39F4F-92B2-1B46-9F9D-E3C63B650E62}"/>
                </a:ext>
              </a:extLst>
            </wp:docPr>
            <wp:cNvGraphicFramePr/>
            <a:graphic xmlns:a="http://schemas.openxmlformats.org/drawingml/2006/main">
              <a:graphicData uri="http://schemas.openxmlformats.org/drawingml/2006/picture">
                <pic:pic xmlns:pic="http://schemas.openxmlformats.org/drawingml/2006/picture">
                  <pic:nvPicPr>
                    <pic:cNvPr id="7" name="Picture 6"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D1B39F4F-92B2-1B46-9F9D-E3C63B650E62}"/>
                        </a:ext>
                      </a:extLst>
                    </pic:cNvPr>
                    <pic:cNvPicPr>
                      <a:picLocks noChangeAspect="1"/>
                    </pic:cNvPicPr>
                  </pic:nvPicPr>
                  <pic:blipFill>
                    <a:blip r:embed="rId9">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1981200"/>
                    </a:xfrm>
                    <a:prstGeom prst="rect">
                      <a:avLst/>
                    </a:prstGeom>
                  </pic:spPr>
                </pic:pic>
              </a:graphicData>
            </a:graphic>
          </wp:inline>
        </w:drawing>
      </w:r>
      <w:r w:rsidRPr="003D5882">
        <w:rPr>
          <w:rFonts w:ascii="Times New Roman" w:eastAsia="Times New Roman" w:hAnsi="Times New Roman" w:cs="Times New Roman"/>
          <w:color w:val="2D3B45"/>
          <w:sz w:val="24"/>
          <w:szCs w:val="24"/>
          <w:lang w:eastAsia="en-IN"/>
        </w:rPr>
        <w:drawing>
          <wp:inline distT="0" distB="0" distL="0" distR="0">
            <wp:extent cx="5943600" cy="1981200"/>
            <wp:effectExtent l="0" t="0" r="0" b="0"/>
            <wp:docPr id="7" name="Picture 5"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E5FEB7A-2F58-6BEC-A3BE-FCCB631205F7}"/>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FE5FEB7A-2F58-6BEC-A3BE-FCCB631205F7}"/>
                        </a:ext>
                      </a:extLst>
                    </pic:cNvPr>
                    <pic:cNvPicPr>
                      <a:picLocks noChangeAspect="1"/>
                    </pic:cNvPicPr>
                  </pic:nvPicPr>
                  <pic:blipFill>
                    <a:blip r:embed="rId10">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1981200"/>
                    </a:xfrm>
                    <a:prstGeom prst="rect">
                      <a:avLst/>
                    </a:prstGeom>
                  </pic:spPr>
                </pic:pic>
              </a:graphicData>
            </a:graphic>
          </wp:inline>
        </w:drawing>
      </w:r>
    </w:p>
    <w:p w:rsidR="00E23FCE" w:rsidRPr="00E23FCE"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3D5882" w:rsidRPr="003D5882" w:rsidRDefault="003D5882" w:rsidP="003D5882">
      <w:pPr>
        <w:shd w:val="clear" w:color="auto" w:fill="FFFFFF"/>
        <w:spacing w:before="100" w:beforeAutospacing="1" w:after="100" w:afterAutospacing="1" w:line="240" w:lineRule="auto"/>
        <w:ind w:left="218"/>
        <w:rPr>
          <w:rFonts w:ascii="Times New Roman" w:eastAsia="Times New Roman" w:hAnsi="Times New Roman" w:cs="Times New Roman"/>
          <w:color w:val="FF0000"/>
          <w:sz w:val="24"/>
          <w:szCs w:val="24"/>
          <w:lang w:eastAsia="en-IN"/>
        </w:rPr>
      </w:pPr>
      <w:r w:rsidRPr="003D5882">
        <w:rPr>
          <w:rFonts w:ascii="Times New Roman" w:eastAsia="Times New Roman" w:hAnsi="Times New Roman" w:cs="Times New Roman"/>
          <w:color w:val="FF0000"/>
          <w:sz w:val="24"/>
          <w:szCs w:val="24"/>
          <w:lang w:eastAsia="en-IN"/>
        </w:rPr>
        <w:drawing>
          <wp:inline distT="0" distB="0" distL="0" distR="0">
            <wp:extent cx="5943600" cy="2183130"/>
            <wp:effectExtent l="19050" t="0" r="0" b="0"/>
            <wp:docPr id="8" name="Picture 6"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1015A3C-DAB6-7829-55DD-6744473DACC4}"/>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E1015A3C-DAB6-7829-55DD-6744473DACC4}"/>
                        </a:ext>
                      </a:extLst>
                    </pic:cNvPr>
                    <pic:cNvPicPr>
                      <a:picLocks noChangeAspect="1"/>
                    </pic:cNvPicPr>
                  </pic:nvPicPr>
                  <pic:blipFill>
                    <a:blip r:embed="rId11">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183130"/>
                    </a:xfrm>
                    <a:prstGeom prst="rect">
                      <a:avLst/>
                    </a:prstGeom>
                  </pic:spPr>
                </pic:pic>
              </a:graphicData>
            </a:graphic>
          </wp:inline>
        </w:drawing>
      </w:r>
      <w:r w:rsidRPr="003D5882">
        <w:rPr>
          <w:rFonts w:ascii="Times New Roman" w:eastAsia="Times New Roman" w:hAnsi="Times New Roman" w:cs="Times New Roman"/>
          <w:color w:val="FF0000"/>
          <w:sz w:val="24"/>
          <w:szCs w:val="24"/>
          <w:lang w:eastAsia="en-IN"/>
        </w:rPr>
        <w:drawing>
          <wp:inline distT="0" distB="0" distL="0" distR="0">
            <wp:extent cx="5943600" cy="2183130"/>
            <wp:effectExtent l="19050" t="0" r="0" b="0"/>
            <wp:docPr id="9" name="Picture 7"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CE7F692-10F8-0C1F-F186-445FD07D57F4}"/>
                </a:ext>
              </a:extLst>
            </wp:docPr>
            <wp:cNvGraphicFramePr/>
            <a:graphic xmlns:a="http://schemas.openxmlformats.org/drawingml/2006/main">
              <a:graphicData uri="http://schemas.openxmlformats.org/drawingml/2006/picture">
                <pic:pic xmlns:pic="http://schemas.openxmlformats.org/drawingml/2006/picture">
                  <pic:nvPicPr>
                    <pic:cNvPr id="14" name="Picture 13"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4CE7F692-10F8-0C1F-F186-445FD07D57F4}"/>
                        </a:ext>
                      </a:extLst>
                    </pic:cNvPr>
                    <pic:cNvPicPr>
                      <a:picLocks noChangeAspect="1"/>
                    </pic:cNvPicPr>
                  </pic:nvPicPr>
                  <pic:blipFill>
                    <a:blip r:embed="rId12">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183130"/>
                    </a:xfrm>
                    <a:prstGeom prst="rect">
                      <a:avLst/>
                    </a:prstGeom>
                  </pic:spPr>
                </pic:pic>
              </a:graphicData>
            </a:graphic>
          </wp:inline>
        </w:drawing>
      </w:r>
    </w:p>
    <w:p w:rsidR="00E23FCE" w:rsidRPr="008D3377"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FF0000"/>
          <w:sz w:val="24"/>
          <w:szCs w:val="24"/>
          <w:lang w:eastAsia="en-IN"/>
        </w:rPr>
      </w:pPr>
      <w:r w:rsidRPr="008D3377">
        <w:rPr>
          <w:rFonts w:ascii="Times New Roman" w:eastAsia="Times New Roman" w:hAnsi="Times New Roman" w:cs="Times New Roman"/>
          <w:b/>
          <w:bCs/>
          <w:color w:val="2D3B45"/>
          <w:sz w:val="24"/>
          <w:szCs w:val="24"/>
          <w:lang w:eastAsia="en-IN"/>
        </w:rPr>
        <w:lastRenderedPageBreak/>
        <w:t>Conclusion:</w:t>
      </w:r>
      <w:r w:rsidRPr="00E23FCE">
        <w:rPr>
          <w:rFonts w:ascii="Times New Roman" w:eastAsia="Times New Roman" w:hAnsi="Times New Roman" w:cs="Times New Roman"/>
          <w:color w:val="2D3B45"/>
          <w:sz w:val="24"/>
          <w:szCs w:val="24"/>
          <w:lang w:eastAsia="en-IN"/>
        </w:rPr>
        <w:t> </w:t>
      </w:r>
      <w:r w:rsidRPr="00E23FCE">
        <w:rPr>
          <w:rFonts w:ascii="Times New Roman" w:eastAsia="Times New Roman" w:hAnsi="Times New Roman" w:cs="Times New Roman"/>
          <w:color w:val="FF0000"/>
          <w:sz w:val="24"/>
          <w:szCs w:val="24"/>
          <w:lang w:eastAsia="en-IN"/>
        </w:rPr>
        <w:t>presenting the results, conclusion, and directions (or recommendations) for future work</w:t>
      </w:r>
    </w:p>
    <w:p w:rsidR="00E23FCE" w:rsidRPr="008D3377"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8D3377"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E23FCE"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217B70"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b/>
          <w:bCs/>
          <w:color w:val="2D3B45"/>
          <w:sz w:val="24"/>
          <w:szCs w:val="24"/>
          <w:lang w:eastAsia="en-IN"/>
        </w:rPr>
        <w:t>References: </w:t>
      </w:r>
      <w:r w:rsidRPr="00E23FCE">
        <w:rPr>
          <w:rFonts w:ascii="Times New Roman" w:eastAsia="Times New Roman" w:hAnsi="Times New Roman" w:cs="Times New Roman"/>
          <w:color w:val="FF0000"/>
          <w:sz w:val="24"/>
          <w:szCs w:val="24"/>
          <w:lang w:eastAsia="en-IN"/>
        </w:rPr>
        <w:t>a bibliography of your cited works; you may choose whatever citation style you wish (but stay consistent)</w:t>
      </w:r>
    </w:p>
    <w:p w:rsidR="00217B70" w:rsidRPr="008D3377" w:rsidRDefault="00217B70" w:rsidP="00217B70">
      <w:pPr>
        <w:shd w:val="clear" w:color="auto" w:fill="FFFFFF"/>
        <w:spacing w:before="100" w:beforeAutospacing="1" w:after="100" w:afterAutospacing="1" w:line="240" w:lineRule="auto"/>
        <w:ind w:left="218"/>
        <w:rPr>
          <w:rFonts w:ascii="Times New Roman" w:eastAsia="Times New Roman" w:hAnsi="Times New Roman" w:cs="Times New Roman"/>
          <w:color w:val="2D3B45"/>
          <w:sz w:val="24"/>
          <w:szCs w:val="24"/>
          <w:lang w:eastAsia="en-IN"/>
        </w:rPr>
      </w:pPr>
    </w:p>
    <w:p w:rsidR="00000000" w:rsidRPr="00CB4C95" w:rsidRDefault="00D309AD"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H. </w:t>
      </w:r>
      <w:proofErr w:type="spellStart"/>
      <w:r w:rsidRPr="00CB4C95">
        <w:rPr>
          <w:rFonts w:ascii="Times New Roman" w:eastAsia="Times New Roman" w:hAnsi="Times New Roman" w:cs="Times New Roman"/>
          <w:color w:val="2D3B45"/>
          <w:sz w:val="24"/>
          <w:szCs w:val="24"/>
          <w:lang w:val="en-CA" w:eastAsia="en-IN"/>
        </w:rPr>
        <w:t>Choi</w:t>
      </w:r>
      <w:proofErr w:type="spellEnd"/>
      <w:r w:rsidRPr="00CB4C95">
        <w:rPr>
          <w:rFonts w:ascii="Times New Roman" w:eastAsia="Times New Roman" w:hAnsi="Times New Roman" w:cs="Times New Roman"/>
          <w:color w:val="2D3B45"/>
          <w:sz w:val="24"/>
          <w:szCs w:val="24"/>
          <w:lang w:val="en-CA" w:eastAsia="en-IN"/>
        </w:rPr>
        <w:t xml:space="preserve">, H. Varian, </w:t>
      </w:r>
      <w:r w:rsidRPr="00CB4C95">
        <w:rPr>
          <w:rFonts w:ascii="Times New Roman" w:eastAsia="Times New Roman" w:hAnsi="Times New Roman" w:cs="Times New Roman"/>
          <w:b/>
          <w:bCs/>
          <w:color w:val="2D3B45"/>
          <w:sz w:val="24"/>
          <w:szCs w:val="24"/>
          <w:lang w:val="en-CA" w:eastAsia="en-IN"/>
        </w:rPr>
        <w:t>Predicting the present with Google Trends</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Economic record</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88 (2012)</w:t>
      </w:r>
      <w:r w:rsidRPr="00CB4C95">
        <w:rPr>
          <w:rFonts w:ascii="Times New Roman" w:eastAsia="Times New Roman" w:hAnsi="Times New Roman" w:cs="Times New Roman"/>
          <w:color w:val="2D3B45"/>
          <w:sz w:val="24"/>
          <w:szCs w:val="24"/>
          <w:lang w:val="en-CA" w:eastAsia="en-IN"/>
        </w:rPr>
        <w:t>, 2-9.</w:t>
      </w:r>
      <w:r w:rsidRPr="00CB4C95">
        <w:rPr>
          <w:rFonts w:ascii="Times New Roman" w:eastAsia="Times New Roman" w:hAnsi="Times New Roman" w:cs="Times New Roman"/>
          <w:color w:val="2D3B45"/>
          <w:sz w:val="24"/>
          <w:szCs w:val="24"/>
          <w:lang w:val="en-CA" w:eastAsia="en-IN"/>
        </w:rPr>
        <w:t xml:space="preserve"> </w:t>
      </w:r>
    </w:p>
    <w:p w:rsidR="00000000" w:rsidRPr="00CB4C95" w:rsidRDefault="00D309AD"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Stock, J.H. and Watson, M.W., 2016. </w:t>
      </w:r>
      <w:r w:rsidRPr="00CB4C95">
        <w:rPr>
          <w:rFonts w:ascii="Times New Roman" w:eastAsia="Times New Roman" w:hAnsi="Times New Roman" w:cs="Times New Roman"/>
          <w:b/>
          <w:bCs/>
          <w:color w:val="2D3B45"/>
          <w:sz w:val="24"/>
          <w:szCs w:val="24"/>
          <w:lang w:val="en-CA" w:eastAsia="en-IN"/>
        </w:rPr>
        <w:t xml:space="preserve">Dynamic factor models, factor-augmented vector </w:t>
      </w:r>
      <w:proofErr w:type="spellStart"/>
      <w:r w:rsidRPr="00CB4C95">
        <w:rPr>
          <w:rFonts w:ascii="Times New Roman" w:eastAsia="Times New Roman" w:hAnsi="Times New Roman" w:cs="Times New Roman"/>
          <w:b/>
          <w:bCs/>
          <w:color w:val="2D3B45"/>
          <w:sz w:val="24"/>
          <w:szCs w:val="24"/>
          <w:lang w:val="en-CA" w:eastAsia="en-IN"/>
        </w:rPr>
        <w:t>autoregressions</w:t>
      </w:r>
      <w:proofErr w:type="spellEnd"/>
      <w:r w:rsidRPr="00CB4C95">
        <w:rPr>
          <w:rFonts w:ascii="Times New Roman" w:eastAsia="Times New Roman" w:hAnsi="Times New Roman" w:cs="Times New Roman"/>
          <w:b/>
          <w:bCs/>
          <w:color w:val="2D3B45"/>
          <w:sz w:val="24"/>
          <w:szCs w:val="24"/>
          <w:lang w:val="en-CA" w:eastAsia="en-IN"/>
        </w:rPr>
        <w:t xml:space="preserve">, and structural vector </w:t>
      </w:r>
      <w:proofErr w:type="spellStart"/>
      <w:r w:rsidRPr="00CB4C95">
        <w:rPr>
          <w:rFonts w:ascii="Times New Roman" w:eastAsia="Times New Roman" w:hAnsi="Times New Roman" w:cs="Times New Roman"/>
          <w:b/>
          <w:bCs/>
          <w:color w:val="2D3B45"/>
          <w:sz w:val="24"/>
          <w:szCs w:val="24"/>
          <w:lang w:val="en-CA" w:eastAsia="en-IN"/>
        </w:rPr>
        <w:t>autoregressions</w:t>
      </w:r>
      <w:proofErr w:type="spellEnd"/>
      <w:r w:rsidRPr="00CB4C95">
        <w:rPr>
          <w:rFonts w:ascii="Times New Roman" w:eastAsia="Times New Roman" w:hAnsi="Times New Roman" w:cs="Times New Roman"/>
          <w:b/>
          <w:bCs/>
          <w:color w:val="2D3B45"/>
          <w:sz w:val="24"/>
          <w:szCs w:val="24"/>
          <w:lang w:val="en-CA" w:eastAsia="en-IN"/>
        </w:rPr>
        <w:t xml:space="preserve"> in macroeconomics</w:t>
      </w:r>
      <w:r w:rsidRPr="00CB4C95">
        <w:rPr>
          <w:rFonts w:ascii="Times New Roman" w:eastAsia="Times New Roman" w:hAnsi="Times New Roman" w:cs="Times New Roman"/>
          <w:color w:val="2D3B45"/>
          <w:sz w:val="24"/>
          <w:szCs w:val="24"/>
          <w:lang w:val="en-CA" w:eastAsia="en-IN"/>
        </w:rPr>
        <w:t>. In </w:t>
      </w:r>
      <w:r w:rsidRPr="00CB4C95">
        <w:rPr>
          <w:rFonts w:ascii="Times New Roman" w:eastAsia="Times New Roman" w:hAnsi="Times New Roman" w:cs="Times New Roman"/>
          <w:i/>
          <w:iCs/>
          <w:color w:val="2D3B45"/>
          <w:sz w:val="24"/>
          <w:szCs w:val="24"/>
          <w:lang w:val="en-CA" w:eastAsia="en-IN"/>
        </w:rPr>
        <w:t>Handbook of macroeconomics</w:t>
      </w:r>
      <w:r w:rsidRPr="00CB4C95">
        <w:rPr>
          <w:rFonts w:ascii="Times New Roman" w:eastAsia="Times New Roman" w:hAnsi="Times New Roman" w:cs="Times New Roman"/>
          <w:color w:val="2D3B45"/>
          <w:sz w:val="24"/>
          <w:szCs w:val="24"/>
          <w:lang w:val="en-CA" w:eastAsia="en-IN"/>
        </w:rPr>
        <w:t xml:space="preserve"> (Vol. 2, pp. 415-525). Elsevier. </w:t>
      </w:r>
    </w:p>
    <w:p w:rsidR="00000000" w:rsidRPr="00CB4C95" w:rsidRDefault="00D309AD"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roofErr w:type="spellStart"/>
      <w:r w:rsidRPr="00CB4C95">
        <w:rPr>
          <w:rFonts w:ascii="Times New Roman" w:eastAsia="Times New Roman" w:hAnsi="Times New Roman" w:cs="Times New Roman"/>
          <w:color w:val="2D3B45"/>
          <w:sz w:val="24"/>
          <w:szCs w:val="24"/>
          <w:lang w:val="en-CA" w:eastAsia="en-IN"/>
        </w:rPr>
        <w:t>Woloszko</w:t>
      </w:r>
      <w:proofErr w:type="spellEnd"/>
      <w:r w:rsidRPr="00CB4C95">
        <w:rPr>
          <w:rFonts w:ascii="Times New Roman" w:eastAsia="Times New Roman" w:hAnsi="Times New Roman" w:cs="Times New Roman"/>
          <w:color w:val="2D3B45"/>
          <w:sz w:val="24"/>
          <w:szCs w:val="24"/>
          <w:lang w:val="en-CA" w:eastAsia="en-IN"/>
        </w:rPr>
        <w:t xml:space="preserve">, N. (2020). </w:t>
      </w:r>
      <w:r w:rsidRPr="00CB4C95">
        <w:rPr>
          <w:rFonts w:ascii="Times New Roman" w:eastAsia="Times New Roman" w:hAnsi="Times New Roman" w:cs="Times New Roman"/>
          <w:b/>
          <w:bCs/>
          <w:color w:val="2D3B45"/>
          <w:sz w:val="24"/>
          <w:szCs w:val="24"/>
          <w:lang w:val="en-CA" w:eastAsia="en-IN"/>
        </w:rPr>
        <w:t>Tracking activity in real time with Google Trends</w:t>
      </w:r>
      <w:r w:rsidRPr="00CB4C95">
        <w:rPr>
          <w:rFonts w:ascii="Times New Roman" w:eastAsia="Times New Roman" w:hAnsi="Times New Roman" w:cs="Times New Roman"/>
          <w:color w:val="2D3B45"/>
          <w:sz w:val="24"/>
          <w:szCs w:val="24"/>
          <w:lang w:val="en-CA" w:eastAsia="en-IN"/>
        </w:rPr>
        <w:t xml:space="preserve">, OECD </w:t>
      </w:r>
      <w:r w:rsidRPr="00CB4C95">
        <w:rPr>
          <w:rFonts w:ascii="Times New Roman" w:eastAsia="Times New Roman" w:hAnsi="Times New Roman" w:cs="Times New Roman"/>
          <w:color w:val="2D3B45"/>
          <w:sz w:val="24"/>
          <w:szCs w:val="24"/>
          <w:lang w:val="en-CA" w:eastAsia="en-IN"/>
        </w:rPr>
        <w:t>Economics Department Working Papers, No. 1634, OECD Publishing, Paris.</w:t>
      </w:r>
    </w:p>
    <w:p w:rsidR="00000000" w:rsidRPr="00CB4C95" w:rsidRDefault="00D309AD"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Dauphin, M.J.F., </w:t>
      </w:r>
      <w:proofErr w:type="spellStart"/>
      <w:r w:rsidRPr="00CB4C95">
        <w:rPr>
          <w:rFonts w:ascii="Times New Roman" w:eastAsia="Times New Roman" w:hAnsi="Times New Roman" w:cs="Times New Roman"/>
          <w:color w:val="2D3B45"/>
          <w:sz w:val="24"/>
          <w:szCs w:val="24"/>
          <w:lang w:val="en-CA" w:eastAsia="en-IN"/>
        </w:rPr>
        <w:t>Dybczak</w:t>
      </w:r>
      <w:proofErr w:type="spellEnd"/>
      <w:r w:rsidRPr="00CB4C95">
        <w:rPr>
          <w:rFonts w:ascii="Times New Roman" w:eastAsia="Times New Roman" w:hAnsi="Times New Roman" w:cs="Times New Roman"/>
          <w:color w:val="2D3B45"/>
          <w:sz w:val="24"/>
          <w:szCs w:val="24"/>
          <w:lang w:val="en-CA" w:eastAsia="en-IN"/>
        </w:rPr>
        <w:t xml:space="preserve">, M.K., </w:t>
      </w:r>
      <w:proofErr w:type="spellStart"/>
      <w:r w:rsidRPr="00CB4C95">
        <w:rPr>
          <w:rFonts w:ascii="Times New Roman" w:eastAsia="Times New Roman" w:hAnsi="Times New Roman" w:cs="Times New Roman"/>
          <w:color w:val="2D3B45"/>
          <w:sz w:val="24"/>
          <w:szCs w:val="24"/>
          <w:lang w:val="en-CA" w:eastAsia="en-IN"/>
        </w:rPr>
        <w:t>Maneely</w:t>
      </w:r>
      <w:proofErr w:type="spellEnd"/>
      <w:r w:rsidRPr="00CB4C95">
        <w:rPr>
          <w:rFonts w:ascii="Times New Roman" w:eastAsia="Times New Roman" w:hAnsi="Times New Roman" w:cs="Times New Roman"/>
          <w:color w:val="2D3B45"/>
          <w:sz w:val="24"/>
          <w:szCs w:val="24"/>
          <w:lang w:val="en-CA" w:eastAsia="en-IN"/>
        </w:rPr>
        <w:t xml:space="preserve">, M., </w:t>
      </w:r>
      <w:proofErr w:type="spellStart"/>
      <w:r w:rsidRPr="00CB4C95">
        <w:rPr>
          <w:rFonts w:ascii="Times New Roman" w:eastAsia="Times New Roman" w:hAnsi="Times New Roman" w:cs="Times New Roman"/>
          <w:color w:val="2D3B45"/>
          <w:sz w:val="24"/>
          <w:szCs w:val="24"/>
          <w:lang w:val="en-CA" w:eastAsia="en-IN"/>
        </w:rPr>
        <w:t>Sanjani</w:t>
      </w:r>
      <w:proofErr w:type="spellEnd"/>
      <w:r w:rsidRPr="00CB4C95">
        <w:rPr>
          <w:rFonts w:ascii="Times New Roman" w:eastAsia="Times New Roman" w:hAnsi="Times New Roman" w:cs="Times New Roman"/>
          <w:color w:val="2D3B45"/>
          <w:sz w:val="24"/>
          <w:szCs w:val="24"/>
          <w:lang w:val="en-CA" w:eastAsia="en-IN"/>
        </w:rPr>
        <w:t xml:space="preserve">, M.T., </w:t>
      </w:r>
      <w:proofErr w:type="spellStart"/>
      <w:r w:rsidRPr="00CB4C95">
        <w:rPr>
          <w:rFonts w:ascii="Times New Roman" w:eastAsia="Times New Roman" w:hAnsi="Times New Roman" w:cs="Times New Roman"/>
          <w:color w:val="2D3B45"/>
          <w:sz w:val="24"/>
          <w:szCs w:val="24"/>
          <w:lang w:val="en-CA" w:eastAsia="en-IN"/>
        </w:rPr>
        <w:t>Suphaphiphat</w:t>
      </w:r>
      <w:proofErr w:type="spellEnd"/>
      <w:r w:rsidRPr="00CB4C95">
        <w:rPr>
          <w:rFonts w:ascii="Times New Roman" w:eastAsia="Times New Roman" w:hAnsi="Times New Roman" w:cs="Times New Roman"/>
          <w:color w:val="2D3B45"/>
          <w:sz w:val="24"/>
          <w:szCs w:val="24"/>
          <w:lang w:val="en-CA" w:eastAsia="en-IN"/>
        </w:rPr>
        <w:t>, M.N., Wang, Y. and Zhang, H., 2022. </w:t>
      </w:r>
      <w:proofErr w:type="spellStart"/>
      <w:r w:rsidRPr="00CB4C95">
        <w:rPr>
          <w:rFonts w:ascii="Times New Roman" w:eastAsia="Times New Roman" w:hAnsi="Times New Roman" w:cs="Times New Roman"/>
          <w:b/>
          <w:bCs/>
          <w:color w:val="2D3B45"/>
          <w:sz w:val="24"/>
          <w:szCs w:val="24"/>
          <w:lang w:val="en-CA" w:eastAsia="en-IN"/>
        </w:rPr>
        <w:t>Nowcasting</w:t>
      </w:r>
      <w:proofErr w:type="spellEnd"/>
      <w:r w:rsidRPr="00CB4C95">
        <w:rPr>
          <w:rFonts w:ascii="Times New Roman" w:eastAsia="Times New Roman" w:hAnsi="Times New Roman" w:cs="Times New Roman"/>
          <w:b/>
          <w:bCs/>
          <w:color w:val="2D3B45"/>
          <w:sz w:val="24"/>
          <w:szCs w:val="24"/>
          <w:lang w:val="en-CA" w:eastAsia="en-IN"/>
        </w:rPr>
        <w:t xml:space="preserve"> GDP-A Scalable Approach Using DFM, Machine Learning and Novel </w:t>
      </w:r>
      <w:r w:rsidRPr="00CB4C95">
        <w:rPr>
          <w:rFonts w:ascii="Times New Roman" w:eastAsia="Times New Roman" w:hAnsi="Times New Roman" w:cs="Times New Roman"/>
          <w:b/>
          <w:bCs/>
          <w:color w:val="2D3B45"/>
          <w:sz w:val="24"/>
          <w:szCs w:val="24"/>
          <w:lang w:val="en-CA" w:eastAsia="en-IN"/>
        </w:rPr>
        <w:t>Data</w:t>
      </w:r>
      <w:r w:rsidRPr="00CB4C95">
        <w:rPr>
          <w:rFonts w:ascii="Times New Roman" w:eastAsia="Times New Roman" w:hAnsi="Times New Roman" w:cs="Times New Roman"/>
          <w:i/>
          <w:iCs/>
          <w:color w:val="2D3B45"/>
          <w:sz w:val="24"/>
          <w:szCs w:val="24"/>
          <w:lang w:val="en-CA" w:eastAsia="en-IN"/>
        </w:rPr>
        <w:t>, Applied to European Economies</w:t>
      </w:r>
      <w:r w:rsidRPr="00CB4C95">
        <w:rPr>
          <w:rFonts w:ascii="Times New Roman" w:eastAsia="Times New Roman" w:hAnsi="Times New Roman" w:cs="Times New Roman"/>
          <w:color w:val="2D3B45"/>
          <w:sz w:val="24"/>
          <w:szCs w:val="24"/>
          <w:lang w:val="en-CA" w:eastAsia="en-IN"/>
        </w:rPr>
        <w:t>. International Monetary Fund.</w:t>
      </w:r>
      <w:r w:rsidRPr="00CB4C95">
        <w:rPr>
          <w:rFonts w:ascii="Times New Roman" w:eastAsia="Times New Roman" w:hAnsi="Times New Roman" w:cs="Times New Roman"/>
          <w:color w:val="2D3B45"/>
          <w:sz w:val="24"/>
          <w:szCs w:val="24"/>
          <w:lang w:val="en-CA" w:eastAsia="en-IN"/>
        </w:rPr>
        <w:t xml:space="preserve"> </w:t>
      </w:r>
    </w:p>
    <w:p w:rsidR="00000000" w:rsidRPr="00CB4C95" w:rsidRDefault="00D309AD"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Richardson, A., van </w:t>
      </w:r>
      <w:proofErr w:type="spellStart"/>
      <w:r w:rsidRPr="00CB4C95">
        <w:rPr>
          <w:rFonts w:ascii="Times New Roman" w:eastAsia="Times New Roman" w:hAnsi="Times New Roman" w:cs="Times New Roman"/>
          <w:color w:val="2D3B45"/>
          <w:sz w:val="24"/>
          <w:szCs w:val="24"/>
          <w:lang w:val="en-CA" w:eastAsia="en-IN"/>
        </w:rPr>
        <w:t>Florenstein</w:t>
      </w:r>
      <w:proofErr w:type="spellEnd"/>
      <w:r w:rsidRPr="00CB4C95">
        <w:rPr>
          <w:rFonts w:ascii="Times New Roman" w:eastAsia="Times New Roman" w:hAnsi="Times New Roman" w:cs="Times New Roman"/>
          <w:color w:val="2D3B45"/>
          <w:sz w:val="24"/>
          <w:szCs w:val="24"/>
          <w:lang w:val="en-CA" w:eastAsia="en-IN"/>
        </w:rPr>
        <w:t xml:space="preserve"> </w:t>
      </w:r>
      <w:proofErr w:type="spellStart"/>
      <w:r w:rsidRPr="00CB4C95">
        <w:rPr>
          <w:rFonts w:ascii="Times New Roman" w:eastAsia="Times New Roman" w:hAnsi="Times New Roman" w:cs="Times New Roman"/>
          <w:color w:val="2D3B45"/>
          <w:sz w:val="24"/>
          <w:szCs w:val="24"/>
          <w:lang w:val="en-CA" w:eastAsia="en-IN"/>
        </w:rPr>
        <w:t>Mulder</w:t>
      </w:r>
      <w:proofErr w:type="spellEnd"/>
      <w:r w:rsidRPr="00CB4C95">
        <w:rPr>
          <w:rFonts w:ascii="Times New Roman" w:eastAsia="Times New Roman" w:hAnsi="Times New Roman" w:cs="Times New Roman"/>
          <w:color w:val="2D3B45"/>
          <w:sz w:val="24"/>
          <w:szCs w:val="24"/>
          <w:lang w:val="en-CA" w:eastAsia="en-IN"/>
        </w:rPr>
        <w:t xml:space="preserve">, T. and </w:t>
      </w:r>
      <w:proofErr w:type="spellStart"/>
      <w:r w:rsidRPr="00CB4C95">
        <w:rPr>
          <w:rFonts w:ascii="Times New Roman" w:eastAsia="Times New Roman" w:hAnsi="Times New Roman" w:cs="Times New Roman"/>
          <w:color w:val="2D3B45"/>
          <w:sz w:val="24"/>
          <w:szCs w:val="24"/>
          <w:lang w:val="en-CA" w:eastAsia="en-IN"/>
        </w:rPr>
        <w:t>Vehbi</w:t>
      </w:r>
      <w:proofErr w:type="spellEnd"/>
      <w:r w:rsidRPr="00CB4C95">
        <w:rPr>
          <w:rFonts w:ascii="Times New Roman" w:eastAsia="Times New Roman" w:hAnsi="Times New Roman" w:cs="Times New Roman"/>
          <w:color w:val="2D3B45"/>
          <w:sz w:val="24"/>
          <w:szCs w:val="24"/>
          <w:lang w:val="en-CA" w:eastAsia="en-IN"/>
        </w:rPr>
        <w:t xml:space="preserve">, T., 2021. </w:t>
      </w:r>
      <w:proofErr w:type="spellStart"/>
      <w:r w:rsidRPr="00CB4C95">
        <w:rPr>
          <w:rFonts w:ascii="Times New Roman" w:eastAsia="Times New Roman" w:hAnsi="Times New Roman" w:cs="Times New Roman"/>
          <w:b/>
          <w:bCs/>
          <w:color w:val="2D3B45"/>
          <w:sz w:val="24"/>
          <w:szCs w:val="24"/>
          <w:lang w:val="en-CA" w:eastAsia="en-IN"/>
        </w:rPr>
        <w:t>Nowcasting</w:t>
      </w:r>
      <w:proofErr w:type="spellEnd"/>
      <w:r w:rsidRPr="00CB4C95">
        <w:rPr>
          <w:rFonts w:ascii="Times New Roman" w:eastAsia="Times New Roman" w:hAnsi="Times New Roman" w:cs="Times New Roman"/>
          <w:b/>
          <w:bCs/>
          <w:color w:val="2D3B45"/>
          <w:sz w:val="24"/>
          <w:szCs w:val="24"/>
          <w:lang w:val="en-CA" w:eastAsia="en-IN"/>
        </w:rPr>
        <w:t xml:space="preserve"> GDP using machine-learning algorithms: A real-time assessment</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International Journal of Forecasting</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37</w:t>
      </w:r>
      <w:r w:rsidRPr="00CB4C95">
        <w:rPr>
          <w:rFonts w:ascii="Times New Roman" w:eastAsia="Times New Roman" w:hAnsi="Times New Roman" w:cs="Times New Roman"/>
          <w:color w:val="2D3B45"/>
          <w:sz w:val="24"/>
          <w:szCs w:val="24"/>
          <w:lang w:val="en-CA" w:eastAsia="en-IN"/>
        </w:rPr>
        <w:t>(2), pp.9</w:t>
      </w:r>
      <w:r w:rsidRPr="00CB4C95">
        <w:rPr>
          <w:rFonts w:ascii="Times New Roman" w:eastAsia="Times New Roman" w:hAnsi="Times New Roman" w:cs="Times New Roman"/>
          <w:color w:val="2D3B45"/>
          <w:sz w:val="24"/>
          <w:szCs w:val="24"/>
          <w:lang w:val="en-CA" w:eastAsia="en-IN"/>
        </w:rPr>
        <w:t>41-948.</w:t>
      </w:r>
    </w:p>
    <w:p w:rsidR="00000000" w:rsidRPr="00CB4C95" w:rsidRDefault="00D309AD" w:rsidP="00CB4C9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Logo source: </w:t>
      </w:r>
      <w:hyperlink r:id="rId13" w:history="1">
        <w:r w:rsidRPr="00CB4C95">
          <w:rPr>
            <w:rStyle w:val="Hyperlink"/>
            <w:rFonts w:ascii="Times New Roman" w:eastAsia="Times New Roman" w:hAnsi="Times New Roman" w:cs="Times New Roman"/>
            <w:sz w:val="24"/>
            <w:szCs w:val="24"/>
            <w:lang w:val="en-CA" w:eastAsia="en-IN"/>
          </w:rPr>
          <w:t>UBC Logo</w:t>
        </w:r>
      </w:hyperlink>
      <w:r w:rsidRPr="00CB4C95">
        <w:rPr>
          <w:rFonts w:ascii="Times New Roman" w:eastAsia="Times New Roman" w:hAnsi="Times New Roman" w:cs="Times New Roman"/>
          <w:color w:val="2D3B45"/>
          <w:sz w:val="24"/>
          <w:szCs w:val="24"/>
          <w:lang w:val="en-CA" w:eastAsia="en-IN"/>
        </w:rPr>
        <w:t xml:space="preserve">, </w:t>
      </w:r>
      <w:hyperlink r:id="rId14" w:history="1">
        <w:r w:rsidRPr="00CB4C95">
          <w:rPr>
            <w:rStyle w:val="Hyperlink"/>
            <w:rFonts w:ascii="Times New Roman" w:eastAsia="Times New Roman" w:hAnsi="Times New Roman" w:cs="Times New Roman"/>
            <w:sz w:val="24"/>
            <w:szCs w:val="24"/>
            <w:lang w:val="en-CA" w:eastAsia="en-IN"/>
          </w:rPr>
          <w:t>Statistics Canada</w:t>
        </w:r>
      </w:hyperlink>
      <w:r w:rsidRPr="00CB4C95">
        <w:rPr>
          <w:rFonts w:ascii="Times New Roman" w:eastAsia="Times New Roman" w:hAnsi="Times New Roman" w:cs="Times New Roman"/>
          <w:color w:val="2D3B45"/>
          <w:sz w:val="24"/>
          <w:szCs w:val="24"/>
          <w:lang w:val="en-CA" w:eastAsia="en-IN"/>
        </w:rPr>
        <w:t xml:space="preserve">, </w:t>
      </w:r>
      <w:hyperlink r:id="rId15" w:history="1">
        <w:r w:rsidRPr="00CB4C95">
          <w:rPr>
            <w:rStyle w:val="Hyperlink"/>
            <w:rFonts w:ascii="Times New Roman" w:eastAsia="Times New Roman" w:hAnsi="Times New Roman" w:cs="Times New Roman"/>
            <w:sz w:val="24"/>
            <w:szCs w:val="24"/>
            <w:lang w:val="en-CA" w:eastAsia="en-IN"/>
          </w:rPr>
          <w:t>Google Trends</w:t>
        </w:r>
      </w:hyperlink>
      <w:r w:rsidRPr="00CB4C95">
        <w:rPr>
          <w:rFonts w:ascii="Times New Roman" w:eastAsia="Times New Roman" w:hAnsi="Times New Roman" w:cs="Times New Roman"/>
          <w:color w:val="2D3B45"/>
          <w:sz w:val="24"/>
          <w:szCs w:val="24"/>
          <w:u w:val="single"/>
          <w:lang w:eastAsia="en-IN"/>
        </w:rPr>
        <w:t xml:space="preserve"> </w:t>
      </w:r>
    </w:p>
    <w:p w:rsidR="00E23FCE" w:rsidRPr="008D3377"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8D3377"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E23FCE"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E23FCE"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b/>
          <w:bCs/>
          <w:color w:val="2D3B45"/>
          <w:sz w:val="24"/>
          <w:szCs w:val="24"/>
          <w:lang w:eastAsia="en-IN"/>
        </w:rPr>
        <w:t>Appendix</w:t>
      </w:r>
      <w:r w:rsidRPr="00E23FCE">
        <w:rPr>
          <w:rFonts w:ascii="Times New Roman" w:eastAsia="Times New Roman" w:hAnsi="Times New Roman" w:cs="Times New Roman"/>
          <w:color w:val="2D3B45"/>
          <w:sz w:val="24"/>
          <w:szCs w:val="24"/>
          <w:lang w:eastAsia="en-IN"/>
        </w:rPr>
        <w:t> (if needed):  If you feel the need to include a technical discussion of methods, how to use the tools developed to perform future analysis, deployment of dashboards, delivery and deployment package for the client, code listings, etc, please place them here. </w:t>
      </w:r>
    </w:p>
    <w:p w:rsidR="00805B0B" w:rsidRPr="008D3377" w:rsidRDefault="00805B0B">
      <w:pPr>
        <w:rPr>
          <w:rFonts w:ascii="Times New Roman" w:hAnsi="Times New Roman" w:cs="Times New Roman"/>
          <w:sz w:val="24"/>
          <w:szCs w:val="24"/>
        </w:rPr>
      </w:pPr>
    </w:p>
    <w:sectPr w:rsidR="00805B0B" w:rsidRPr="008D3377" w:rsidSect="00805B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304EE"/>
    <w:multiLevelType w:val="hybridMultilevel"/>
    <w:tmpl w:val="9FE24414"/>
    <w:lvl w:ilvl="0" w:tplc="2C60EC04">
      <w:start w:val="1"/>
      <w:numFmt w:val="decimal"/>
      <w:lvlText w:val="%1."/>
      <w:lvlJc w:val="left"/>
      <w:pPr>
        <w:tabs>
          <w:tab w:val="num" w:pos="720"/>
        </w:tabs>
        <w:ind w:left="720" w:hanging="360"/>
      </w:pPr>
    </w:lvl>
    <w:lvl w:ilvl="1" w:tplc="1EB2DB18" w:tentative="1">
      <w:start w:val="1"/>
      <w:numFmt w:val="decimal"/>
      <w:lvlText w:val="%2."/>
      <w:lvlJc w:val="left"/>
      <w:pPr>
        <w:tabs>
          <w:tab w:val="num" w:pos="1440"/>
        </w:tabs>
        <w:ind w:left="1440" w:hanging="360"/>
      </w:pPr>
    </w:lvl>
    <w:lvl w:ilvl="2" w:tplc="DEAC17E6" w:tentative="1">
      <w:start w:val="1"/>
      <w:numFmt w:val="decimal"/>
      <w:lvlText w:val="%3."/>
      <w:lvlJc w:val="left"/>
      <w:pPr>
        <w:tabs>
          <w:tab w:val="num" w:pos="2160"/>
        </w:tabs>
        <w:ind w:left="2160" w:hanging="360"/>
      </w:pPr>
    </w:lvl>
    <w:lvl w:ilvl="3" w:tplc="42DA3BD4" w:tentative="1">
      <w:start w:val="1"/>
      <w:numFmt w:val="decimal"/>
      <w:lvlText w:val="%4."/>
      <w:lvlJc w:val="left"/>
      <w:pPr>
        <w:tabs>
          <w:tab w:val="num" w:pos="2880"/>
        </w:tabs>
        <w:ind w:left="2880" w:hanging="360"/>
      </w:pPr>
    </w:lvl>
    <w:lvl w:ilvl="4" w:tplc="90A46454" w:tentative="1">
      <w:start w:val="1"/>
      <w:numFmt w:val="decimal"/>
      <w:lvlText w:val="%5."/>
      <w:lvlJc w:val="left"/>
      <w:pPr>
        <w:tabs>
          <w:tab w:val="num" w:pos="3600"/>
        </w:tabs>
        <w:ind w:left="3600" w:hanging="360"/>
      </w:pPr>
    </w:lvl>
    <w:lvl w:ilvl="5" w:tplc="5E0A130A" w:tentative="1">
      <w:start w:val="1"/>
      <w:numFmt w:val="decimal"/>
      <w:lvlText w:val="%6."/>
      <w:lvlJc w:val="left"/>
      <w:pPr>
        <w:tabs>
          <w:tab w:val="num" w:pos="4320"/>
        </w:tabs>
        <w:ind w:left="4320" w:hanging="360"/>
      </w:pPr>
    </w:lvl>
    <w:lvl w:ilvl="6" w:tplc="A3E891B4" w:tentative="1">
      <w:start w:val="1"/>
      <w:numFmt w:val="decimal"/>
      <w:lvlText w:val="%7."/>
      <w:lvlJc w:val="left"/>
      <w:pPr>
        <w:tabs>
          <w:tab w:val="num" w:pos="5040"/>
        </w:tabs>
        <w:ind w:left="5040" w:hanging="360"/>
      </w:pPr>
    </w:lvl>
    <w:lvl w:ilvl="7" w:tplc="3B080358" w:tentative="1">
      <w:start w:val="1"/>
      <w:numFmt w:val="decimal"/>
      <w:lvlText w:val="%8."/>
      <w:lvlJc w:val="left"/>
      <w:pPr>
        <w:tabs>
          <w:tab w:val="num" w:pos="5760"/>
        </w:tabs>
        <w:ind w:left="5760" w:hanging="360"/>
      </w:pPr>
    </w:lvl>
    <w:lvl w:ilvl="8" w:tplc="99586E94" w:tentative="1">
      <w:start w:val="1"/>
      <w:numFmt w:val="decimal"/>
      <w:lvlText w:val="%9."/>
      <w:lvlJc w:val="left"/>
      <w:pPr>
        <w:tabs>
          <w:tab w:val="num" w:pos="6480"/>
        </w:tabs>
        <w:ind w:left="6480" w:hanging="360"/>
      </w:pPr>
    </w:lvl>
  </w:abstractNum>
  <w:abstractNum w:abstractNumId="1">
    <w:nsid w:val="38AB3546"/>
    <w:multiLevelType w:val="multilevel"/>
    <w:tmpl w:val="84808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E23FCE"/>
    <w:rsid w:val="001A4AA4"/>
    <w:rsid w:val="00217B70"/>
    <w:rsid w:val="002437A8"/>
    <w:rsid w:val="003D5882"/>
    <w:rsid w:val="0041459A"/>
    <w:rsid w:val="0047251D"/>
    <w:rsid w:val="004A3F29"/>
    <w:rsid w:val="00643D4B"/>
    <w:rsid w:val="00805B0B"/>
    <w:rsid w:val="008B1BED"/>
    <w:rsid w:val="008D3377"/>
    <w:rsid w:val="00923A6C"/>
    <w:rsid w:val="00B56023"/>
    <w:rsid w:val="00C4026A"/>
    <w:rsid w:val="00CB4C95"/>
    <w:rsid w:val="00D309AD"/>
    <w:rsid w:val="00E23F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0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FCE"/>
    <w:rPr>
      <w:b/>
      <w:bCs/>
    </w:rPr>
  </w:style>
  <w:style w:type="paragraph" w:styleId="BalloonText">
    <w:name w:val="Balloon Text"/>
    <w:basedOn w:val="Normal"/>
    <w:link w:val="BalloonTextChar"/>
    <w:uiPriority w:val="99"/>
    <w:semiHidden/>
    <w:unhideWhenUsed/>
    <w:rsid w:val="0092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A6C"/>
    <w:rPr>
      <w:rFonts w:ascii="Tahoma" w:hAnsi="Tahoma" w:cs="Tahoma"/>
      <w:sz w:val="16"/>
      <w:szCs w:val="16"/>
    </w:rPr>
  </w:style>
  <w:style w:type="character" w:styleId="Hyperlink">
    <w:name w:val="Hyperlink"/>
    <w:basedOn w:val="DefaultParagraphFont"/>
    <w:uiPriority w:val="99"/>
    <w:unhideWhenUsed/>
    <w:rsid w:val="00CB4C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5553666">
      <w:bodyDiv w:val="1"/>
      <w:marLeft w:val="0"/>
      <w:marRight w:val="0"/>
      <w:marTop w:val="0"/>
      <w:marBottom w:val="0"/>
      <w:divBdr>
        <w:top w:val="none" w:sz="0" w:space="0" w:color="auto"/>
        <w:left w:val="none" w:sz="0" w:space="0" w:color="auto"/>
        <w:bottom w:val="none" w:sz="0" w:space="0" w:color="auto"/>
        <w:right w:val="none" w:sz="0" w:space="0" w:color="auto"/>
      </w:divBdr>
    </w:div>
    <w:div w:id="435252109">
      <w:bodyDiv w:val="1"/>
      <w:marLeft w:val="0"/>
      <w:marRight w:val="0"/>
      <w:marTop w:val="0"/>
      <w:marBottom w:val="0"/>
      <w:divBdr>
        <w:top w:val="none" w:sz="0" w:space="0" w:color="auto"/>
        <w:left w:val="none" w:sz="0" w:space="0" w:color="auto"/>
        <w:bottom w:val="none" w:sz="0" w:space="0" w:color="auto"/>
        <w:right w:val="none" w:sz="0" w:space="0" w:color="auto"/>
      </w:divBdr>
    </w:div>
    <w:div w:id="544374185">
      <w:bodyDiv w:val="1"/>
      <w:marLeft w:val="0"/>
      <w:marRight w:val="0"/>
      <w:marTop w:val="0"/>
      <w:marBottom w:val="0"/>
      <w:divBdr>
        <w:top w:val="none" w:sz="0" w:space="0" w:color="auto"/>
        <w:left w:val="none" w:sz="0" w:space="0" w:color="auto"/>
        <w:bottom w:val="none" w:sz="0" w:space="0" w:color="auto"/>
        <w:right w:val="none" w:sz="0" w:space="0" w:color="auto"/>
      </w:divBdr>
    </w:div>
    <w:div w:id="769543040">
      <w:bodyDiv w:val="1"/>
      <w:marLeft w:val="0"/>
      <w:marRight w:val="0"/>
      <w:marTop w:val="0"/>
      <w:marBottom w:val="0"/>
      <w:divBdr>
        <w:top w:val="none" w:sz="0" w:space="0" w:color="auto"/>
        <w:left w:val="none" w:sz="0" w:space="0" w:color="auto"/>
        <w:bottom w:val="none" w:sz="0" w:space="0" w:color="auto"/>
        <w:right w:val="none" w:sz="0" w:space="0" w:color="auto"/>
      </w:divBdr>
      <w:divsChild>
        <w:div w:id="1646659375">
          <w:marLeft w:val="720"/>
          <w:marRight w:val="0"/>
          <w:marTop w:val="0"/>
          <w:marBottom w:val="160"/>
          <w:divBdr>
            <w:top w:val="none" w:sz="0" w:space="0" w:color="auto"/>
            <w:left w:val="none" w:sz="0" w:space="0" w:color="auto"/>
            <w:bottom w:val="none" w:sz="0" w:space="0" w:color="auto"/>
            <w:right w:val="none" w:sz="0" w:space="0" w:color="auto"/>
          </w:divBdr>
        </w:div>
        <w:div w:id="855844364">
          <w:marLeft w:val="720"/>
          <w:marRight w:val="0"/>
          <w:marTop w:val="0"/>
          <w:marBottom w:val="160"/>
          <w:divBdr>
            <w:top w:val="none" w:sz="0" w:space="0" w:color="auto"/>
            <w:left w:val="none" w:sz="0" w:space="0" w:color="auto"/>
            <w:bottom w:val="none" w:sz="0" w:space="0" w:color="auto"/>
            <w:right w:val="none" w:sz="0" w:space="0" w:color="auto"/>
          </w:divBdr>
        </w:div>
        <w:div w:id="942037469">
          <w:marLeft w:val="720"/>
          <w:marRight w:val="0"/>
          <w:marTop w:val="0"/>
          <w:marBottom w:val="160"/>
          <w:divBdr>
            <w:top w:val="none" w:sz="0" w:space="0" w:color="auto"/>
            <w:left w:val="none" w:sz="0" w:space="0" w:color="auto"/>
            <w:bottom w:val="none" w:sz="0" w:space="0" w:color="auto"/>
            <w:right w:val="none" w:sz="0" w:space="0" w:color="auto"/>
          </w:divBdr>
        </w:div>
        <w:div w:id="195627347">
          <w:marLeft w:val="720"/>
          <w:marRight w:val="0"/>
          <w:marTop w:val="0"/>
          <w:marBottom w:val="160"/>
          <w:divBdr>
            <w:top w:val="none" w:sz="0" w:space="0" w:color="auto"/>
            <w:left w:val="none" w:sz="0" w:space="0" w:color="auto"/>
            <w:bottom w:val="none" w:sz="0" w:space="0" w:color="auto"/>
            <w:right w:val="none" w:sz="0" w:space="0" w:color="auto"/>
          </w:divBdr>
        </w:div>
        <w:div w:id="1371497825">
          <w:marLeft w:val="720"/>
          <w:marRight w:val="0"/>
          <w:marTop w:val="0"/>
          <w:marBottom w:val="160"/>
          <w:divBdr>
            <w:top w:val="none" w:sz="0" w:space="0" w:color="auto"/>
            <w:left w:val="none" w:sz="0" w:space="0" w:color="auto"/>
            <w:bottom w:val="none" w:sz="0" w:space="0" w:color="auto"/>
            <w:right w:val="none" w:sz="0" w:space="0" w:color="auto"/>
          </w:divBdr>
        </w:div>
        <w:div w:id="1548568639">
          <w:marLeft w:val="720"/>
          <w:marRight w:val="0"/>
          <w:marTop w:val="0"/>
          <w:marBottom w:val="160"/>
          <w:divBdr>
            <w:top w:val="none" w:sz="0" w:space="0" w:color="auto"/>
            <w:left w:val="none" w:sz="0" w:space="0" w:color="auto"/>
            <w:bottom w:val="none" w:sz="0" w:space="0" w:color="auto"/>
            <w:right w:val="none" w:sz="0" w:space="0" w:color="auto"/>
          </w:divBdr>
        </w:div>
      </w:divsChild>
    </w:div>
    <w:div w:id="141755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bdn.ac.uk/study/undergraduate/canada-university-of-british-columbia-4250.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hyperlink" Target="https://towardsdatascience.com/google-trends-api-for-python-a84bc25db88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rippledscholar.com/2020/05/30/statistics-canada-isnt-collecting-information-on-disability-during-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2022-06-14T02:05:00Z</dcterms:created>
  <dcterms:modified xsi:type="dcterms:W3CDTF">2022-06-14T06:50:00Z</dcterms:modified>
</cp:coreProperties>
</file>