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7455518"/>
        <w:docPartObj>
          <w:docPartGallery w:val="Table of Contents"/>
          <w:docPartUnique/>
        </w:docPartObj>
      </w:sdtPr>
      <w:sdtEndPr>
        <w:rPr>
          <w:b/>
          <w:bCs/>
          <w:noProof/>
        </w:rPr>
      </w:sdtEndPr>
      <w:sdtContent>
        <w:p w14:paraId="4ABF0D00" w14:textId="5EC9615C" w:rsidR="001B219A" w:rsidRDefault="001B219A" w:rsidP="00BE1F7E">
          <w:r>
            <w:t>Contents</w:t>
          </w:r>
        </w:p>
        <w:p w14:paraId="0FFCC221" w14:textId="295D13D1" w:rsidR="00BE1F7E" w:rsidRDefault="001B219A">
          <w:pPr>
            <w:pStyle w:val="TOC2"/>
            <w:tabs>
              <w:tab w:val="left" w:pos="720"/>
              <w:tab w:val="right" w:leader="dot" w:pos="10456"/>
            </w:tabs>
            <w:rPr>
              <w:rFonts w:eastAsiaTheme="minorEastAsia"/>
              <w:noProof/>
              <w:sz w:val="24"/>
              <w:szCs w:val="24"/>
              <w:lang w:eastAsia="en-IN"/>
            </w:rPr>
          </w:pPr>
          <w:r>
            <w:fldChar w:fldCharType="begin"/>
          </w:r>
          <w:r>
            <w:instrText xml:space="preserve"> TOC \o "1-3" \h \z \u </w:instrText>
          </w:r>
          <w:r>
            <w:fldChar w:fldCharType="separate"/>
          </w:r>
          <w:hyperlink w:anchor="_Toc219141955" w:history="1">
            <w:r w:rsidR="00BE1F7E" w:rsidRPr="00226EDB">
              <w:rPr>
                <w:rStyle w:val="Hyperlink"/>
                <w:noProof/>
              </w:rPr>
              <w:t>1.</w:t>
            </w:r>
            <w:r w:rsidR="00BE1F7E">
              <w:rPr>
                <w:rFonts w:eastAsiaTheme="minorEastAsia"/>
                <w:noProof/>
                <w:sz w:val="24"/>
                <w:szCs w:val="24"/>
                <w:lang w:eastAsia="en-IN"/>
              </w:rPr>
              <w:tab/>
            </w:r>
            <w:r w:rsidR="00BE1F7E" w:rsidRPr="00226EDB">
              <w:rPr>
                <w:rStyle w:val="Hyperlink"/>
                <w:noProof/>
              </w:rPr>
              <w:t>What is N+1 query problem? How to solve them?</w:t>
            </w:r>
            <w:r w:rsidR="00BE1F7E">
              <w:rPr>
                <w:noProof/>
                <w:webHidden/>
              </w:rPr>
              <w:tab/>
            </w:r>
            <w:r w:rsidR="00BE1F7E">
              <w:rPr>
                <w:noProof/>
                <w:webHidden/>
              </w:rPr>
              <w:fldChar w:fldCharType="begin"/>
            </w:r>
            <w:r w:rsidR="00BE1F7E">
              <w:rPr>
                <w:noProof/>
                <w:webHidden/>
              </w:rPr>
              <w:instrText xml:space="preserve"> PAGEREF _Toc219141955 \h </w:instrText>
            </w:r>
            <w:r w:rsidR="00BE1F7E">
              <w:rPr>
                <w:noProof/>
                <w:webHidden/>
              </w:rPr>
            </w:r>
            <w:r w:rsidR="00BE1F7E">
              <w:rPr>
                <w:noProof/>
                <w:webHidden/>
              </w:rPr>
              <w:fldChar w:fldCharType="separate"/>
            </w:r>
            <w:r w:rsidR="00BE1F7E">
              <w:rPr>
                <w:noProof/>
                <w:webHidden/>
              </w:rPr>
              <w:t>2</w:t>
            </w:r>
            <w:r w:rsidR="00BE1F7E">
              <w:rPr>
                <w:noProof/>
                <w:webHidden/>
              </w:rPr>
              <w:fldChar w:fldCharType="end"/>
            </w:r>
          </w:hyperlink>
        </w:p>
        <w:p w14:paraId="6EB01CFD" w14:textId="63B33D67" w:rsidR="00BE1F7E" w:rsidRDefault="00BE1F7E">
          <w:pPr>
            <w:pStyle w:val="TOC2"/>
            <w:tabs>
              <w:tab w:val="left" w:pos="720"/>
              <w:tab w:val="right" w:leader="dot" w:pos="10456"/>
            </w:tabs>
            <w:rPr>
              <w:rFonts w:eastAsiaTheme="minorEastAsia"/>
              <w:noProof/>
              <w:sz w:val="24"/>
              <w:szCs w:val="24"/>
              <w:lang w:eastAsia="en-IN"/>
            </w:rPr>
          </w:pPr>
          <w:hyperlink w:anchor="_Toc219141956" w:history="1">
            <w:r w:rsidRPr="00226EDB">
              <w:rPr>
                <w:rStyle w:val="Hyperlink"/>
                <w:noProof/>
              </w:rPr>
              <w:t>2.</w:t>
            </w:r>
            <w:r>
              <w:rPr>
                <w:rFonts w:eastAsiaTheme="minorEastAsia"/>
                <w:noProof/>
                <w:sz w:val="24"/>
                <w:szCs w:val="24"/>
                <w:lang w:eastAsia="en-IN"/>
              </w:rPr>
              <w:tab/>
            </w:r>
            <w:r w:rsidRPr="00226EDB">
              <w:rPr>
                <w:rStyle w:val="Hyperlink"/>
                <w:noProof/>
              </w:rPr>
              <w:t>How does Hibernate manage transactions?</w:t>
            </w:r>
            <w:r>
              <w:rPr>
                <w:noProof/>
                <w:webHidden/>
              </w:rPr>
              <w:tab/>
            </w:r>
            <w:r>
              <w:rPr>
                <w:noProof/>
                <w:webHidden/>
              </w:rPr>
              <w:fldChar w:fldCharType="begin"/>
            </w:r>
            <w:r>
              <w:rPr>
                <w:noProof/>
                <w:webHidden/>
              </w:rPr>
              <w:instrText xml:space="preserve"> PAGEREF _Toc219141956 \h </w:instrText>
            </w:r>
            <w:r>
              <w:rPr>
                <w:noProof/>
                <w:webHidden/>
              </w:rPr>
            </w:r>
            <w:r>
              <w:rPr>
                <w:noProof/>
                <w:webHidden/>
              </w:rPr>
              <w:fldChar w:fldCharType="separate"/>
            </w:r>
            <w:r>
              <w:rPr>
                <w:noProof/>
                <w:webHidden/>
              </w:rPr>
              <w:t>2</w:t>
            </w:r>
            <w:r>
              <w:rPr>
                <w:noProof/>
                <w:webHidden/>
              </w:rPr>
              <w:fldChar w:fldCharType="end"/>
            </w:r>
          </w:hyperlink>
        </w:p>
        <w:p w14:paraId="75550E2B" w14:textId="49D3F329" w:rsidR="00BE1F7E" w:rsidRDefault="00BE1F7E">
          <w:pPr>
            <w:pStyle w:val="TOC2"/>
            <w:tabs>
              <w:tab w:val="left" w:pos="720"/>
              <w:tab w:val="right" w:leader="dot" w:pos="10456"/>
            </w:tabs>
            <w:rPr>
              <w:rFonts w:eastAsiaTheme="minorEastAsia"/>
              <w:noProof/>
              <w:sz w:val="24"/>
              <w:szCs w:val="24"/>
              <w:lang w:eastAsia="en-IN"/>
            </w:rPr>
          </w:pPr>
          <w:hyperlink w:anchor="_Toc219141957" w:history="1">
            <w:r w:rsidRPr="00226EDB">
              <w:rPr>
                <w:rStyle w:val="Hyperlink"/>
                <w:noProof/>
              </w:rPr>
              <w:t>3.</w:t>
            </w:r>
            <w:r>
              <w:rPr>
                <w:rFonts w:eastAsiaTheme="minorEastAsia"/>
                <w:noProof/>
                <w:sz w:val="24"/>
                <w:szCs w:val="24"/>
                <w:lang w:eastAsia="en-IN"/>
              </w:rPr>
              <w:tab/>
            </w:r>
            <w:r w:rsidRPr="00226EDB">
              <w:rPr>
                <w:rStyle w:val="Hyperlink"/>
                <w:noProof/>
              </w:rPr>
              <w:t>Entity lifecycle states in hibernate.</w:t>
            </w:r>
            <w:r>
              <w:rPr>
                <w:noProof/>
                <w:webHidden/>
              </w:rPr>
              <w:tab/>
            </w:r>
            <w:r>
              <w:rPr>
                <w:noProof/>
                <w:webHidden/>
              </w:rPr>
              <w:fldChar w:fldCharType="begin"/>
            </w:r>
            <w:r>
              <w:rPr>
                <w:noProof/>
                <w:webHidden/>
              </w:rPr>
              <w:instrText xml:space="preserve"> PAGEREF _Toc219141957 \h </w:instrText>
            </w:r>
            <w:r>
              <w:rPr>
                <w:noProof/>
                <w:webHidden/>
              </w:rPr>
            </w:r>
            <w:r>
              <w:rPr>
                <w:noProof/>
                <w:webHidden/>
              </w:rPr>
              <w:fldChar w:fldCharType="separate"/>
            </w:r>
            <w:r>
              <w:rPr>
                <w:noProof/>
                <w:webHidden/>
              </w:rPr>
              <w:t>3</w:t>
            </w:r>
            <w:r>
              <w:rPr>
                <w:noProof/>
                <w:webHidden/>
              </w:rPr>
              <w:fldChar w:fldCharType="end"/>
            </w:r>
          </w:hyperlink>
        </w:p>
        <w:p w14:paraId="5B0D75FD" w14:textId="01CD8C63" w:rsidR="00BE1F7E" w:rsidRDefault="00BE1F7E">
          <w:pPr>
            <w:pStyle w:val="TOC2"/>
            <w:tabs>
              <w:tab w:val="left" w:pos="720"/>
              <w:tab w:val="right" w:leader="dot" w:pos="10456"/>
            </w:tabs>
            <w:rPr>
              <w:rFonts w:eastAsiaTheme="minorEastAsia"/>
              <w:noProof/>
              <w:sz w:val="24"/>
              <w:szCs w:val="24"/>
              <w:lang w:eastAsia="en-IN"/>
            </w:rPr>
          </w:pPr>
          <w:hyperlink w:anchor="_Toc219141958" w:history="1">
            <w:r w:rsidRPr="00226EDB">
              <w:rPr>
                <w:rStyle w:val="Hyperlink"/>
                <w:noProof/>
              </w:rPr>
              <w:t>4.</w:t>
            </w:r>
            <w:r>
              <w:rPr>
                <w:rFonts w:eastAsiaTheme="minorEastAsia"/>
                <w:noProof/>
                <w:sz w:val="24"/>
                <w:szCs w:val="24"/>
                <w:lang w:eastAsia="en-IN"/>
              </w:rPr>
              <w:tab/>
            </w:r>
            <w:r w:rsidRPr="00226EDB">
              <w:rPr>
                <w:rStyle w:val="Hyperlink"/>
                <w:noProof/>
              </w:rPr>
              <w:t>Suppose you need to send a Java object over a network in a distributed application. What challenges might arise, and how would you handle them</w:t>
            </w:r>
            <w:r>
              <w:rPr>
                <w:noProof/>
                <w:webHidden/>
              </w:rPr>
              <w:tab/>
            </w:r>
            <w:r>
              <w:rPr>
                <w:noProof/>
                <w:webHidden/>
              </w:rPr>
              <w:fldChar w:fldCharType="begin"/>
            </w:r>
            <w:r>
              <w:rPr>
                <w:noProof/>
                <w:webHidden/>
              </w:rPr>
              <w:instrText xml:space="preserve"> PAGEREF _Toc219141958 \h </w:instrText>
            </w:r>
            <w:r>
              <w:rPr>
                <w:noProof/>
                <w:webHidden/>
              </w:rPr>
            </w:r>
            <w:r>
              <w:rPr>
                <w:noProof/>
                <w:webHidden/>
              </w:rPr>
              <w:fldChar w:fldCharType="separate"/>
            </w:r>
            <w:r>
              <w:rPr>
                <w:noProof/>
                <w:webHidden/>
              </w:rPr>
              <w:t>3</w:t>
            </w:r>
            <w:r>
              <w:rPr>
                <w:noProof/>
                <w:webHidden/>
              </w:rPr>
              <w:fldChar w:fldCharType="end"/>
            </w:r>
          </w:hyperlink>
        </w:p>
        <w:p w14:paraId="2E745A2E" w14:textId="2847BC55" w:rsidR="00BE1F7E" w:rsidRDefault="00BE1F7E">
          <w:pPr>
            <w:pStyle w:val="TOC2"/>
            <w:tabs>
              <w:tab w:val="left" w:pos="720"/>
              <w:tab w:val="right" w:leader="dot" w:pos="10456"/>
            </w:tabs>
            <w:rPr>
              <w:rFonts w:eastAsiaTheme="minorEastAsia"/>
              <w:noProof/>
              <w:sz w:val="24"/>
              <w:szCs w:val="24"/>
              <w:lang w:eastAsia="en-IN"/>
            </w:rPr>
          </w:pPr>
          <w:hyperlink w:anchor="_Toc219141959" w:history="1">
            <w:r w:rsidRPr="00226EDB">
              <w:rPr>
                <w:rStyle w:val="Hyperlink"/>
                <w:noProof/>
              </w:rPr>
              <w:t>5.</w:t>
            </w:r>
            <w:r>
              <w:rPr>
                <w:rFonts w:eastAsiaTheme="minorEastAsia"/>
                <w:noProof/>
                <w:sz w:val="24"/>
                <w:szCs w:val="24"/>
                <w:lang w:eastAsia="en-IN"/>
              </w:rPr>
              <w:tab/>
            </w:r>
            <w:r w:rsidRPr="00226EDB">
              <w:rPr>
                <w:rStyle w:val="Hyperlink"/>
                <w:noProof/>
              </w:rPr>
              <w:t>Explain Garbage Collection in JVM. and it's algorithm.</w:t>
            </w:r>
            <w:r>
              <w:rPr>
                <w:noProof/>
                <w:webHidden/>
              </w:rPr>
              <w:tab/>
            </w:r>
            <w:r>
              <w:rPr>
                <w:noProof/>
                <w:webHidden/>
              </w:rPr>
              <w:fldChar w:fldCharType="begin"/>
            </w:r>
            <w:r>
              <w:rPr>
                <w:noProof/>
                <w:webHidden/>
              </w:rPr>
              <w:instrText xml:space="preserve"> PAGEREF _Toc219141959 \h </w:instrText>
            </w:r>
            <w:r>
              <w:rPr>
                <w:noProof/>
                <w:webHidden/>
              </w:rPr>
            </w:r>
            <w:r>
              <w:rPr>
                <w:noProof/>
                <w:webHidden/>
              </w:rPr>
              <w:fldChar w:fldCharType="separate"/>
            </w:r>
            <w:r>
              <w:rPr>
                <w:noProof/>
                <w:webHidden/>
              </w:rPr>
              <w:t>6</w:t>
            </w:r>
            <w:r>
              <w:rPr>
                <w:noProof/>
                <w:webHidden/>
              </w:rPr>
              <w:fldChar w:fldCharType="end"/>
            </w:r>
          </w:hyperlink>
        </w:p>
        <w:p w14:paraId="40B4666F" w14:textId="165E467B" w:rsidR="00BE1F7E" w:rsidRDefault="00BE1F7E">
          <w:pPr>
            <w:pStyle w:val="TOC2"/>
            <w:tabs>
              <w:tab w:val="left" w:pos="720"/>
              <w:tab w:val="right" w:leader="dot" w:pos="10456"/>
            </w:tabs>
            <w:rPr>
              <w:rFonts w:eastAsiaTheme="minorEastAsia"/>
              <w:noProof/>
              <w:sz w:val="24"/>
              <w:szCs w:val="24"/>
              <w:lang w:eastAsia="en-IN"/>
            </w:rPr>
          </w:pPr>
          <w:hyperlink w:anchor="_Toc219141960" w:history="1">
            <w:r w:rsidRPr="00226EDB">
              <w:rPr>
                <w:rStyle w:val="Hyperlink"/>
                <w:noProof/>
              </w:rPr>
              <w:t>6.</w:t>
            </w:r>
            <w:r>
              <w:rPr>
                <w:rFonts w:eastAsiaTheme="minorEastAsia"/>
                <w:noProof/>
                <w:sz w:val="24"/>
                <w:szCs w:val="24"/>
                <w:lang w:eastAsia="en-IN"/>
              </w:rPr>
              <w:tab/>
            </w:r>
            <w:r w:rsidRPr="00226EDB">
              <w:rPr>
                <w:rStyle w:val="Hyperlink"/>
                <w:noProof/>
              </w:rPr>
              <w:t>Different ways of caching and how to implement caching in spring?</w:t>
            </w:r>
            <w:r>
              <w:rPr>
                <w:noProof/>
                <w:webHidden/>
              </w:rPr>
              <w:tab/>
            </w:r>
            <w:r>
              <w:rPr>
                <w:noProof/>
                <w:webHidden/>
              </w:rPr>
              <w:fldChar w:fldCharType="begin"/>
            </w:r>
            <w:r>
              <w:rPr>
                <w:noProof/>
                <w:webHidden/>
              </w:rPr>
              <w:instrText xml:space="preserve"> PAGEREF _Toc219141960 \h </w:instrText>
            </w:r>
            <w:r>
              <w:rPr>
                <w:noProof/>
                <w:webHidden/>
              </w:rPr>
            </w:r>
            <w:r>
              <w:rPr>
                <w:noProof/>
                <w:webHidden/>
              </w:rPr>
              <w:fldChar w:fldCharType="separate"/>
            </w:r>
            <w:r>
              <w:rPr>
                <w:noProof/>
                <w:webHidden/>
              </w:rPr>
              <w:t>7</w:t>
            </w:r>
            <w:r>
              <w:rPr>
                <w:noProof/>
                <w:webHidden/>
              </w:rPr>
              <w:fldChar w:fldCharType="end"/>
            </w:r>
          </w:hyperlink>
        </w:p>
        <w:p w14:paraId="63CA945A" w14:textId="792C9A89" w:rsidR="00BE1F7E" w:rsidRDefault="00BE1F7E">
          <w:pPr>
            <w:pStyle w:val="TOC2"/>
            <w:tabs>
              <w:tab w:val="left" w:pos="720"/>
              <w:tab w:val="right" w:leader="dot" w:pos="10456"/>
            </w:tabs>
            <w:rPr>
              <w:rFonts w:eastAsiaTheme="minorEastAsia"/>
              <w:noProof/>
              <w:sz w:val="24"/>
              <w:szCs w:val="24"/>
              <w:lang w:eastAsia="en-IN"/>
            </w:rPr>
          </w:pPr>
          <w:hyperlink w:anchor="_Toc219141961" w:history="1">
            <w:r w:rsidRPr="00226EDB">
              <w:rPr>
                <w:rStyle w:val="Hyperlink"/>
                <w:noProof/>
              </w:rPr>
              <w:t>7.</w:t>
            </w:r>
            <w:r>
              <w:rPr>
                <w:rFonts w:eastAsiaTheme="minorEastAsia"/>
                <w:noProof/>
                <w:sz w:val="24"/>
                <w:szCs w:val="24"/>
                <w:lang w:eastAsia="en-IN"/>
              </w:rPr>
              <w:tab/>
            </w:r>
            <w:r w:rsidRPr="00226EDB">
              <w:rPr>
                <w:rStyle w:val="Hyperlink"/>
                <w:noProof/>
              </w:rPr>
              <w:t>What is LRU cache, and which types of cache is it?</w:t>
            </w:r>
            <w:r>
              <w:rPr>
                <w:noProof/>
                <w:webHidden/>
              </w:rPr>
              <w:tab/>
            </w:r>
            <w:r>
              <w:rPr>
                <w:noProof/>
                <w:webHidden/>
              </w:rPr>
              <w:fldChar w:fldCharType="begin"/>
            </w:r>
            <w:r>
              <w:rPr>
                <w:noProof/>
                <w:webHidden/>
              </w:rPr>
              <w:instrText xml:space="preserve"> PAGEREF _Toc219141961 \h </w:instrText>
            </w:r>
            <w:r>
              <w:rPr>
                <w:noProof/>
                <w:webHidden/>
              </w:rPr>
            </w:r>
            <w:r>
              <w:rPr>
                <w:noProof/>
                <w:webHidden/>
              </w:rPr>
              <w:fldChar w:fldCharType="separate"/>
            </w:r>
            <w:r>
              <w:rPr>
                <w:noProof/>
                <w:webHidden/>
              </w:rPr>
              <w:t>7</w:t>
            </w:r>
            <w:r>
              <w:rPr>
                <w:noProof/>
                <w:webHidden/>
              </w:rPr>
              <w:fldChar w:fldCharType="end"/>
            </w:r>
          </w:hyperlink>
        </w:p>
        <w:p w14:paraId="1E629CE2" w14:textId="6DAA2D57" w:rsidR="001B219A" w:rsidRDefault="001B219A">
          <w:r>
            <w:rPr>
              <w:b/>
              <w:bCs/>
              <w:noProof/>
            </w:rPr>
            <w:fldChar w:fldCharType="end"/>
          </w:r>
        </w:p>
      </w:sdtContent>
    </w:sdt>
    <w:p w14:paraId="0D7F908D" w14:textId="77777777" w:rsidR="00E02874" w:rsidRDefault="00E02874"/>
    <w:p w14:paraId="3AC9F814" w14:textId="77777777" w:rsidR="001B219A" w:rsidRDefault="001B219A"/>
    <w:p w14:paraId="14644520" w14:textId="77777777" w:rsidR="001B219A" w:rsidRDefault="001B219A"/>
    <w:p w14:paraId="0E9D7F5C" w14:textId="77777777" w:rsidR="001B219A" w:rsidRDefault="001B219A"/>
    <w:p w14:paraId="66C12846" w14:textId="77777777" w:rsidR="001B219A" w:rsidRDefault="001B219A"/>
    <w:p w14:paraId="0A642377" w14:textId="77777777" w:rsidR="001B219A" w:rsidRDefault="001B219A"/>
    <w:p w14:paraId="318C8CED" w14:textId="77777777" w:rsidR="001B219A" w:rsidRDefault="001B219A"/>
    <w:p w14:paraId="46E20DE5" w14:textId="77777777" w:rsidR="001B219A" w:rsidRDefault="001B219A"/>
    <w:p w14:paraId="3B73C3E3" w14:textId="77777777" w:rsidR="001B219A" w:rsidRDefault="001B219A"/>
    <w:p w14:paraId="10C91034" w14:textId="77777777" w:rsidR="001B219A" w:rsidRDefault="001B219A"/>
    <w:p w14:paraId="0A9DC172" w14:textId="77777777" w:rsidR="001B219A" w:rsidRDefault="001B219A"/>
    <w:p w14:paraId="2D046DC3" w14:textId="77777777" w:rsidR="001B219A" w:rsidRDefault="001B219A"/>
    <w:p w14:paraId="237938A6" w14:textId="77777777" w:rsidR="001B219A" w:rsidRDefault="001B219A"/>
    <w:p w14:paraId="30D9B345" w14:textId="77777777" w:rsidR="001B219A" w:rsidRDefault="001B219A"/>
    <w:p w14:paraId="054F0B44" w14:textId="77777777" w:rsidR="001B219A" w:rsidRDefault="001B219A"/>
    <w:p w14:paraId="14EC5C0E" w14:textId="77777777" w:rsidR="001B219A" w:rsidRDefault="001B219A"/>
    <w:p w14:paraId="36B496AC" w14:textId="77777777" w:rsidR="001B219A" w:rsidRDefault="001B219A"/>
    <w:p w14:paraId="6092140D" w14:textId="77777777" w:rsidR="001B219A" w:rsidRDefault="001B219A"/>
    <w:p w14:paraId="3D6D85E0" w14:textId="77777777" w:rsidR="001B219A" w:rsidRDefault="001B219A"/>
    <w:p w14:paraId="302A99D8" w14:textId="77777777" w:rsidR="001B219A" w:rsidRDefault="001B219A"/>
    <w:p w14:paraId="19464384" w14:textId="77777777" w:rsidR="001B219A" w:rsidRDefault="001B219A"/>
    <w:p w14:paraId="7ED3005A" w14:textId="77777777" w:rsidR="001B219A" w:rsidRDefault="001B219A"/>
    <w:p w14:paraId="3AE1AC52" w14:textId="77777777" w:rsidR="001B219A" w:rsidRDefault="001B219A"/>
    <w:p w14:paraId="5B53E1C3" w14:textId="77777777" w:rsidR="001B219A" w:rsidRDefault="001B219A"/>
    <w:p w14:paraId="385C2029" w14:textId="77777777" w:rsidR="001B219A" w:rsidRDefault="001B219A"/>
    <w:p w14:paraId="65EF2D05" w14:textId="77777777" w:rsidR="001B219A" w:rsidRDefault="001B219A"/>
    <w:p w14:paraId="014C0946" w14:textId="77777777" w:rsidR="007C63B6" w:rsidRDefault="007C63B6"/>
    <w:p w14:paraId="26BB4715" w14:textId="77777777" w:rsidR="001B219A" w:rsidRDefault="001B219A"/>
    <w:p w14:paraId="390DF716" w14:textId="77777777" w:rsidR="001B219A" w:rsidRDefault="001B219A"/>
    <w:p w14:paraId="37E313AF" w14:textId="4EE92456" w:rsidR="001B219A" w:rsidRDefault="001B219A" w:rsidP="00416E35">
      <w:pPr>
        <w:pStyle w:val="Heading2"/>
        <w:numPr>
          <w:ilvl w:val="0"/>
          <w:numId w:val="10"/>
        </w:numPr>
      </w:pPr>
      <w:bookmarkStart w:id="0" w:name="_Toc219141955"/>
      <w:r w:rsidRPr="001B219A">
        <w:t>What is N+1 query problem? How to solve them?</w:t>
      </w:r>
      <w:bookmarkEnd w:id="0"/>
    </w:p>
    <w:p w14:paraId="32E82955" w14:textId="5A223FAC" w:rsidR="001B219A" w:rsidRDefault="001B219A" w:rsidP="007C63B6">
      <w:pPr>
        <w:ind w:left="360"/>
      </w:pPr>
      <w:r>
        <w:t xml:space="preserve">Resources: </w:t>
      </w:r>
      <w:hyperlink r:id="rId6" w:history="1">
        <w:r w:rsidRPr="001B219A">
          <w:rPr>
            <w:rStyle w:val="Hyperlink"/>
          </w:rPr>
          <w:t>https://medium.com/databases-in-simple-words/the-n-1-database-query-problem-a-simple-explanation-and-solutions-ef11751aef8a</w:t>
        </w:r>
      </w:hyperlink>
    </w:p>
    <w:p w14:paraId="4A0810EC" w14:textId="77777777" w:rsidR="00803C20" w:rsidRDefault="00803C20" w:rsidP="007C63B6">
      <w:pPr>
        <w:ind w:left="360"/>
      </w:pPr>
    </w:p>
    <w:p w14:paraId="29D28E9C" w14:textId="5E7049F6" w:rsidR="00803C20" w:rsidRDefault="00803C20" w:rsidP="00416E35">
      <w:pPr>
        <w:pStyle w:val="Heading2"/>
        <w:numPr>
          <w:ilvl w:val="0"/>
          <w:numId w:val="10"/>
        </w:numPr>
      </w:pPr>
      <w:bookmarkStart w:id="1" w:name="_Toc219141956"/>
      <w:r w:rsidRPr="00803C20">
        <w:t>How does Hibernate manage transactions?</w:t>
      </w:r>
      <w:bookmarkEnd w:id="1"/>
    </w:p>
    <w:p w14:paraId="61C1C92F" w14:textId="77777777" w:rsidR="00803C20" w:rsidRPr="007151A9" w:rsidRDefault="00803C20" w:rsidP="007151A9">
      <w:pPr>
        <w:ind w:left="360"/>
      </w:pPr>
      <w:r w:rsidRPr="007151A9">
        <w:rPr>
          <w:rStyle w:val="Strong"/>
        </w:rPr>
        <w:t>Programmatic Transactions in Hibernate</w:t>
      </w:r>
    </w:p>
    <w:p w14:paraId="1EEF3A2A" w14:textId="77777777" w:rsidR="00803C20" w:rsidRDefault="00803C20" w:rsidP="00803C20">
      <w:pPr>
        <w:pStyle w:val="NormalWeb"/>
        <w:ind w:left="360" w:firstLine="360"/>
        <w:rPr>
          <w:rFonts w:asciiTheme="minorHAnsi" w:eastAsiaTheme="minorHAnsi" w:hAnsiTheme="minorHAnsi" w:cstheme="minorBidi"/>
          <w:kern w:val="2"/>
          <w:szCs w:val="22"/>
          <w:lang w:eastAsia="en-US"/>
          <w14:ligatures w14:val="standardContextual"/>
        </w:rPr>
      </w:pPr>
      <w:r w:rsidRPr="00803C20">
        <w:rPr>
          <w:rFonts w:asciiTheme="minorHAnsi" w:eastAsiaTheme="minorHAnsi" w:hAnsiTheme="minorHAnsi" w:cstheme="minorBidi"/>
          <w:kern w:val="2"/>
          <w:szCs w:val="22"/>
          <w:lang w:eastAsia="en-US"/>
          <w14:ligatures w14:val="standardContextual"/>
        </w:rPr>
        <w:t xml:space="preserve">In programmatic transaction management, the developer explicitly controls the transaction boundaries using </w:t>
      </w:r>
      <w:proofErr w:type="spellStart"/>
      <w:r w:rsidRPr="00803C20">
        <w:rPr>
          <w:rFonts w:asciiTheme="minorHAnsi" w:eastAsiaTheme="minorHAnsi" w:hAnsiTheme="minorHAnsi" w:cstheme="minorBidi"/>
          <w:kern w:val="2"/>
          <w:szCs w:val="22"/>
          <w:lang w:eastAsia="en-US"/>
          <w14:ligatures w14:val="standardContextual"/>
        </w:rPr>
        <w:t>Hibernate’s</w:t>
      </w:r>
      <w:proofErr w:type="spellEnd"/>
      <w:r w:rsidRPr="00803C20">
        <w:rPr>
          <w:rFonts w:asciiTheme="minorHAnsi" w:eastAsiaTheme="minorHAnsi" w:hAnsiTheme="minorHAnsi" w:cstheme="minorBidi"/>
          <w:kern w:val="2"/>
          <w:szCs w:val="22"/>
          <w:lang w:eastAsia="en-US"/>
          <w14:ligatures w14:val="standardContextual"/>
        </w:rPr>
        <w:t xml:space="preserve"> Session and Transaction APIs. This means you manually start the transaction, perform database operations, and then either commit or roll back depending on whether the operations succeed or fail. This approach gives fine-grained control but results in more boilerplate code.</w:t>
      </w:r>
    </w:p>
    <w:p w14:paraId="31DB6481" w14:textId="5B45C6FA" w:rsidR="00803C20" w:rsidRDefault="00803C20" w:rsidP="00803C20">
      <w:pPr>
        <w:pStyle w:val="NormalWeb"/>
        <w:ind w:firstLine="360"/>
        <w:rPr>
          <w:rFonts w:asciiTheme="minorHAnsi" w:eastAsiaTheme="minorHAnsi" w:hAnsiTheme="minorHAnsi" w:cstheme="minorBidi"/>
          <w:b/>
          <w:bCs/>
          <w:kern w:val="2"/>
          <w:szCs w:val="22"/>
          <w:lang w:eastAsia="en-US"/>
          <w14:ligatures w14:val="standardContextual"/>
        </w:rPr>
      </w:pPr>
      <w:r w:rsidRPr="00803C20">
        <w:rPr>
          <w:rFonts w:asciiTheme="minorHAnsi" w:eastAsiaTheme="minorHAnsi" w:hAnsiTheme="minorHAnsi" w:cstheme="minorBidi"/>
          <w:b/>
          <w:bCs/>
          <w:kern w:val="2"/>
          <w:szCs w:val="22"/>
          <w:lang w:eastAsia="en-US"/>
          <w14:ligatures w14:val="standardContextual"/>
        </w:rPr>
        <w:t>Example:</w:t>
      </w:r>
    </w:p>
    <w:p w14:paraId="7585B31F" w14:textId="695ECDBD" w:rsidR="00803C20" w:rsidRPr="00803C20" w:rsidRDefault="00803C20" w:rsidP="00803C20">
      <w:pPr>
        <w:pStyle w:val="NormalWeb"/>
        <w:ind w:firstLine="360"/>
        <w:rPr>
          <w:rFonts w:asciiTheme="minorHAnsi" w:eastAsiaTheme="minorHAnsi" w:hAnsiTheme="minorHAnsi" w:cstheme="minorBidi"/>
          <w:kern w:val="2"/>
          <w:szCs w:val="22"/>
          <w:lang w:eastAsia="en-US"/>
          <w14:ligatures w14:val="standardContextual"/>
        </w:rPr>
      </w:pPr>
      <w:r w:rsidRPr="00803C20">
        <w:rPr>
          <w:rFonts w:asciiTheme="minorHAnsi" w:eastAsiaTheme="minorHAnsi" w:hAnsiTheme="minorHAnsi" w:cstheme="minorBidi"/>
          <w:noProof/>
          <w:kern w:val="2"/>
          <w:szCs w:val="22"/>
          <w:lang w:eastAsia="en-US"/>
          <w14:ligatures w14:val="standardContextual"/>
        </w:rPr>
        <w:drawing>
          <wp:inline distT="0" distB="0" distL="0" distR="0" wp14:anchorId="7507B9E0" wp14:editId="50392414">
            <wp:extent cx="6645910" cy="3540760"/>
            <wp:effectExtent l="19050" t="19050" r="21590" b="21590"/>
            <wp:docPr id="180693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32266" name=""/>
                    <pic:cNvPicPr/>
                  </pic:nvPicPr>
                  <pic:blipFill>
                    <a:blip r:embed="rId7"/>
                    <a:stretch>
                      <a:fillRect/>
                    </a:stretch>
                  </pic:blipFill>
                  <pic:spPr>
                    <a:xfrm>
                      <a:off x="0" y="0"/>
                      <a:ext cx="6645910" cy="3540760"/>
                    </a:xfrm>
                    <a:prstGeom prst="rect">
                      <a:avLst/>
                    </a:prstGeom>
                    <a:ln>
                      <a:solidFill>
                        <a:schemeClr val="tx2"/>
                      </a:solidFill>
                    </a:ln>
                  </pic:spPr>
                </pic:pic>
              </a:graphicData>
            </a:graphic>
          </wp:inline>
        </w:drawing>
      </w:r>
    </w:p>
    <w:p w14:paraId="0F34A93C" w14:textId="61FA89F1" w:rsidR="00803C20" w:rsidRPr="007151A9" w:rsidRDefault="00803C20" w:rsidP="007151A9">
      <w:pPr>
        <w:pStyle w:val="NormalWeb"/>
        <w:ind w:left="360"/>
        <w:rPr>
          <w:rFonts w:asciiTheme="minorHAnsi" w:eastAsiaTheme="minorHAnsi" w:hAnsiTheme="minorHAnsi" w:cstheme="minorBidi"/>
          <w:kern w:val="2"/>
          <w:szCs w:val="22"/>
          <w:lang w:eastAsia="en-US"/>
          <w14:ligatures w14:val="standardContextual"/>
        </w:rPr>
      </w:pPr>
      <w:r w:rsidRPr="00803C20">
        <w:rPr>
          <w:rFonts w:asciiTheme="minorHAnsi" w:eastAsiaTheme="minorHAnsi" w:hAnsiTheme="minorHAnsi" w:cstheme="minorBidi"/>
          <w:kern w:val="2"/>
          <w:szCs w:val="22"/>
          <w:lang w:eastAsia="en-US"/>
          <w14:ligatures w14:val="standardContextual"/>
        </w:rPr>
        <w:t>Here, Hibernate internally delegates transaction handling to the underlying JDBC connection.</w:t>
      </w:r>
    </w:p>
    <w:p w14:paraId="724D228F" w14:textId="77777777" w:rsidR="00803C20" w:rsidRPr="007151A9" w:rsidRDefault="00803C20" w:rsidP="007151A9">
      <w:pPr>
        <w:ind w:left="360"/>
      </w:pPr>
      <w:r w:rsidRPr="007151A9">
        <w:rPr>
          <w:rStyle w:val="Strong"/>
        </w:rPr>
        <w:t>Declarative Transactions in Hibernate (with Spring)</w:t>
      </w:r>
    </w:p>
    <w:p w14:paraId="1433B7E5" w14:textId="77777777" w:rsidR="00803C20" w:rsidRPr="007151A9" w:rsidRDefault="00803C20" w:rsidP="007151A9">
      <w:pPr>
        <w:pStyle w:val="NormalWeb"/>
        <w:ind w:left="360" w:firstLine="360"/>
        <w:rPr>
          <w:rFonts w:asciiTheme="minorHAnsi" w:eastAsiaTheme="minorHAnsi" w:hAnsiTheme="minorHAnsi" w:cstheme="minorBidi"/>
          <w:kern w:val="2"/>
          <w:szCs w:val="22"/>
          <w:lang w:eastAsia="en-US"/>
          <w14:ligatures w14:val="standardContextual"/>
        </w:rPr>
      </w:pPr>
      <w:r w:rsidRPr="007151A9">
        <w:rPr>
          <w:rFonts w:asciiTheme="minorHAnsi" w:eastAsiaTheme="minorHAnsi" w:hAnsiTheme="minorHAnsi" w:cstheme="minorBidi"/>
          <w:kern w:val="2"/>
          <w:szCs w:val="22"/>
          <w:lang w:eastAsia="en-US"/>
          <w14:ligatures w14:val="standardContextual"/>
        </w:rPr>
        <w:t xml:space="preserve">In declarative transaction management, transaction boundaries are managed by the framework (e.g., Spring) instead of the developer writing explicit code. You declare transactional behavior using annotations like @Transactional, and Spring’s transaction manager automatically </w:t>
      </w:r>
      <w:r w:rsidRPr="007151A9">
        <w:rPr>
          <w:rFonts w:asciiTheme="minorHAnsi" w:eastAsiaTheme="minorHAnsi" w:hAnsiTheme="minorHAnsi" w:cstheme="minorBidi"/>
          <w:kern w:val="2"/>
          <w:szCs w:val="22"/>
          <w:lang w:eastAsia="en-US"/>
          <w14:ligatures w14:val="standardContextual"/>
        </w:rPr>
        <w:lastRenderedPageBreak/>
        <w:t>handles opening, committing, and rolling back transactions. This reduces boilerplate code and makes the code cleaner and easier to maintain.</w:t>
      </w:r>
    </w:p>
    <w:p w14:paraId="1F228E0E" w14:textId="77777777" w:rsidR="00803C20" w:rsidRDefault="00803C20" w:rsidP="007151A9">
      <w:pPr>
        <w:pStyle w:val="NormalWeb"/>
        <w:ind w:left="360"/>
        <w:rPr>
          <w:rFonts w:asciiTheme="minorHAnsi" w:eastAsiaTheme="minorHAnsi" w:hAnsiTheme="minorHAnsi" w:cstheme="minorBidi"/>
          <w:b/>
          <w:bCs/>
          <w:kern w:val="2"/>
          <w:szCs w:val="22"/>
          <w:lang w:eastAsia="en-US"/>
          <w14:ligatures w14:val="standardContextual"/>
        </w:rPr>
      </w:pPr>
      <w:r w:rsidRPr="007151A9">
        <w:rPr>
          <w:rFonts w:asciiTheme="minorHAnsi" w:eastAsiaTheme="minorHAnsi" w:hAnsiTheme="minorHAnsi" w:cstheme="minorBidi"/>
          <w:b/>
          <w:bCs/>
          <w:kern w:val="2"/>
          <w:szCs w:val="22"/>
          <w:lang w:eastAsia="en-US"/>
          <w14:ligatures w14:val="standardContextual"/>
        </w:rPr>
        <w:t>Example:</w:t>
      </w:r>
    </w:p>
    <w:p w14:paraId="38560130" w14:textId="5E48799D" w:rsidR="007151A9" w:rsidRPr="007151A9" w:rsidRDefault="007151A9" w:rsidP="007151A9">
      <w:pPr>
        <w:pStyle w:val="NormalWeb"/>
        <w:ind w:left="360"/>
        <w:rPr>
          <w:rFonts w:asciiTheme="minorHAnsi" w:eastAsiaTheme="minorHAnsi" w:hAnsiTheme="minorHAnsi" w:cstheme="minorBidi"/>
          <w:kern w:val="2"/>
          <w:szCs w:val="22"/>
          <w:lang w:eastAsia="en-US"/>
          <w14:ligatures w14:val="standardContextual"/>
        </w:rPr>
      </w:pPr>
      <w:r w:rsidRPr="007151A9">
        <w:rPr>
          <w:rFonts w:asciiTheme="minorHAnsi" w:eastAsiaTheme="minorHAnsi" w:hAnsiTheme="minorHAnsi" w:cstheme="minorBidi"/>
          <w:noProof/>
          <w:kern w:val="2"/>
          <w:szCs w:val="22"/>
          <w:lang w:eastAsia="en-US"/>
          <w14:ligatures w14:val="standardContextual"/>
        </w:rPr>
        <w:drawing>
          <wp:inline distT="0" distB="0" distL="0" distR="0" wp14:anchorId="1D6E5FEB" wp14:editId="25E3FF85">
            <wp:extent cx="6115364" cy="2324219"/>
            <wp:effectExtent l="19050" t="19050" r="19050" b="19050"/>
            <wp:docPr id="517915103" name="Picture 1" descr="A computer screen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15103" name="Picture 1" descr="A computer screen with red and white text&#10;&#10;AI-generated content may be incorrect."/>
                    <pic:cNvPicPr/>
                  </pic:nvPicPr>
                  <pic:blipFill>
                    <a:blip r:embed="rId8"/>
                    <a:stretch>
                      <a:fillRect/>
                    </a:stretch>
                  </pic:blipFill>
                  <pic:spPr>
                    <a:xfrm>
                      <a:off x="0" y="0"/>
                      <a:ext cx="6115364" cy="2324219"/>
                    </a:xfrm>
                    <a:prstGeom prst="rect">
                      <a:avLst/>
                    </a:prstGeom>
                    <a:ln>
                      <a:solidFill>
                        <a:schemeClr val="accent1"/>
                      </a:solidFill>
                    </a:ln>
                  </pic:spPr>
                </pic:pic>
              </a:graphicData>
            </a:graphic>
          </wp:inline>
        </w:drawing>
      </w:r>
    </w:p>
    <w:p w14:paraId="7F35047F" w14:textId="77777777" w:rsidR="00803C20" w:rsidRPr="007151A9" w:rsidRDefault="00803C20" w:rsidP="007151A9">
      <w:pPr>
        <w:pStyle w:val="NormalWeb"/>
        <w:ind w:left="360"/>
        <w:rPr>
          <w:rFonts w:asciiTheme="minorHAnsi" w:eastAsiaTheme="minorHAnsi" w:hAnsiTheme="minorHAnsi" w:cstheme="minorBidi"/>
          <w:kern w:val="2"/>
          <w:szCs w:val="22"/>
          <w:lang w:eastAsia="en-US"/>
          <w14:ligatures w14:val="standardContextual"/>
        </w:rPr>
      </w:pPr>
      <w:r w:rsidRPr="007151A9">
        <w:rPr>
          <w:rFonts w:asciiTheme="minorHAnsi" w:eastAsiaTheme="minorHAnsi" w:hAnsiTheme="minorHAnsi" w:cstheme="minorBidi"/>
          <w:kern w:val="2"/>
          <w:szCs w:val="22"/>
          <w:lang w:eastAsia="en-US"/>
          <w14:ligatures w14:val="standardContextual"/>
        </w:rPr>
        <w:t>In this case, the developer does not explicitly start or commit a transaction. The @Transactional annotation tells Spring to manage the transaction automatically — if the method completes successfully, the transaction is committed; if an exception occurs, the transaction is rolled back.</w:t>
      </w:r>
    </w:p>
    <w:p w14:paraId="358577A6" w14:textId="7239DBB1" w:rsidR="0064042E" w:rsidRDefault="0064042E" w:rsidP="00416E35">
      <w:pPr>
        <w:pStyle w:val="Heading2"/>
        <w:numPr>
          <w:ilvl w:val="0"/>
          <w:numId w:val="10"/>
        </w:numPr>
      </w:pPr>
      <w:bookmarkStart w:id="2" w:name="_Toc219141957"/>
      <w:r>
        <w:t>E</w:t>
      </w:r>
      <w:r w:rsidRPr="0064042E">
        <w:t>ntity lifecycle states in hibernate</w:t>
      </w:r>
      <w:r w:rsidRPr="00803C20">
        <w:t>.</w:t>
      </w:r>
      <w:bookmarkEnd w:id="2"/>
    </w:p>
    <w:p w14:paraId="3D8C83BF" w14:textId="7F37677E" w:rsidR="0064042E" w:rsidRDefault="0064042E" w:rsidP="0064042E">
      <w:pPr>
        <w:ind w:left="360"/>
      </w:pPr>
      <w:r>
        <w:t xml:space="preserve">Resources: </w:t>
      </w:r>
      <w:hyperlink r:id="rId9" w:history="1">
        <w:r w:rsidR="00E25F18">
          <w:rPr>
            <w:rStyle w:val="Hyperlink"/>
          </w:rPr>
          <w:t>https://www.geeksforgeeks.org/advance-java/hibernate-lifecycle/</w:t>
        </w:r>
      </w:hyperlink>
    </w:p>
    <w:p w14:paraId="7CCC0284" w14:textId="77777777" w:rsidR="00C5527B" w:rsidRPr="0064042E" w:rsidRDefault="00C5527B" w:rsidP="0064042E">
      <w:pPr>
        <w:ind w:left="360"/>
      </w:pPr>
    </w:p>
    <w:p w14:paraId="2D359C2D" w14:textId="0870D8E2" w:rsidR="00803C20" w:rsidRDefault="00C01224" w:rsidP="00416E35">
      <w:pPr>
        <w:pStyle w:val="Heading2"/>
        <w:numPr>
          <w:ilvl w:val="0"/>
          <w:numId w:val="10"/>
        </w:numPr>
      </w:pPr>
      <w:bookmarkStart w:id="3" w:name="_Toc219141958"/>
      <w:r w:rsidRPr="00C01224">
        <w:t>Suppose you need to send a Java object over a network in a distributed application. What challenges might arise, and how would you handle them</w:t>
      </w:r>
      <w:bookmarkEnd w:id="3"/>
    </w:p>
    <w:p w14:paraId="445328B6" w14:textId="77777777" w:rsidR="00C01224" w:rsidRPr="00C01224" w:rsidRDefault="00C01224" w:rsidP="00C01224">
      <w:pPr>
        <w:pStyle w:val="NormalWeb"/>
        <w:ind w:firstLine="360"/>
        <w:rPr>
          <w:rFonts w:asciiTheme="minorHAnsi" w:eastAsiaTheme="minorHAnsi" w:hAnsiTheme="minorHAnsi" w:cstheme="minorBidi"/>
          <w:b/>
          <w:bCs/>
          <w:kern w:val="2"/>
          <w:sz w:val="28"/>
          <w:szCs w:val="28"/>
          <w:lang w:eastAsia="en-US"/>
          <w14:ligatures w14:val="standardContextual"/>
        </w:rPr>
      </w:pPr>
      <w:r w:rsidRPr="00C01224">
        <w:rPr>
          <w:rFonts w:asciiTheme="minorHAnsi" w:eastAsiaTheme="minorHAnsi" w:hAnsiTheme="minorHAnsi" w:cstheme="minorBidi"/>
          <w:b/>
          <w:bCs/>
          <w:kern w:val="2"/>
          <w:sz w:val="28"/>
          <w:szCs w:val="28"/>
          <w:lang w:eastAsia="en-US"/>
          <w14:ligatures w14:val="standardContextual"/>
        </w:rPr>
        <w:t>Challenges in Sending Java Objects over a Network</w:t>
      </w:r>
    </w:p>
    <w:p w14:paraId="454DA6C2"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1. Serialization and Deserialization</w:t>
      </w:r>
    </w:p>
    <w:p w14:paraId="4F0335BF" w14:textId="77777777"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 xml:space="preserve">Java objects cannot be directly transmitted over the network since they exist in memory as complex structures with references. To send them, they must first be serialized into a byte stream. On the receiving side, this stream must be deserialized back into an object. The challenge arises when both sender and receiver need the same class definition; otherwise, errors like </w:t>
      </w:r>
      <w:proofErr w:type="spellStart"/>
      <w:r w:rsidRPr="00C01224">
        <w:rPr>
          <w:rFonts w:asciiTheme="minorHAnsi" w:eastAsiaTheme="minorHAnsi" w:hAnsiTheme="minorHAnsi" w:cstheme="minorBidi"/>
          <w:kern w:val="2"/>
          <w:szCs w:val="22"/>
          <w:lang w:eastAsia="en-US"/>
          <w14:ligatures w14:val="standardContextual"/>
        </w:rPr>
        <w:t>ClassNotFoundException</w:t>
      </w:r>
      <w:proofErr w:type="spellEnd"/>
      <w:r w:rsidRPr="00C01224">
        <w:rPr>
          <w:rFonts w:asciiTheme="minorHAnsi" w:eastAsiaTheme="minorHAnsi" w:hAnsiTheme="minorHAnsi" w:cstheme="minorBidi"/>
          <w:kern w:val="2"/>
          <w:szCs w:val="22"/>
          <w:lang w:eastAsia="en-US"/>
          <w14:ligatures w14:val="standardContextual"/>
        </w:rPr>
        <w:t xml:space="preserve"> or </w:t>
      </w:r>
      <w:proofErr w:type="spellStart"/>
      <w:r w:rsidRPr="00C01224">
        <w:rPr>
          <w:rFonts w:asciiTheme="minorHAnsi" w:eastAsiaTheme="minorHAnsi" w:hAnsiTheme="minorHAnsi" w:cstheme="minorBidi"/>
          <w:kern w:val="2"/>
          <w:szCs w:val="22"/>
          <w:lang w:eastAsia="en-US"/>
          <w14:ligatures w14:val="standardContextual"/>
        </w:rPr>
        <w:t>InvalidClassException</w:t>
      </w:r>
      <w:proofErr w:type="spellEnd"/>
      <w:r w:rsidRPr="00C01224">
        <w:rPr>
          <w:rFonts w:asciiTheme="minorHAnsi" w:eastAsiaTheme="minorHAnsi" w:hAnsiTheme="minorHAnsi" w:cstheme="minorBidi"/>
          <w:kern w:val="2"/>
          <w:szCs w:val="22"/>
          <w:lang w:eastAsia="en-US"/>
          <w14:ligatures w14:val="standardContextual"/>
        </w:rPr>
        <w:t xml:space="preserve"> occur.</w:t>
      </w:r>
    </w:p>
    <w:p w14:paraId="1212E825"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2. Performance Overhead</w:t>
      </w:r>
    </w:p>
    <w:p w14:paraId="64BA3051" w14:textId="1662D94C"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Java’s default serialization mechanism (Serializable) is slow and produces large payloads. In distributed applications where thousands of requests are made per second, this can increase latency and degrade performance. Larger objects also lead to higher CPU usage and network congestion.</w:t>
      </w:r>
    </w:p>
    <w:p w14:paraId="55DC7CD9"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3. Compatibility Issues</w:t>
      </w:r>
    </w:p>
    <w:p w14:paraId="6F839485" w14:textId="43CC9730"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 xml:space="preserve">When an object’s class structure changes, previously serialized objects may no longer be compatible. For example, adding or removing fields can break deserialization unless proper </w:t>
      </w:r>
      <w:r w:rsidRPr="00C01224">
        <w:rPr>
          <w:rFonts w:asciiTheme="minorHAnsi" w:eastAsiaTheme="minorHAnsi" w:hAnsiTheme="minorHAnsi" w:cstheme="minorBidi"/>
          <w:kern w:val="2"/>
          <w:szCs w:val="22"/>
          <w:lang w:eastAsia="en-US"/>
          <w14:ligatures w14:val="standardContextual"/>
        </w:rPr>
        <w:lastRenderedPageBreak/>
        <w:t xml:space="preserve">versioning is handled. In Java, this is typically managed with a </w:t>
      </w:r>
      <w:proofErr w:type="spellStart"/>
      <w:r w:rsidRPr="00C01224">
        <w:rPr>
          <w:rFonts w:asciiTheme="minorHAnsi" w:eastAsiaTheme="minorHAnsi" w:hAnsiTheme="minorHAnsi" w:cstheme="minorBidi"/>
          <w:kern w:val="2"/>
          <w:szCs w:val="22"/>
          <w:lang w:eastAsia="en-US"/>
          <w14:ligatures w14:val="standardContextual"/>
        </w:rPr>
        <w:t>serialVersionUID</w:t>
      </w:r>
      <w:proofErr w:type="spellEnd"/>
      <w:r w:rsidRPr="00C01224">
        <w:rPr>
          <w:rFonts w:asciiTheme="minorHAnsi" w:eastAsiaTheme="minorHAnsi" w:hAnsiTheme="minorHAnsi" w:cstheme="minorBidi"/>
          <w:kern w:val="2"/>
          <w:szCs w:val="22"/>
          <w:lang w:eastAsia="en-US"/>
          <w14:ligatures w14:val="standardContextual"/>
        </w:rPr>
        <w:t>, but in distributed systems, maintaining backward compatibility becomes a significant challenge.</w:t>
      </w:r>
    </w:p>
    <w:p w14:paraId="25E5A81B"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4. Security Concerns</w:t>
      </w:r>
    </w:p>
    <w:p w14:paraId="15F96980" w14:textId="0163F9A6"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Java native serialization can be exploited for deserialization attacks. Attackers may craft malicious byte streams to execute arbitrary code on the receiving system. Without proper safeguards, transmitting serialized objects over the network can expose critical vulnerabilities in your application.</w:t>
      </w:r>
    </w:p>
    <w:p w14:paraId="1C51142A"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5. Complex Object Graphs</w:t>
      </w:r>
    </w:p>
    <w:p w14:paraId="6D7F5FBA" w14:textId="77777777"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Objects in Java often contain nested objects or even circular references. During serialization, such structures can cause inefficiencies, excessive memory usage, or even errors. Managing these deep or cyclic object graphs is another challenge while transmitting objects across services.</w:t>
      </w:r>
    </w:p>
    <w:p w14:paraId="6DBAD23E"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6. Language Interoperability</w:t>
      </w:r>
    </w:p>
    <w:p w14:paraId="3320879D" w14:textId="77777777"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 xml:space="preserve">In distributed applications, systems are often built using different programming languages. Java’s native serialization is not compatible with non-Java clients, which makes it unsuitable for polyglot environments. A standardized format such as JSON, Avro, or </w:t>
      </w:r>
      <w:proofErr w:type="spellStart"/>
      <w:r w:rsidRPr="00C01224">
        <w:rPr>
          <w:rFonts w:asciiTheme="minorHAnsi" w:eastAsiaTheme="minorHAnsi" w:hAnsiTheme="minorHAnsi" w:cstheme="minorBidi"/>
          <w:kern w:val="2"/>
          <w:szCs w:val="22"/>
          <w:lang w:eastAsia="en-US"/>
          <w14:ligatures w14:val="standardContextual"/>
        </w:rPr>
        <w:t>Protobuf</w:t>
      </w:r>
      <w:proofErr w:type="spellEnd"/>
      <w:r w:rsidRPr="00C01224">
        <w:rPr>
          <w:rFonts w:asciiTheme="minorHAnsi" w:eastAsiaTheme="minorHAnsi" w:hAnsiTheme="minorHAnsi" w:cstheme="minorBidi"/>
          <w:kern w:val="2"/>
          <w:szCs w:val="22"/>
          <w:lang w:eastAsia="en-US"/>
          <w14:ligatures w14:val="standardContextual"/>
        </w:rPr>
        <w:t xml:space="preserve"> is required to ensure smooth communication across languages.</w:t>
      </w:r>
    </w:p>
    <w:p w14:paraId="3EDA420C" w14:textId="1940113B" w:rsidR="00C01224" w:rsidRPr="00C01224" w:rsidRDefault="00C01224" w:rsidP="00C01224">
      <w:pPr>
        <w:pStyle w:val="NormalWeb"/>
        <w:ind w:firstLine="360"/>
        <w:rPr>
          <w:rFonts w:asciiTheme="minorHAnsi" w:eastAsiaTheme="minorHAnsi" w:hAnsiTheme="minorHAnsi" w:cstheme="minorBidi"/>
          <w:b/>
          <w:bCs/>
          <w:kern w:val="2"/>
          <w:sz w:val="28"/>
          <w:szCs w:val="28"/>
          <w:lang w:eastAsia="en-US"/>
          <w14:ligatures w14:val="standardContextual"/>
        </w:rPr>
      </w:pPr>
      <w:r w:rsidRPr="00C01224">
        <w:rPr>
          <w:rFonts w:asciiTheme="minorHAnsi" w:eastAsiaTheme="minorHAnsi" w:hAnsiTheme="minorHAnsi" w:cstheme="minorBidi"/>
          <w:b/>
          <w:bCs/>
          <w:kern w:val="2"/>
          <w:sz w:val="28"/>
          <w:szCs w:val="28"/>
          <w:lang w:eastAsia="en-US"/>
          <w14:ligatures w14:val="standardContextual"/>
        </w:rPr>
        <w:t>Solutions and Best Practices</w:t>
      </w:r>
    </w:p>
    <w:p w14:paraId="56249FC0"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1. Use Standard Serialization Libraries</w:t>
      </w:r>
    </w:p>
    <w:p w14:paraId="75B4F8DE" w14:textId="4636FE3C"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 xml:space="preserve">Instead of relying on Java’s default serialization, use efficient and widely supported formats. JSON (using Jackson or </w:t>
      </w:r>
      <w:proofErr w:type="spellStart"/>
      <w:r w:rsidRPr="00C01224">
        <w:rPr>
          <w:rFonts w:asciiTheme="minorHAnsi" w:eastAsiaTheme="minorHAnsi" w:hAnsiTheme="minorHAnsi" w:cstheme="minorBidi"/>
          <w:kern w:val="2"/>
          <w:szCs w:val="22"/>
          <w:lang w:eastAsia="en-US"/>
          <w14:ligatures w14:val="standardContextual"/>
        </w:rPr>
        <w:t>Gson</w:t>
      </w:r>
      <w:proofErr w:type="spellEnd"/>
      <w:r w:rsidRPr="00C01224">
        <w:rPr>
          <w:rFonts w:asciiTheme="minorHAnsi" w:eastAsiaTheme="minorHAnsi" w:hAnsiTheme="minorHAnsi" w:cstheme="minorBidi"/>
          <w:kern w:val="2"/>
          <w:szCs w:val="22"/>
          <w:lang w:eastAsia="en-US"/>
          <w14:ligatures w14:val="standardContextual"/>
        </w:rPr>
        <w:t xml:space="preserve">) is human-readable and cross-language, while </w:t>
      </w:r>
      <w:proofErr w:type="spellStart"/>
      <w:r w:rsidRPr="00C01224">
        <w:rPr>
          <w:rFonts w:asciiTheme="minorHAnsi" w:eastAsiaTheme="minorHAnsi" w:hAnsiTheme="minorHAnsi" w:cstheme="minorBidi"/>
          <w:kern w:val="2"/>
          <w:szCs w:val="22"/>
          <w:lang w:eastAsia="en-US"/>
          <w14:ligatures w14:val="standardContextual"/>
        </w:rPr>
        <w:t>Protobuf</w:t>
      </w:r>
      <w:proofErr w:type="spellEnd"/>
      <w:r w:rsidRPr="00C01224">
        <w:rPr>
          <w:rFonts w:asciiTheme="minorHAnsi" w:eastAsiaTheme="minorHAnsi" w:hAnsiTheme="minorHAnsi" w:cstheme="minorBidi"/>
          <w:kern w:val="2"/>
          <w:szCs w:val="22"/>
          <w:lang w:eastAsia="en-US"/>
          <w14:ligatures w14:val="standardContextual"/>
        </w:rPr>
        <w:t xml:space="preserve"> and Avro offer compact, faster, and schema-based serialization that works across multiple programming languages.</w:t>
      </w:r>
    </w:p>
    <w:p w14:paraId="3ABC4FD0"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2. Ensure Backward Compatibility</w:t>
      </w:r>
    </w:p>
    <w:p w14:paraId="19134CF0" w14:textId="6AD49D5A"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 xml:space="preserve">When classes evolve, serialization should still work with older versions. In Java serialization, this can be managed using a </w:t>
      </w:r>
      <w:proofErr w:type="spellStart"/>
      <w:r w:rsidRPr="00C01224">
        <w:rPr>
          <w:rFonts w:asciiTheme="minorHAnsi" w:eastAsiaTheme="minorHAnsi" w:hAnsiTheme="minorHAnsi" w:cstheme="minorBidi"/>
          <w:kern w:val="2"/>
          <w:szCs w:val="22"/>
          <w:lang w:eastAsia="en-US"/>
          <w14:ligatures w14:val="standardContextual"/>
        </w:rPr>
        <w:t>serialVersionUID</w:t>
      </w:r>
      <w:proofErr w:type="spellEnd"/>
      <w:r w:rsidRPr="00C01224">
        <w:rPr>
          <w:rFonts w:asciiTheme="minorHAnsi" w:eastAsiaTheme="minorHAnsi" w:hAnsiTheme="minorHAnsi" w:cstheme="minorBidi"/>
          <w:kern w:val="2"/>
          <w:szCs w:val="22"/>
          <w:lang w:eastAsia="en-US"/>
          <w14:ligatures w14:val="standardContextual"/>
        </w:rPr>
        <w:t xml:space="preserve">. For JSON or </w:t>
      </w:r>
      <w:proofErr w:type="spellStart"/>
      <w:r w:rsidRPr="00C01224">
        <w:rPr>
          <w:rFonts w:asciiTheme="minorHAnsi" w:eastAsiaTheme="minorHAnsi" w:hAnsiTheme="minorHAnsi" w:cstheme="minorBidi"/>
          <w:kern w:val="2"/>
          <w:szCs w:val="22"/>
          <w:lang w:eastAsia="en-US"/>
          <w14:ligatures w14:val="standardContextual"/>
        </w:rPr>
        <w:t>Protobuf</w:t>
      </w:r>
      <w:proofErr w:type="spellEnd"/>
      <w:r w:rsidRPr="00C01224">
        <w:rPr>
          <w:rFonts w:asciiTheme="minorHAnsi" w:eastAsiaTheme="minorHAnsi" w:hAnsiTheme="minorHAnsi" w:cstheme="minorBidi"/>
          <w:kern w:val="2"/>
          <w:szCs w:val="22"/>
          <w:lang w:eastAsia="en-US"/>
          <w14:ligatures w14:val="standardContextual"/>
        </w:rPr>
        <w:t>, schema design should support optional or default values to handle new or missing fields gracefully.</w:t>
      </w:r>
    </w:p>
    <w:p w14:paraId="147B4278"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3. Avoid Sending Large Objects</w:t>
      </w:r>
    </w:p>
    <w:p w14:paraId="59396079" w14:textId="7371278C"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Sending entire object graphs can be costly. Instead, use Data Transfer Objects (DTOs) to send only the necessary data. Additionally, applying compression techniques such as GZIP before transmission can reduce payload size and improve performance.</w:t>
      </w:r>
    </w:p>
    <w:p w14:paraId="0936E192"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4. Secure Serialization</w:t>
      </w:r>
    </w:p>
    <w:p w14:paraId="368E95A1" w14:textId="76597BBA"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 xml:space="preserve">To prevent deserialization vulnerabilities, avoid using native Java serialization whenever possible. If you must use it, restrict the types of classes that can be deserialized by implementing validation or whitelisting. Using safer alternatives like JSON or </w:t>
      </w:r>
      <w:proofErr w:type="spellStart"/>
      <w:r w:rsidRPr="00C01224">
        <w:rPr>
          <w:rFonts w:asciiTheme="minorHAnsi" w:eastAsiaTheme="minorHAnsi" w:hAnsiTheme="minorHAnsi" w:cstheme="minorBidi"/>
          <w:kern w:val="2"/>
          <w:szCs w:val="22"/>
          <w:lang w:eastAsia="en-US"/>
          <w14:ligatures w14:val="standardContextual"/>
        </w:rPr>
        <w:t>Protobuf</w:t>
      </w:r>
      <w:proofErr w:type="spellEnd"/>
      <w:r w:rsidRPr="00C01224">
        <w:rPr>
          <w:rFonts w:asciiTheme="minorHAnsi" w:eastAsiaTheme="minorHAnsi" w:hAnsiTheme="minorHAnsi" w:cstheme="minorBidi"/>
          <w:kern w:val="2"/>
          <w:szCs w:val="22"/>
          <w:lang w:eastAsia="en-US"/>
          <w14:ligatures w14:val="standardContextual"/>
        </w:rPr>
        <w:t xml:space="preserve"> reduces the risk of remote code execution attacks.</w:t>
      </w:r>
    </w:p>
    <w:p w14:paraId="170F0633"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5. Handle Cross-Language Scenarios</w:t>
      </w:r>
    </w:p>
    <w:p w14:paraId="366D9BA9" w14:textId="77777777"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lastRenderedPageBreak/>
        <w:t xml:space="preserve">In distributed systems where services are written in different languages, use serialization formats that are universally supported. JSON is the simplest option, but for high-performance systems, formats like </w:t>
      </w:r>
      <w:proofErr w:type="spellStart"/>
      <w:r w:rsidRPr="00C01224">
        <w:rPr>
          <w:rFonts w:asciiTheme="minorHAnsi" w:eastAsiaTheme="minorHAnsi" w:hAnsiTheme="minorHAnsi" w:cstheme="minorBidi"/>
          <w:kern w:val="2"/>
          <w:szCs w:val="22"/>
          <w:lang w:eastAsia="en-US"/>
          <w14:ligatures w14:val="standardContextual"/>
        </w:rPr>
        <w:t>Protobuf</w:t>
      </w:r>
      <w:proofErr w:type="spellEnd"/>
      <w:r w:rsidRPr="00C01224">
        <w:rPr>
          <w:rFonts w:asciiTheme="minorHAnsi" w:eastAsiaTheme="minorHAnsi" w:hAnsiTheme="minorHAnsi" w:cstheme="minorBidi"/>
          <w:kern w:val="2"/>
          <w:szCs w:val="22"/>
          <w:lang w:eastAsia="en-US"/>
          <w14:ligatures w14:val="standardContextual"/>
        </w:rPr>
        <w:t xml:space="preserve"> or Avro provide efficient cross-language interoperability.</w:t>
      </w:r>
    </w:p>
    <w:p w14:paraId="25F960A9" w14:textId="27C98955"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p>
    <w:p w14:paraId="6AFE0B0F" w14:textId="62DA47A8" w:rsidR="00C01224" w:rsidRPr="00C01224" w:rsidRDefault="00C01224" w:rsidP="00C01224">
      <w:pPr>
        <w:pStyle w:val="NormalWeb"/>
        <w:ind w:firstLine="360"/>
        <w:rPr>
          <w:rFonts w:asciiTheme="minorHAnsi" w:eastAsiaTheme="minorHAnsi" w:hAnsiTheme="minorHAnsi" w:cstheme="minorBidi"/>
          <w:b/>
          <w:bCs/>
          <w:kern w:val="2"/>
          <w:sz w:val="28"/>
          <w:szCs w:val="28"/>
          <w:lang w:eastAsia="en-US"/>
          <w14:ligatures w14:val="standardContextual"/>
        </w:rPr>
      </w:pPr>
      <w:r w:rsidRPr="00C01224">
        <w:rPr>
          <w:rFonts w:asciiTheme="minorHAnsi" w:eastAsiaTheme="minorHAnsi" w:hAnsiTheme="minorHAnsi" w:cstheme="minorBidi"/>
          <w:b/>
          <w:bCs/>
          <w:kern w:val="2"/>
          <w:sz w:val="28"/>
          <w:szCs w:val="28"/>
          <w:lang w:eastAsia="en-US"/>
          <w14:ligatures w14:val="standardContextual"/>
        </w:rPr>
        <w:t>Real-World Analogy</w:t>
      </w:r>
    </w:p>
    <w:p w14:paraId="74DC3E3A" w14:textId="35AC230D" w:rsidR="00C01224" w:rsidRPr="00C01224" w:rsidRDefault="00C01224" w:rsidP="00C5527B">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Sending a Java object over the network is like mailing a set of documents. Serialization is the process of packing them neatly into a box, while deserialization is unpacking them at the destination. If the receiver does not use the same filing system (class definition), they may not understand the contents. Similarly, if you send the entire office instead of just the necessary files (object graph vs DTO), the process becomes inefficient and expensive.</w:t>
      </w:r>
    </w:p>
    <w:p w14:paraId="404C27C3" w14:textId="2E1A8542" w:rsidR="00C01224" w:rsidRPr="00185700" w:rsidRDefault="00C01224" w:rsidP="00185700">
      <w:pPr>
        <w:pStyle w:val="NormalWeb"/>
        <w:ind w:firstLine="360"/>
        <w:rPr>
          <w:rFonts w:asciiTheme="minorHAnsi" w:eastAsiaTheme="minorHAnsi" w:hAnsiTheme="minorHAnsi" w:cstheme="minorBidi"/>
          <w:b/>
          <w:bCs/>
          <w:kern w:val="2"/>
          <w:sz w:val="28"/>
          <w:szCs w:val="28"/>
          <w:lang w:eastAsia="en-US"/>
          <w14:ligatures w14:val="standardContextual"/>
        </w:rPr>
      </w:pPr>
      <w:r w:rsidRPr="00185700">
        <w:rPr>
          <w:rFonts w:asciiTheme="minorHAnsi" w:eastAsiaTheme="minorHAnsi" w:hAnsiTheme="minorHAnsi" w:cstheme="minorBidi"/>
          <w:b/>
          <w:bCs/>
          <w:kern w:val="2"/>
          <w:sz w:val="28"/>
          <w:szCs w:val="28"/>
          <w:lang w:eastAsia="en-US"/>
          <w14:ligatures w14:val="standardContextual"/>
        </w:rPr>
        <w:t>Summary</w:t>
      </w:r>
    </w:p>
    <w:p w14:paraId="449E44DF" w14:textId="465A4356"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 xml:space="preserve">When transmitting Java objects over a network, the main challenges are serialization, performance overhead, compatibility issues, security risks, handling complex object graphs, and interoperability across different languages. The best practices include using standardized serialization libraries (JSON, </w:t>
      </w:r>
      <w:proofErr w:type="spellStart"/>
      <w:r w:rsidRPr="00C01224">
        <w:rPr>
          <w:rFonts w:asciiTheme="minorHAnsi" w:eastAsiaTheme="minorHAnsi" w:hAnsiTheme="minorHAnsi" w:cstheme="minorBidi"/>
          <w:kern w:val="2"/>
          <w:szCs w:val="22"/>
          <w:lang w:eastAsia="en-US"/>
          <w14:ligatures w14:val="standardContextual"/>
        </w:rPr>
        <w:t>Protobuf</w:t>
      </w:r>
      <w:proofErr w:type="spellEnd"/>
      <w:r w:rsidRPr="00C01224">
        <w:rPr>
          <w:rFonts w:asciiTheme="minorHAnsi" w:eastAsiaTheme="minorHAnsi" w:hAnsiTheme="minorHAnsi" w:cstheme="minorBidi"/>
          <w:kern w:val="2"/>
          <w:szCs w:val="22"/>
          <w:lang w:eastAsia="en-US"/>
          <w14:ligatures w14:val="standardContextual"/>
        </w:rPr>
        <w:t>, Avro), ensuring backward compatibility, sending lightweight DTOs, securing deserialization, and adopting language-agnostic formats for distributed applications.</w:t>
      </w:r>
    </w:p>
    <w:p w14:paraId="50E64425" w14:textId="38B7CA6A" w:rsidR="00C01224" w:rsidRDefault="00B26937" w:rsidP="00B26937">
      <w:pPr>
        <w:ind w:left="720"/>
      </w:pPr>
      <w:r w:rsidRPr="00B26937">
        <w:rPr>
          <w:noProof/>
        </w:rPr>
        <w:drawing>
          <wp:anchor distT="0" distB="0" distL="114300" distR="114300" simplePos="0" relativeHeight="251658240" behindDoc="1" locked="0" layoutInCell="1" allowOverlap="1" wp14:anchorId="6EEABEF0" wp14:editId="5245C4AA">
            <wp:simplePos x="0" y="0"/>
            <wp:positionH relativeFrom="column">
              <wp:posOffset>698500</wp:posOffset>
            </wp:positionH>
            <wp:positionV relativeFrom="paragraph">
              <wp:posOffset>8890</wp:posOffset>
            </wp:positionV>
            <wp:extent cx="4508500" cy="5454650"/>
            <wp:effectExtent l="19050" t="19050" r="25400" b="12700"/>
            <wp:wrapTight wrapText="bothSides">
              <wp:wrapPolygon edited="0">
                <wp:start x="-91" y="-75"/>
                <wp:lineTo x="-91" y="21575"/>
                <wp:lineTo x="21630" y="21575"/>
                <wp:lineTo x="21630" y="-75"/>
                <wp:lineTo x="-91" y="-75"/>
              </wp:wrapPolygon>
            </wp:wrapTight>
            <wp:docPr id="47618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80345" name=""/>
                    <pic:cNvPicPr/>
                  </pic:nvPicPr>
                  <pic:blipFill>
                    <a:blip r:embed="rId10">
                      <a:extLst>
                        <a:ext uri="{28A0092B-C50C-407E-A947-70E740481C1C}">
                          <a14:useLocalDpi xmlns:a14="http://schemas.microsoft.com/office/drawing/2010/main" val="0"/>
                        </a:ext>
                      </a:extLst>
                    </a:blip>
                    <a:stretch>
                      <a:fillRect/>
                    </a:stretch>
                  </pic:blipFill>
                  <pic:spPr>
                    <a:xfrm>
                      <a:off x="0" y="0"/>
                      <a:ext cx="4508500" cy="545465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p>
    <w:p w14:paraId="0E0604C5" w14:textId="77777777" w:rsidR="00505ADE" w:rsidRDefault="00505ADE" w:rsidP="00505ADE">
      <w:pPr>
        <w:ind w:left="720"/>
        <w:rPr>
          <w:b/>
          <w:bCs/>
        </w:rPr>
      </w:pPr>
    </w:p>
    <w:p w14:paraId="2FDB55E6" w14:textId="77777777" w:rsidR="00505ADE" w:rsidRDefault="00505ADE" w:rsidP="00505ADE">
      <w:pPr>
        <w:ind w:left="720"/>
        <w:rPr>
          <w:b/>
          <w:bCs/>
        </w:rPr>
      </w:pPr>
    </w:p>
    <w:p w14:paraId="6BDC0EC9" w14:textId="77777777" w:rsidR="00505ADE" w:rsidRDefault="00505ADE" w:rsidP="00505ADE">
      <w:pPr>
        <w:ind w:left="720"/>
        <w:rPr>
          <w:b/>
          <w:bCs/>
        </w:rPr>
      </w:pPr>
    </w:p>
    <w:p w14:paraId="765755F8" w14:textId="77777777" w:rsidR="00505ADE" w:rsidRDefault="00505ADE" w:rsidP="00505ADE">
      <w:pPr>
        <w:ind w:left="720"/>
        <w:rPr>
          <w:b/>
          <w:bCs/>
        </w:rPr>
      </w:pPr>
    </w:p>
    <w:p w14:paraId="3BE64B1E" w14:textId="77777777" w:rsidR="00505ADE" w:rsidRDefault="00505ADE" w:rsidP="00505ADE">
      <w:pPr>
        <w:ind w:left="720"/>
        <w:rPr>
          <w:b/>
          <w:bCs/>
        </w:rPr>
      </w:pPr>
    </w:p>
    <w:p w14:paraId="06261A4B" w14:textId="77777777" w:rsidR="00505ADE" w:rsidRDefault="00505ADE" w:rsidP="00505ADE">
      <w:pPr>
        <w:ind w:left="720"/>
        <w:rPr>
          <w:b/>
          <w:bCs/>
        </w:rPr>
      </w:pPr>
    </w:p>
    <w:p w14:paraId="5A6F1233" w14:textId="77777777" w:rsidR="00505ADE" w:rsidRDefault="00505ADE" w:rsidP="00505ADE">
      <w:pPr>
        <w:ind w:left="720"/>
        <w:rPr>
          <w:b/>
          <w:bCs/>
        </w:rPr>
      </w:pPr>
    </w:p>
    <w:p w14:paraId="6C104C32" w14:textId="77777777" w:rsidR="00505ADE" w:rsidRDefault="00505ADE" w:rsidP="00505ADE">
      <w:pPr>
        <w:ind w:left="720"/>
        <w:rPr>
          <w:b/>
          <w:bCs/>
        </w:rPr>
      </w:pPr>
    </w:p>
    <w:p w14:paraId="11115AEF" w14:textId="77777777" w:rsidR="00505ADE" w:rsidRDefault="00505ADE" w:rsidP="00505ADE">
      <w:pPr>
        <w:ind w:left="720"/>
        <w:rPr>
          <w:b/>
          <w:bCs/>
        </w:rPr>
      </w:pPr>
    </w:p>
    <w:p w14:paraId="0B8D17B5" w14:textId="77777777" w:rsidR="00505ADE" w:rsidRDefault="00505ADE" w:rsidP="00505ADE">
      <w:pPr>
        <w:ind w:left="720"/>
        <w:rPr>
          <w:b/>
          <w:bCs/>
        </w:rPr>
      </w:pPr>
    </w:p>
    <w:p w14:paraId="48CC2625" w14:textId="77777777" w:rsidR="00505ADE" w:rsidRDefault="00505ADE" w:rsidP="00505ADE">
      <w:pPr>
        <w:ind w:left="720"/>
        <w:rPr>
          <w:b/>
          <w:bCs/>
        </w:rPr>
      </w:pPr>
    </w:p>
    <w:p w14:paraId="6794B1E2" w14:textId="77777777" w:rsidR="00505ADE" w:rsidRDefault="00505ADE" w:rsidP="00505ADE">
      <w:pPr>
        <w:ind w:left="720"/>
        <w:rPr>
          <w:b/>
          <w:bCs/>
        </w:rPr>
      </w:pPr>
    </w:p>
    <w:p w14:paraId="19038692" w14:textId="77777777" w:rsidR="00505ADE" w:rsidRDefault="00505ADE" w:rsidP="00505ADE">
      <w:pPr>
        <w:ind w:left="720"/>
        <w:rPr>
          <w:b/>
          <w:bCs/>
        </w:rPr>
      </w:pPr>
    </w:p>
    <w:p w14:paraId="53D88B67" w14:textId="77777777" w:rsidR="00505ADE" w:rsidRDefault="00505ADE" w:rsidP="00505ADE">
      <w:pPr>
        <w:ind w:left="720"/>
        <w:rPr>
          <w:b/>
          <w:bCs/>
        </w:rPr>
      </w:pPr>
    </w:p>
    <w:p w14:paraId="132D173E" w14:textId="77777777" w:rsidR="00505ADE" w:rsidRDefault="00505ADE" w:rsidP="00505ADE">
      <w:pPr>
        <w:ind w:left="720"/>
        <w:rPr>
          <w:b/>
          <w:bCs/>
        </w:rPr>
      </w:pPr>
    </w:p>
    <w:p w14:paraId="379BC11D" w14:textId="77777777" w:rsidR="00505ADE" w:rsidRDefault="00505ADE" w:rsidP="00505ADE">
      <w:pPr>
        <w:ind w:left="720"/>
        <w:rPr>
          <w:b/>
          <w:bCs/>
        </w:rPr>
      </w:pPr>
    </w:p>
    <w:p w14:paraId="1FED7152" w14:textId="77777777" w:rsidR="00505ADE" w:rsidRDefault="00505ADE" w:rsidP="00505ADE">
      <w:pPr>
        <w:ind w:left="720"/>
        <w:rPr>
          <w:b/>
          <w:bCs/>
        </w:rPr>
      </w:pPr>
    </w:p>
    <w:p w14:paraId="598776DA" w14:textId="77777777" w:rsidR="00505ADE" w:rsidRDefault="00505ADE" w:rsidP="00505ADE">
      <w:pPr>
        <w:ind w:left="720"/>
        <w:rPr>
          <w:b/>
          <w:bCs/>
        </w:rPr>
      </w:pPr>
    </w:p>
    <w:p w14:paraId="14D7960C" w14:textId="77777777" w:rsidR="00505ADE" w:rsidRDefault="00505ADE" w:rsidP="00505ADE">
      <w:pPr>
        <w:ind w:left="720"/>
        <w:rPr>
          <w:b/>
          <w:bCs/>
        </w:rPr>
      </w:pPr>
    </w:p>
    <w:p w14:paraId="07E9056F" w14:textId="77777777" w:rsidR="00505ADE" w:rsidRDefault="00505ADE" w:rsidP="00505ADE">
      <w:pPr>
        <w:ind w:left="720"/>
        <w:rPr>
          <w:b/>
          <w:bCs/>
        </w:rPr>
      </w:pPr>
    </w:p>
    <w:p w14:paraId="4A2B4BBB" w14:textId="77777777" w:rsidR="00505ADE" w:rsidRDefault="00505ADE" w:rsidP="00505ADE">
      <w:pPr>
        <w:ind w:left="720"/>
        <w:rPr>
          <w:b/>
          <w:bCs/>
        </w:rPr>
      </w:pPr>
    </w:p>
    <w:p w14:paraId="2F9D3912" w14:textId="77777777" w:rsidR="00505ADE" w:rsidRDefault="00505ADE" w:rsidP="00505ADE">
      <w:pPr>
        <w:ind w:left="720"/>
        <w:rPr>
          <w:b/>
          <w:bCs/>
        </w:rPr>
      </w:pPr>
    </w:p>
    <w:p w14:paraId="2EAA4089" w14:textId="45A07D05" w:rsidR="00505ADE" w:rsidRDefault="00505ADE" w:rsidP="00416E35">
      <w:pPr>
        <w:pStyle w:val="Heading2"/>
        <w:numPr>
          <w:ilvl w:val="0"/>
          <w:numId w:val="10"/>
        </w:numPr>
      </w:pPr>
      <w:bookmarkStart w:id="4" w:name="_Toc219141959"/>
      <w:r w:rsidRPr="00505ADE">
        <w:t>Explain Garbage Collection in JVM. and it's algorithm</w:t>
      </w:r>
      <w:r w:rsidRPr="00803C20">
        <w:t>.</w:t>
      </w:r>
      <w:bookmarkEnd w:id="4"/>
    </w:p>
    <w:p w14:paraId="3A0783CF" w14:textId="2E41D41C" w:rsidR="00505ADE" w:rsidRPr="00505ADE" w:rsidRDefault="00505ADE" w:rsidP="00505ADE">
      <w:pPr>
        <w:ind w:left="360" w:firstLine="360"/>
        <w:rPr>
          <w:sz w:val="24"/>
        </w:rPr>
      </w:pPr>
      <w:r w:rsidRPr="00505ADE">
        <w:rPr>
          <w:sz w:val="24"/>
        </w:rPr>
        <w:t>In Java, Garbage Collection (GC) is the process of automatically reclaiming memory occupied by objects that are no longer reachable (i.e., no active reference from the application).</w:t>
      </w:r>
      <w:r w:rsidRPr="00505ADE">
        <w:rPr>
          <w:sz w:val="24"/>
        </w:rPr>
        <w:br/>
        <w:t xml:space="preserve">This prevents memory leaks and ensures efficient memory usage without requiring explicit </w:t>
      </w:r>
      <w:proofErr w:type="gramStart"/>
      <w:r w:rsidRPr="00505ADE">
        <w:rPr>
          <w:sz w:val="24"/>
        </w:rPr>
        <w:t>free(</w:t>
      </w:r>
      <w:proofErr w:type="gramEnd"/>
      <w:r w:rsidRPr="00505ADE">
        <w:rPr>
          <w:sz w:val="24"/>
        </w:rPr>
        <w:t>) calls like in C/C++.</w:t>
      </w:r>
    </w:p>
    <w:p w14:paraId="2CE62346" w14:textId="3DA33A7C" w:rsidR="00505ADE" w:rsidRPr="00505ADE" w:rsidRDefault="00505ADE" w:rsidP="00F66D4A">
      <w:pPr>
        <w:ind w:left="360"/>
        <w:rPr>
          <w:b/>
          <w:bCs/>
        </w:rPr>
      </w:pPr>
      <w:r w:rsidRPr="00505ADE">
        <w:rPr>
          <w:b/>
          <w:bCs/>
        </w:rPr>
        <w:t>Garbage Collection Algorithms in JVM</w:t>
      </w:r>
    </w:p>
    <w:p w14:paraId="13E40162" w14:textId="77777777" w:rsidR="00505ADE" w:rsidRPr="00505ADE" w:rsidRDefault="00505ADE" w:rsidP="00505ADE">
      <w:pPr>
        <w:ind w:left="720"/>
      </w:pPr>
      <w:r w:rsidRPr="00505ADE">
        <w:t>Different algorithms are used depending on the memory region (</w:t>
      </w:r>
      <w:r w:rsidRPr="00505ADE">
        <w:rPr>
          <w:b/>
          <w:bCs/>
        </w:rPr>
        <w:t xml:space="preserve">Young Generation, Old Generation, </w:t>
      </w:r>
      <w:proofErr w:type="spellStart"/>
      <w:r w:rsidRPr="00505ADE">
        <w:rPr>
          <w:b/>
          <w:bCs/>
        </w:rPr>
        <w:t>Metaspace</w:t>
      </w:r>
      <w:proofErr w:type="spellEnd"/>
      <w:r w:rsidRPr="00505ADE">
        <w:t>):</w:t>
      </w:r>
    </w:p>
    <w:p w14:paraId="2D15D4FC" w14:textId="77777777" w:rsidR="00505ADE" w:rsidRPr="00505ADE" w:rsidRDefault="00BE1F7E" w:rsidP="00505ADE">
      <w:pPr>
        <w:ind w:left="720"/>
      </w:pPr>
      <w:r>
        <w:pict w14:anchorId="5F7C7EC7">
          <v:rect id="_x0000_i1025" style="width:0;height:1.5pt" o:hralign="center" o:hrstd="t" o:hr="t" fillcolor="#a0a0a0" stroked="f"/>
        </w:pict>
      </w:r>
    </w:p>
    <w:p w14:paraId="39988CDB" w14:textId="77777777" w:rsidR="00505ADE" w:rsidRPr="00505ADE" w:rsidRDefault="00505ADE" w:rsidP="00F66D4A">
      <w:pPr>
        <w:ind w:left="720"/>
        <w:rPr>
          <w:b/>
          <w:bCs/>
        </w:rPr>
      </w:pPr>
      <w:r w:rsidRPr="00505ADE">
        <w:rPr>
          <w:b/>
          <w:bCs/>
        </w:rPr>
        <w:t>1. Mark and Sweep</w:t>
      </w:r>
    </w:p>
    <w:p w14:paraId="2C608813" w14:textId="77777777" w:rsidR="00505ADE" w:rsidRPr="00505ADE" w:rsidRDefault="00505ADE" w:rsidP="00F66D4A">
      <w:pPr>
        <w:numPr>
          <w:ilvl w:val="0"/>
          <w:numId w:val="2"/>
        </w:numPr>
        <w:tabs>
          <w:tab w:val="clear" w:pos="720"/>
          <w:tab w:val="num" w:pos="1440"/>
        </w:tabs>
        <w:ind w:left="1440"/>
      </w:pPr>
      <w:r w:rsidRPr="00505ADE">
        <w:rPr>
          <w:b/>
          <w:bCs/>
        </w:rPr>
        <w:t>Mark Phase</w:t>
      </w:r>
      <w:r w:rsidRPr="00505ADE">
        <w:t xml:space="preserve">: Traverses object graph starting from GC Roots and </w:t>
      </w:r>
      <w:r w:rsidRPr="00505ADE">
        <w:rPr>
          <w:b/>
          <w:bCs/>
        </w:rPr>
        <w:t>marks all reachable objects</w:t>
      </w:r>
      <w:r w:rsidRPr="00505ADE">
        <w:t>.</w:t>
      </w:r>
    </w:p>
    <w:p w14:paraId="0E510491" w14:textId="77777777" w:rsidR="00505ADE" w:rsidRPr="00505ADE" w:rsidRDefault="00505ADE" w:rsidP="00F66D4A">
      <w:pPr>
        <w:numPr>
          <w:ilvl w:val="0"/>
          <w:numId w:val="2"/>
        </w:numPr>
        <w:tabs>
          <w:tab w:val="clear" w:pos="720"/>
          <w:tab w:val="num" w:pos="1440"/>
        </w:tabs>
        <w:ind w:left="1440"/>
      </w:pPr>
      <w:r w:rsidRPr="00505ADE">
        <w:rPr>
          <w:b/>
          <w:bCs/>
        </w:rPr>
        <w:t>Sweep Phase</w:t>
      </w:r>
      <w:r w:rsidRPr="00505ADE">
        <w:t xml:space="preserve">: Deletes all </w:t>
      </w:r>
      <w:r w:rsidRPr="00505ADE">
        <w:rPr>
          <w:b/>
          <w:bCs/>
        </w:rPr>
        <w:t>unmarked (unreachable)</w:t>
      </w:r>
      <w:r w:rsidRPr="00505ADE">
        <w:t xml:space="preserve"> objects.</w:t>
      </w:r>
    </w:p>
    <w:p w14:paraId="5528E2FA" w14:textId="77777777" w:rsidR="00505ADE" w:rsidRPr="00505ADE" w:rsidRDefault="00505ADE" w:rsidP="00F66D4A">
      <w:pPr>
        <w:ind w:left="1440"/>
      </w:pPr>
      <w:r w:rsidRPr="00505ADE">
        <w:rPr>
          <w:rFonts w:ascii="Segoe UI Emoji" w:hAnsi="Segoe UI Emoji" w:cs="Segoe UI Emoji"/>
        </w:rPr>
        <w:t>✅</w:t>
      </w:r>
      <w:r w:rsidRPr="00505ADE">
        <w:t xml:space="preserve"> </w:t>
      </w:r>
      <w:proofErr w:type="gramStart"/>
      <w:r w:rsidRPr="00505ADE">
        <w:t>Simple, but</w:t>
      </w:r>
      <w:proofErr w:type="gramEnd"/>
      <w:r w:rsidRPr="00505ADE">
        <w:t xml:space="preserve"> </w:t>
      </w:r>
      <w:r w:rsidRPr="00505ADE">
        <w:rPr>
          <w:b/>
          <w:bCs/>
        </w:rPr>
        <w:t>causes memory fragmentation</w:t>
      </w:r>
      <w:r w:rsidRPr="00505ADE">
        <w:t>.</w:t>
      </w:r>
    </w:p>
    <w:p w14:paraId="1C98626B" w14:textId="77777777" w:rsidR="00505ADE" w:rsidRPr="00505ADE" w:rsidRDefault="00BE1F7E" w:rsidP="00505ADE">
      <w:pPr>
        <w:ind w:left="720"/>
      </w:pPr>
      <w:r>
        <w:pict w14:anchorId="46187308">
          <v:rect id="_x0000_i1026" style="width:0;height:1.5pt" o:hralign="center" o:hrstd="t" o:hr="t" fillcolor="#a0a0a0" stroked="f"/>
        </w:pict>
      </w:r>
    </w:p>
    <w:p w14:paraId="1D04754B" w14:textId="77777777" w:rsidR="00505ADE" w:rsidRPr="00505ADE" w:rsidRDefault="00505ADE" w:rsidP="00505ADE">
      <w:pPr>
        <w:ind w:left="720"/>
        <w:rPr>
          <w:b/>
          <w:bCs/>
        </w:rPr>
      </w:pPr>
      <w:r w:rsidRPr="00505ADE">
        <w:rPr>
          <w:b/>
          <w:bCs/>
        </w:rPr>
        <w:t>2. Copying (Used in Young Generation – Minor GC)</w:t>
      </w:r>
    </w:p>
    <w:p w14:paraId="4F149097" w14:textId="77777777" w:rsidR="00505ADE" w:rsidRPr="00505ADE" w:rsidRDefault="00505ADE" w:rsidP="00F66D4A">
      <w:pPr>
        <w:numPr>
          <w:ilvl w:val="0"/>
          <w:numId w:val="3"/>
        </w:numPr>
        <w:tabs>
          <w:tab w:val="clear" w:pos="720"/>
          <w:tab w:val="num" w:pos="1440"/>
        </w:tabs>
        <w:ind w:left="1440"/>
      </w:pPr>
      <w:r w:rsidRPr="00505ADE">
        <w:t xml:space="preserve">The heap is divided into two regions: </w:t>
      </w:r>
      <w:r w:rsidRPr="00505ADE">
        <w:rPr>
          <w:b/>
          <w:bCs/>
        </w:rPr>
        <w:t>From-Space</w:t>
      </w:r>
      <w:r w:rsidRPr="00505ADE">
        <w:t xml:space="preserve"> and </w:t>
      </w:r>
      <w:r w:rsidRPr="00505ADE">
        <w:rPr>
          <w:b/>
          <w:bCs/>
        </w:rPr>
        <w:t>To-Space</w:t>
      </w:r>
      <w:r w:rsidRPr="00505ADE">
        <w:t>.</w:t>
      </w:r>
    </w:p>
    <w:p w14:paraId="62FBE298" w14:textId="77777777" w:rsidR="00505ADE" w:rsidRPr="00505ADE" w:rsidRDefault="00505ADE" w:rsidP="00F66D4A">
      <w:pPr>
        <w:numPr>
          <w:ilvl w:val="0"/>
          <w:numId w:val="3"/>
        </w:numPr>
        <w:tabs>
          <w:tab w:val="clear" w:pos="720"/>
          <w:tab w:val="num" w:pos="1080"/>
        </w:tabs>
        <w:ind w:left="1440"/>
      </w:pPr>
      <w:r w:rsidRPr="00505ADE">
        <w:t xml:space="preserve">Live objects are </w:t>
      </w:r>
      <w:r w:rsidRPr="00505ADE">
        <w:rPr>
          <w:b/>
          <w:bCs/>
        </w:rPr>
        <w:t>copied</w:t>
      </w:r>
      <w:r w:rsidRPr="00505ADE">
        <w:t xml:space="preserve"> from one space to another, and the old space is cleared.</w:t>
      </w:r>
    </w:p>
    <w:p w14:paraId="7430D714" w14:textId="77777777" w:rsidR="00505ADE" w:rsidRPr="00505ADE" w:rsidRDefault="00505ADE" w:rsidP="00F66D4A">
      <w:pPr>
        <w:ind w:left="1440"/>
      </w:pPr>
      <w:r w:rsidRPr="00505ADE">
        <w:rPr>
          <w:rFonts w:ascii="Segoe UI Emoji" w:hAnsi="Segoe UI Emoji" w:cs="Segoe UI Emoji"/>
        </w:rPr>
        <w:t>✅</w:t>
      </w:r>
      <w:r w:rsidRPr="00505ADE">
        <w:t xml:space="preserve"> Eliminates fragmentation.</w:t>
      </w:r>
      <w:r w:rsidRPr="00505ADE">
        <w:br/>
      </w:r>
      <w:r w:rsidRPr="00505ADE">
        <w:rPr>
          <w:rFonts w:ascii="Segoe UI Emoji" w:hAnsi="Segoe UI Emoji" w:cs="Segoe UI Emoji"/>
        </w:rPr>
        <w:t>❌</w:t>
      </w:r>
      <w:r w:rsidRPr="00505ADE">
        <w:t xml:space="preserve"> Copying overhead if many objects are alive.</w:t>
      </w:r>
    </w:p>
    <w:p w14:paraId="10B80FC2" w14:textId="77777777" w:rsidR="00505ADE" w:rsidRPr="00505ADE" w:rsidRDefault="00BE1F7E" w:rsidP="00505ADE">
      <w:pPr>
        <w:ind w:left="720"/>
      </w:pPr>
      <w:r>
        <w:pict w14:anchorId="3301D279">
          <v:rect id="_x0000_i1027" style="width:0;height:1.5pt" o:hralign="center" o:hrstd="t" o:hr="t" fillcolor="#a0a0a0" stroked="f"/>
        </w:pict>
      </w:r>
    </w:p>
    <w:p w14:paraId="004131C3" w14:textId="77777777" w:rsidR="00505ADE" w:rsidRPr="00505ADE" w:rsidRDefault="00505ADE" w:rsidP="00505ADE">
      <w:pPr>
        <w:ind w:left="720"/>
        <w:rPr>
          <w:b/>
          <w:bCs/>
        </w:rPr>
      </w:pPr>
      <w:r w:rsidRPr="00505ADE">
        <w:rPr>
          <w:b/>
          <w:bCs/>
        </w:rPr>
        <w:t>3. Mark-Compact (Used in Old Generation – Major GC)</w:t>
      </w:r>
    </w:p>
    <w:p w14:paraId="601EC6BA" w14:textId="77777777" w:rsidR="00505ADE" w:rsidRPr="00505ADE" w:rsidRDefault="00505ADE" w:rsidP="00F66D4A">
      <w:pPr>
        <w:numPr>
          <w:ilvl w:val="0"/>
          <w:numId w:val="4"/>
        </w:numPr>
        <w:tabs>
          <w:tab w:val="clear" w:pos="720"/>
          <w:tab w:val="num" w:pos="1440"/>
        </w:tabs>
        <w:ind w:left="1440"/>
      </w:pPr>
      <w:proofErr w:type="gramStart"/>
      <w:r w:rsidRPr="00505ADE">
        <w:t>Similar to</w:t>
      </w:r>
      <w:proofErr w:type="gramEnd"/>
      <w:r w:rsidRPr="00505ADE">
        <w:t xml:space="preserve"> Mark-and-Sweep (marks reachable objects).</w:t>
      </w:r>
    </w:p>
    <w:p w14:paraId="17BAB2F4" w14:textId="77777777" w:rsidR="00505ADE" w:rsidRPr="00505ADE" w:rsidRDefault="00505ADE" w:rsidP="00F66D4A">
      <w:pPr>
        <w:numPr>
          <w:ilvl w:val="0"/>
          <w:numId w:val="4"/>
        </w:numPr>
        <w:tabs>
          <w:tab w:val="clear" w:pos="720"/>
          <w:tab w:val="num" w:pos="1440"/>
        </w:tabs>
        <w:ind w:left="1440"/>
      </w:pPr>
      <w:r w:rsidRPr="00505ADE">
        <w:t xml:space="preserve">Instead of leaving gaps, it </w:t>
      </w:r>
      <w:r w:rsidRPr="00505ADE">
        <w:rPr>
          <w:b/>
          <w:bCs/>
        </w:rPr>
        <w:t>compacts live objects</w:t>
      </w:r>
      <w:r w:rsidRPr="00505ADE">
        <w:t xml:space="preserve"> to one end of memory.</w:t>
      </w:r>
    </w:p>
    <w:p w14:paraId="706FF349" w14:textId="77777777" w:rsidR="00505ADE" w:rsidRPr="00505ADE" w:rsidRDefault="00505ADE" w:rsidP="00F66D4A">
      <w:pPr>
        <w:ind w:left="1440"/>
      </w:pPr>
      <w:r w:rsidRPr="00505ADE">
        <w:rPr>
          <w:rFonts w:ascii="Segoe UI Emoji" w:hAnsi="Segoe UI Emoji" w:cs="Segoe UI Emoji"/>
        </w:rPr>
        <w:t>✅</w:t>
      </w:r>
      <w:r w:rsidRPr="00505ADE">
        <w:t xml:space="preserve"> Reduces fragmentation.</w:t>
      </w:r>
      <w:r w:rsidRPr="00505ADE">
        <w:br/>
      </w:r>
      <w:r w:rsidRPr="00505ADE">
        <w:rPr>
          <w:rFonts w:ascii="Segoe UI Emoji" w:hAnsi="Segoe UI Emoji" w:cs="Segoe UI Emoji"/>
        </w:rPr>
        <w:t>❌</w:t>
      </w:r>
      <w:r w:rsidRPr="00505ADE">
        <w:t xml:space="preserve"> More time-consuming than copying.</w:t>
      </w:r>
    </w:p>
    <w:p w14:paraId="11D51DA6" w14:textId="77777777" w:rsidR="00505ADE" w:rsidRPr="00505ADE" w:rsidRDefault="00BE1F7E" w:rsidP="00505ADE">
      <w:pPr>
        <w:ind w:left="720"/>
      </w:pPr>
      <w:r>
        <w:pict w14:anchorId="67F43A41">
          <v:rect id="_x0000_i1028" style="width:0;height:1.5pt" o:hralign="center" o:hrstd="t" o:hr="t" fillcolor="#a0a0a0" stroked="f"/>
        </w:pict>
      </w:r>
    </w:p>
    <w:p w14:paraId="37DF32F6" w14:textId="77777777" w:rsidR="00505ADE" w:rsidRPr="00505ADE" w:rsidRDefault="00505ADE" w:rsidP="00505ADE">
      <w:pPr>
        <w:ind w:left="720"/>
        <w:rPr>
          <w:b/>
          <w:bCs/>
        </w:rPr>
      </w:pPr>
      <w:r w:rsidRPr="00505ADE">
        <w:rPr>
          <w:b/>
          <w:bCs/>
        </w:rPr>
        <w:t>4. Generational Garbage Collection</w:t>
      </w:r>
    </w:p>
    <w:p w14:paraId="08B2D00D" w14:textId="77777777" w:rsidR="00505ADE" w:rsidRPr="00505ADE" w:rsidRDefault="00505ADE" w:rsidP="00393B4A">
      <w:pPr>
        <w:ind w:left="1440"/>
      </w:pPr>
      <w:r w:rsidRPr="00505ADE">
        <w:t xml:space="preserve">The JVM uses the </w:t>
      </w:r>
      <w:r w:rsidRPr="00505ADE">
        <w:rPr>
          <w:b/>
          <w:bCs/>
        </w:rPr>
        <w:t>Generational Hypothesis</w:t>
      </w:r>
      <w:r w:rsidRPr="00505ADE">
        <w:t>:</w:t>
      </w:r>
    </w:p>
    <w:p w14:paraId="4EE43D8A" w14:textId="77777777" w:rsidR="00505ADE" w:rsidRPr="00505ADE" w:rsidRDefault="00505ADE" w:rsidP="00393B4A">
      <w:pPr>
        <w:numPr>
          <w:ilvl w:val="0"/>
          <w:numId w:val="5"/>
        </w:numPr>
        <w:tabs>
          <w:tab w:val="clear" w:pos="720"/>
          <w:tab w:val="num" w:pos="1440"/>
        </w:tabs>
        <w:ind w:left="1440"/>
      </w:pPr>
      <w:r w:rsidRPr="00505ADE">
        <w:rPr>
          <w:b/>
          <w:bCs/>
        </w:rPr>
        <w:t>Young Generation</w:t>
      </w:r>
      <w:r w:rsidRPr="00505ADE">
        <w:t xml:space="preserve">: Most objects die young (short-lived). Uses </w:t>
      </w:r>
      <w:r w:rsidRPr="00505ADE">
        <w:rPr>
          <w:b/>
          <w:bCs/>
        </w:rPr>
        <w:t>Copying GC</w:t>
      </w:r>
      <w:r w:rsidRPr="00505ADE">
        <w:t xml:space="preserve"> for fast collection.</w:t>
      </w:r>
    </w:p>
    <w:p w14:paraId="2519C787" w14:textId="77777777" w:rsidR="00505ADE" w:rsidRPr="00505ADE" w:rsidRDefault="00505ADE" w:rsidP="00393B4A">
      <w:pPr>
        <w:numPr>
          <w:ilvl w:val="0"/>
          <w:numId w:val="5"/>
        </w:numPr>
        <w:tabs>
          <w:tab w:val="clear" w:pos="720"/>
          <w:tab w:val="num" w:pos="1440"/>
        </w:tabs>
        <w:ind w:left="1440"/>
      </w:pPr>
      <w:r w:rsidRPr="00505ADE">
        <w:rPr>
          <w:b/>
          <w:bCs/>
        </w:rPr>
        <w:t>Old Generation</w:t>
      </w:r>
      <w:r w:rsidRPr="00505ADE">
        <w:t xml:space="preserve">: Objects that survive multiple GCs are promoted here. Uses </w:t>
      </w:r>
      <w:r w:rsidRPr="00505ADE">
        <w:rPr>
          <w:b/>
          <w:bCs/>
        </w:rPr>
        <w:t>Mark-Compact</w:t>
      </w:r>
      <w:r w:rsidRPr="00505ADE">
        <w:t>.</w:t>
      </w:r>
    </w:p>
    <w:p w14:paraId="69084B33" w14:textId="77777777" w:rsidR="00505ADE" w:rsidRPr="00505ADE" w:rsidRDefault="00505ADE" w:rsidP="00393B4A">
      <w:pPr>
        <w:numPr>
          <w:ilvl w:val="0"/>
          <w:numId w:val="5"/>
        </w:numPr>
        <w:tabs>
          <w:tab w:val="clear" w:pos="720"/>
          <w:tab w:val="num" w:pos="1440"/>
        </w:tabs>
        <w:ind w:left="1440"/>
      </w:pPr>
      <w:proofErr w:type="spellStart"/>
      <w:r w:rsidRPr="00505ADE">
        <w:rPr>
          <w:b/>
          <w:bCs/>
        </w:rPr>
        <w:t>Metaspace</w:t>
      </w:r>
      <w:proofErr w:type="spellEnd"/>
      <w:r w:rsidRPr="00505ADE">
        <w:t xml:space="preserve">: Stores class metadata (since Java 8, replaced </w:t>
      </w:r>
      <w:proofErr w:type="spellStart"/>
      <w:r w:rsidRPr="00505ADE">
        <w:t>PermGen</w:t>
      </w:r>
      <w:proofErr w:type="spellEnd"/>
      <w:r w:rsidRPr="00505ADE">
        <w:t>).</w:t>
      </w:r>
    </w:p>
    <w:p w14:paraId="7E39D677" w14:textId="77777777" w:rsidR="00505ADE" w:rsidRPr="00505ADE" w:rsidRDefault="00BE1F7E" w:rsidP="00505ADE">
      <w:pPr>
        <w:ind w:left="720"/>
      </w:pPr>
      <w:r>
        <w:pict w14:anchorId="1F6BC8B3">
          <v:rect id="_x0000_i1029" style="width:0;height:1.5pt" o:hralign="center" o:hrstd="t" o:hr="t" fillcolor="#a0a0a0" stroked="f"/>
        </w:pict>
      </w:r>
    </w:p>
    <w:p w14:paraId="0BE58580" w14:textId="77777777" w:rsidR="00505ADE" w:rsidRPr="00505ADE" w:rsidRDefault="00505ADE" w:rsidP="00505ADE">
      <w:pPr>
        <w:ind w:left="720"/>
        <w:rPr>
          <w:b/>
          <w:bCs/>
        </w:rPr>
      </w:pPr>
      <w:r w:rsidRPr="00505ADE">
        <w:rPr>
          <w:b/>
          <w:bCs/>
        </w:rPr>
        <w:lastRenderedPageBreak/>
        <w:t>5. Concurrent Mark-Sweep (CMS) (deprecated after JDK 14)</w:t>
      </w:r>
    </w:p>
    <w:p w14:paraId="7F3F331F" w14:textId="77777777" w:rsidR="00505ADE" w:rsidRPr="00505ADE" w:rsidRDefault="00505ADE" w:rsidP="00A82DD6">
      <w:pPr>
        <w:numPr>
          <w:ilvl w:val="0"/>
          <w:numId w:val="6"/>
        </w:numPr>
        <w:tabs>
          <w:tab w:val="clear" w:pos="720"/>
          <w:tab w:val="num" w:pos="1440"/>
        </w:tabs>
        <w:ind w:left="1440"/>
      </w:pPr>
      <w:r w:rsidRPr="00505ADE">
        <w:t xml:space="preserve">Runs GC </w:t>
      </w:r>
      <w:r w:rsidRPr="00505ADE">
        <w:rPr>
          <w:b/>
          <w:bCs/>
        </w:rPr>
        <w:t>concurrently with the application threads</w:t>
      </w:r>
      <w:r w:rsidRPr="00505ADE">
        <w:t>, reducing stop-the-world pauses.</w:t>
      </w:r>
    </w:p>
    <w:p w14:paraId="3699323C" w14:textId="77777777" w:rsidR="00505ADE" w:rsidRPr="00505ADE" w:rsidRDefault="00505ADE" w:rsidP="00A82DD6">
      <w:pPr>
        <w:numPr>
          <w:ilvl w:val="0"/>
          <w:numId w:val="6"/>
        </w:numPr>
        <w:tabs>
          <w:tab w:val="clear" w:pos="720"/>
          <w:tab w:val="num" w:pos="1440"/>
        </w:tabs>
        <w:ind w:left="1440"/>
      </w:pPr>
      <w:r w:rsidRPr="00505ADE">
        <w:t xml:space="preserve">Uses </w:t>
      </w:r>
      <w:r w:rsidRPr="00505ADE">
        <w:rPr>
          <w:b/>
          <w:bCs/>
        </w:rPr>
        <w:t>mark-sweep</w:t>
      </w:r>
      <w:r w:rsidRPr="00505ADE">
        <w:t xml:space="preserve"> but without compaction.</w:t>
      </w:r>
    </w:p>
    <w:p w14:paraId="2E28F8F2" w14:textId="77777777" w:rsidR="00505ADE" w:rsidRPr="00505ADE" w:rsidRDefault="00505ADE" w:rsidP="00A82DD6">
      <w:pPr>
        <w:ind w:left="1440"/>
      </w:pPr>
      <w:r w:rsidRPr="00505ADE">
        <w:rPr>
          <w:rFonts w:ascii="Segoe UI Emoji" w:hAnsi="Segoe UI Emoji" w:cs="Segoe UI Emoji"/>
        </w:rPr>
        <w:t>✅</w:t>
      </w:r>
      <w:r w:rsidRPr="00505ADE">
        <w:t xml:space="preserve"> Low pause time.</w:t>
      </w:r>
      <w:r w:rsidRPr="00505ADE">
        <w:br/>
      </w:r>
      <w:r w:rsidRPr="00505ADE">
        <w:rPr>
          <w:rFonts w:ascii="Segoe UI Emoji" w:hAnsi="Segoe UI Emoji" w:cs="Segoe UI Emoji"/>
        </w:rPr>
        <w:t>❌</w:t>
      </w:r>
      <w:r w:rsidRPr="00505ADE">
        <w:t xml:space="preserve"> Fragmentation and CPU overhead.</w:t>
      </w:r>
    </w:p>
    <w:p w14:paraId="74E32AE3" w14:textId="77777777" w:rsidR="00505ADE" w:rsidRPr="00505ADE" w:rsidRDefault="00BE1F7E" w:rsidP="00505ADE">
      <w:pPr>
        <w:ind w:left="720"/>
      </w:pPr>
      <w:r>
        <w:pict w14:anchorId="04FF42E3">
          <v:rect id="_x0000_i1030" style="width:0;height:1.5pt" o:hralign="center" o:hrstd="t" o:hr="t" fillcolor="#a0a0a0" stroked="f"/>
        </w:pict>
      </w:r>
    </w:p>
    <w:p w14:paraId="49F13189" w14:textId="77777777" w:rsidR="00505ADE" w:rsidRPr="00505ADE" w:rsidRDefault="00505ADE" w:rsidP="00505ADE">
      <w:pPr>
        <w:ind w:left="720"/>
        <w:rPr>
          <w:b/>
          <w:bCs/>
        </w:rPr>
      </w:pPr>
      <w:r w:rsidRPr="00505ADE">
        <w:rPr>
          <w:b/>
          <w:bCs/>
        </w:rPr>
        <w:t>6. G1 Garbage Collector (Default from Java 9 onwards)</w:t>
      </w:r>
    </w:p>
    <w:p w14:paraId="45064456" w14:textId="77777777" w:rsidR="00505ADE" w:rsidRPr="00505ADE" w:rsidRDefault="00505ADE" w:rsidP="00327094">
      <w:pPr>
        <w:numPr>
          <w:ilvl w:val="0"/>
          <w:numId w:val="7"/>
        </w:numPr>
        <w:tabs>
          <w:tab w:val="clear" w:pos="720"/>
          <w:tab w:val="num" w:pos="1440"/>
        </w:tabs>
        <w:ind w:left="1440"/>
      </w:pPr>
      <w:r w:rsidRPr="00505ADE">
        <w:t xml:space="preserve">Heap divided into </w:t>
      </w:r>
      <w:r w:rsidRPr="00505ADE">
        <w:rPr>
          <w:b/>
          <w:bCs/>
        </w:rPr>
        <w:t>regions</w:t>
      </w:r>
      <w:r w:rsidRPr="00505ADE">
        <w:t xml:space="preserve"> instead of fixed Young/Old spaces.</w:t>
      </w:r>
    </w:p>
    <w:p w14:paraId="1C7882D7" w14:textId="77777777" w:rsidR="00505ADE" w:rsidRPr="00505ADE" w:rsidRDefault="00505ADE" w:rsidP="00327094">
      <w:pPr>
        <w:numPr>
          <w:ilvl w:val="0"/>
          <w:numId w:val="7"/>
        </w:numPr>
        <w:tabs>
          <w:tab w:val="clear" w:pos="720"/>
          <w:tab w:val="num" w:pos="1440"/>
        </w:tabs>
        <w:ind w:left="1440"/>
      </w:pPr>
      <w:r w:rsidRPr="00505ADE">
        <w:t xml:space="preserve">Performs </w:t>
      </w:r>
      <w:r w:rsidRPr="00505ADE">
        <w:rPr>
          <w:b/>
          <w:bCs/>
        </w:rPr>
        <w:t>incremental GC</w:t>
      </w:r>
      <w:r w:rsidRPr="00505ADE">
        <w:t xml:space="preserve"> with "pause-time goals".</w:t>
      </w:r>
    </w:p>
    <w:p w14:paraId="564045A6" w14:textId="77777777" w:rsidR="00505ADE" w:rsidRPr="00505ADE" w:rsidRDefault="00505ADE" w:rsidP="00327094">
      <w:pPr>
        <w:numPr>
          <w:ilvl w:val="0"/>
          <w:numId w:val="7"/>
        </w:numPr>
        <w:tabs>
          <w:tab w:val="clear" w:pos="720"/>
          <w:tab w:val="num" w:pos="1440"/>
        </w:tabs>
        <w:ind w:left="1440"/>
      </w:pPr>
      <w:r w:rsidRPr="00505ADE">
        <w:t xml:space="preserve">Uses </w:t>
      </w:r>
      <w:r w:rsidRPr="00505ADE">
        <w:rPr>
          <w:b/>
          <w:bCs/>
        </w:rPr>
        <w:t>mixed collection</w:t>
      </w:r>
      <w:r w:rsidRPr="00505ADE">
        <w:t xml:space="preserve"> (collects both </w:t>
      </w:r>
      <w:proofErr w:type="gramStart"/>
      <w:r w:rsidRPr="00505ADE">
        <w:t>Young and Old</w:t>
      </w:r>
      <w:proofErr w:type="gramEnd"/>
      <w:r w:rsidRPr="00505ADE">
        <w:t xml:space="preserve"> regions together).</w:t>
      </w:r>
    </w:p>
    <w:p w14:paraId="7ABCDF72" w14:textId="77777777" w:rsidR="00505ADE" w:rsidRPr="00505ADE" w:rsidRDefault="00505ADE" w:rsidP="00327094">
      <w:pPr>
        <w:ind w:left="1440"/>
      </w:pPr>
      <w:r w:rsidRPr="00505ADE">
        <w:rPr>
          <w:rFonts w:ascii="Segoe UI Emoji" w:hAnsi="Segoe UI Emoji" w:cs="Segoe UI Emoji"/>
        </w:rPr>
        <w:t>✅</w:t>
      </w:r>
      <w:r w:rsidRPr="00505ADE">
        <w:t xml:space="preserve"> Predictable low latency, avoids fragmentation.</w:t>
      </w:r>
      <w:r w:rsidRPr="00505ADE">
        <w:br/>
      </w:r>
      <w:r w:rsidRPr="00505ADE">
        <w:rPr>
          <w:rFonts w:ascii="Segoe UI Emoji" w:hAnsi="Segoe UI Emoji" w:cs="Segoe UI Emoji"/>
        </w:rPr>
        <w:t>✅</w:t>
      </w:r>
      <w:r w:rsidRPr="00505ADE">
        <w:t xml:space="preserve"> Great for large heaps (&gt;4GB).</w:t>
      </w:r>
    </w:p>
    <w:p w14:paraId="3AD51911" w14:textId="77777777" w:rsidR="00505ADE" w:rsidRPr="00505ADE" w:rsidRDefault="00BE1F7E" w:rsidP="00505ADE">
      <w:pPr>
        <w:ind w:left="720"/>
      </w:pPr>
      <w:r>
        <w:pict w14:anchorId="4FB5B95C">
          <v:rect id="_x0000_i1031" style="width:0;height:1.5pt" o:hralign="center" o:hrstd="t" o:hr="t" fillcolor="#a0a0a0" stroked="f"/>
        </w:pict>
      </w:r>
    </w:p>
    <w:p w14:paraId="1C2F765F" w14:textId="77777777" w:rsidR="00505ADE" w:rsidRPr="00505ADE" w:rsidRDefault="00505ADE" w:rsidP="00505ADE">
      <w:pPr>
        <w:ind w:left="720"/>
        <w:rPr>
          <w:b/>
          <w:bCs/>
        </w:rPr>
      </w:pPr>
      <w:r w:rsidRPr="00505ADE">
        <w:rPr>
          <w:b/>
          <w:bCs/>
        </w:rPr>
        <w:t>7. ZGC &amp; Shenandoah (Java 11+ &amp; Java 12+)</w:t>
      </w:r>
    </w:p>
    <w:p w14:paraId="63DCE224" w14:textId="77777777" w:rsidR="00505ADE" w:rsidRPr="00505ADE" w:rsidRDefault="00505ADE" w:rsidP="00327094">
      <w:pPr>
        <w:numPr>
          <w:ilvl w:val="0"/>
          <w:numId w:val="8"/>
        </w:numPr>
        <w:tabs>
          <w:tab w:val="clear" w:pos="720"/>
          <w:tab w:val="num" w:pos="1440"/>
        </w:tabs>
        <w:ind w:left="1440"/>
      </w:pPr>
      <w:r w:rsidRPr="00505ADE">
        <w:rPr>
          <w:b/>
          <w:bCs/>
        </w:rPr>
        <w:t>Low-latency collectors</w:t>
      </w:r>
      <w:r w:rsidRPr="00505ADE">
        <w:t xml:space="preserve"> designed for very large heaps (TBs of memory).</w:t>
      </w:r>
    </w:p>
    <w:p w14:paraId="2BDC71CB" w14:textId="77777777" w:rsidR="00505ADE" w:rsidRPr="00505ADE" w:rsidRDefault="00505ADE" w:rsidP="00327094">
      <w:pPr>
        <w:numPr>
          <w:ilvl w:val="0"/>
          <w:numId w:val="8"/>
        </w:numPr>
        <w:tabs>
          <w:tab w:val="clear" w:pos="720"/>
          <w:tab w:val="num" w:pos="1440"/>
        </w:tabs>
        <w:ind w:left="1440"/>
      </w:pPr>
      <w:r w:rsidRPr="00505ADE">
        <w:t xml:space="preserve">Perform almost all GC work </w:t>
      </w:r>
      <w:r w:rsidRPr="00505ADE">
        <w:rPr>
          <w:b/>
          <w:bCs/>
        </w:rPr>
        <w:t>concurrently</w:t>
      </w:r>
      <w:r w:rsidRPr="00505ADE">
        <w:t>.</w:t>
      </w:r>
    </w:p>
    <w:p w14:paraId="4306561B" w14:textId="77777777" w:rsidR="00505ADE" w:rsidRPr="00505ADE" w:rsidRDefault="00505ADE" w:rsidP="00327094">
      <w:pPr>
        <w:ind w:left="1440"/>
      </w:pPr>
      <w:r w:rsidRPr="00505ADE">
        <w:rPr>
          <w:rFonts w:ascii="Segoe UI Emoji" w:hAnsi="Segoe UI Emoji" w:cs="Segoe UI Emoji"/>
        </w:rPr>
        <w:t>✅</w:t>
      </w:r>
      <w:r w:rsidRPr="00505ADE">
        <w:t xml:space="preserve"> Pause times usually </w:t>
      </w:r>
      <w:r w:rsidRPr="00505ADE">
        <w:rPr>
          <w:b/>
          <w:bCs/>
        </w:rPr>
        <w:t>&lt;10ms</w:t>
      </w:r>
      <w:r w:rsidRPr="00505ADE">
        <w:t>.</w:t>
      </w:r>
      <w:r w:rsidRPr="00505ADE">
        <w:br/>
      </w:r>
      <w:r w:rsidRPr="00505ADE">
        <w:rPr>
          <w:rFonts w:ascii="Segoe UI Emoji" w:hAnsi="Segoe UI Emoji" w:cs="Segoe UI Emoji"/>
        </w:rPr>
        <w:t>✅</w:t>
      </w:r>
      <w:r w:rsidRPr="00505ADE">
        <w:t xml:space="preserve"> Suitable for real-time systems.</w:t>
      </w:r>
    </w:p>
    <w:p w14:paraId="65223015" w14:textId="77777777" w:rsidR="00505ADE" w:rsidRPr="00505ADE" w:rsidRDefault="00BE1F7E" w:rsidP="00505ADE">
      <w:pPr>
        <w:ind w:left="720"/>
      </w:pPr>
      <w:r>
        <w:pict w14:anchorId="0994CF6C">
          <v:rect id="_x0000_i1032" style="width:0;height:1.5pt" o:hralign="center" o:hrstd="t" o:hr="t" fillcolor="#a0a0a0" stroked="f"/>
        </w:pict>
      </w:r>
    </w:p>
    <w:p w14:paraId="6B9B9382" w14:textId="77777777" w:rsidR="00505ADE" w:rsidRPr="00505ADE" w:rsidRDefault="00505ADE" w:rsidP="00505ADE">
      <w:pPr>
        <w:ind w:left="720"/>
        <w:rPr>
          <w:b/>
          <w:bCs/>
        </w:rPr>
      </w:pPr>
      <w:r w:rsidRPr="00505ADE">
        <w:rPr>
          <w:b/>
          <w:bCs/>
        </w:rPr>
        <w:t>Summary</w:t>
      </w:r>
    </w:p>
    <w:p w14:paraId="4A76C20F" w14:textId="77777777" w:rsidR="00505ADE" w:rsidRPr="00505ADE" w:rsidRDefault="00505ADE" w:rsidP="00505ADE">
      <w:pPr>
        <w:numPr>
          <w:ilvl w:val="0"/>
          <w:numId w:val="9"/>
        </w:numPr>
      </w:pPr>
      <w:r w:rsidRPr="00505ADE">
        <w:rPr>
          <w:b/>
          <w:bCs/>
        </w:rPr>
        <w:t>Mark &amp; Sweep</w:t>
      </w:r>
      <w:r w:rsidRPr="00505ADE">
        <w:t xml:space="preserve"> → Basic GC.</w:t>
      </w:r>
    </w:p>
    <w:p w14:paraId="48FF9F94" w14:textId="77777777" w:rsidR="00505ADE" w:rsidRPr="00505ADE" w:rsidRDefault="00505ADE" w:rsidP="00505ADE">
      <w:pPr>
        <w:numPr>
          <w:ilvl w:val="0"/>
          <w:numId w:val="9"/>
        </w:numPr>
      </w:pPr>
      <w:r w:rsidRPr="00505ADE">
        <w:rPr>
          <w:b/>
          <w:bCs/>
        </w:rPr>
        <w:t>Copying GC</w:t>
      </w:r>
      <w:r w:rsidRPr="00505ADE">
        <w:t xml:space="preserve"> → Used in Young Gen (fast).</w:t>
      </w:r>
    </w:p>
    <w:p w14:paraId="1199BA59" w14:textId="77777777" w:rsidR="00505ADE" w:rsidRPr="00505ADE" w:rsidRDefault="00505ADE" w:rsidP="00505ADE">
      <w:pPr>
        <w:numPr>
          <w:ilvl w:val="0"/>
          <w:numId w:val="9"/>
        </w:numPr>
      </w:pPr>
      <w:r w:rsidRPr="00505ADE">
        <w:rPr>
          <w:b/>
          <w:bCs/>
        </w:rPr>
        <w:t>Mark-Compact</w:t>
      </w:r>
      <w:r w:rsidRPr="00505ADE">
        <w:t xml:space="preserve"> → Used in Old Gen (avoids fragmentation).</w:t>
      </w:r>
    </w:p>
    <w:p w14:paraId="518EAA0B" w14:textId="77777777" w:rsidR="00505ADE" w:rsidRPr="00505ADE" w:rsidRDefault="00505ADE" w:rsidP="00505ADE">
      <w:pPr>
        <w:numPr>
          <w:ilvl w:val="0"/>
          <w:numId w:val="9"/>
        </w:numPr>
      </w:pPr>
      <w:r w:rsidRPr="00505ADE">
        <w:rPr>
          <w:b/>
          <w:bCs/>
        </w:rPr>
        <w:t>CMS</w:t>
      </w:r>
      <w:r w:rsidRPr="00505ADE">
        <w:t xml:space="preserve"> → </w:t>
      </w:r>
      <w:proofErr w:type="gramStart"/>
      <w:r w:rsidRPr="00505ADE">
        <w:t>Concurrent, but</w:t>
      </w:r>
      <w:proofErr w:type="gramEnd"/>
      <w:r w:rsidRPr="00505ADE">
        <w:t xml:space="preserve"> deprecated.</w:t>
      </w:r>
    </w:p>
    <w:p w14:paraId="691E4D4C" w14:textId="77777777" w:rsidR="00505ADE" w:rsidRPr="00505ADE" w:rsidRDefault="00505ADE" w:rsidP="00505ADE">
      <w:pPr>
        <w:numPr>
          <w:ilvl w:val="0"/>
          <w:numId w:val="9"/>
        </w:numPr>
      </w:pPr>
      <w:r w:rsidRPr="00505ADE">
        <w:rPr>
          <w:b/>
          <w:bCs/>
        </w:rPr>
        <w:t>G1GC</w:t>
      </w:r>
      <w:r w:rsidRPr="00505ADE">
        <w:t xml:space="preserve"> → Default, region-based, balanced performance.</w:t>
      </w:r>
    </w:p>
    <w:p w14:paraId="4A884CA0" w14:textId="77777777" w:rsidR="00505ADE" w:rsidRDefault="00505ADE" w:rsidP="00505ADE">
      <w:pPr>
        <w:numPr>
          <w:ilvl w:val="0"/>
          <w:numId w:val="9"/>
        </w:numPr>
      </w:pPr>
      <w:r w:rsidRPr="00505ADE">
        <w:rPr>
          <w:b/>
          <w:bCs/>
        </w:rPr>
        <w:t>ZGC / Shenandoah</w:t>
      </w:r>
      <w:r w:rsidRPr="00505ADE">
        <w:t xml:space="preserve"> → Ultra-low latency for large heaps.</w:t>
      </w:r>
    </w:p>
    <w:p w14:paraId="1C7E46DD" w14:textId="77777777" w:rsidR="00327094" w:rsidRPr="00505ADE" w:rsidRDefault="00327094" w:rsidP="00327094">
      <w:pPr>
        <w:ind w:left="720"/>
      </w:pPr>
    </w:p>
    <w:p w14:paraId="01386F19" w14:textId="7FBA49FE" w:rsidR="00505ADE" w:rsidRDefault="00327094" w:rsidP="00416E35">
      <w:pPr>
        <w:pStyle w:val="Heading2"/>
        <w:numPr>
          <w:ilvl w:val="0"/>
          <w:numId w:val="10"/>
        </w:numPr>
      </w:pPr>
      <w:bookmarkStart w:id="5" w:name="_Toc219141960"/>
      <w:r w:rsidRPr="00327094">
        <w:t>Different ways of caching and how to implement caching in spring?</w:t>
      </w:r>
      <w:bookmarkEnd w:id="5"/>
    </w:p>
    <w:p w14:paraId="3A18BB16" w14:textId="49ADE067" w:rsidR="005F368E" w:rsidRDefault="009E242D" w:rsidP="009E242D">
      <w:pPr>
        <w:ind w:left="360"/>
      </w:pPr>
      <w:r>
        <w:t xml:space="preserve">Resources: </w:t>
      </w:r>
      <w:hyperlink r:id="rId11" w:history="1">
        <w:r w:rsidRPr="009E242D">
          <w:rPr>
            <w:rStyle w:val="Hyperlink"/>
          </w:rPr>
          <w:t>https://medium.com/vedity/spring-boot-caching-mechanism-8ef901147e60</w:t>
        </w:r>
      </w:hyperlink>
    </w:p>
    <w:p w14:paraId="6D7D288B" w14:textId="77777777" w:rsidR="00EF424D" w:rsidRDefault="00EF424D" w:rsidP="009E242D">
      <w:pPr>
        <w:ind w:left="360"/>
      </w:pPr>
    </w:p>
    <w:p w14:paraId="20040E11" w14:textId="349036BE" w:rsidR="00EF424D" w:rsidRDefault="00EF424D" w:rsidP="00416E35">
      <w:pPr>
        <w:pStyle w:val="Heading2"/>
        <w:numPr>
          <w:ilvl w:val="0"/>
          <w:numId w:val="10"/>
        </w:numPr>
      </w:pPr>
      <w:bookmarkStart w:id="6" w:name="_Toc219141961"/>
      <w:r w:rsidRPr="00EF424D">
        <w:t xml:space="preserve">What is LRU </w:t>
      </w:r>
      <w:r w:rsidR="00BE194D" w:rsidRPr="00EF424D">
        <w:t>cache,</w:t>
      </w:r>
      <w:r w:rsidRPr="00EF424D">
        <w:t xml:space="preserve"> and which types of cache is it?</w:t>
      </w:r>
      <w:bookmarkEnd w:id="6"/>
    </w:p>
    <w:p w14:paraId="03DD062F" w14:textId="77777777" w:rsidR="00BE194D" w:rsidRPr="00BE194D" w:rsidRDefault="00BE194D" w:rsidP="00BE194D">
      <w:pPr>
        <w:pStyle w:val="NormalWeb"/>
        <w:ind w:firstLine="360"/>
        <w:rPr>
          <w:rFonts w:asciiTheme="minorHAnsi" w:eastAsiaTheme="minorHAnsi" w:hAnsiTheme="minorHAnsi" w:cstheme="minorBidi"/>
          <w:b/>
          <w:bCs/>
          <w:kern w:val="2"/>
          <w:szCs w:val="22"/>
          <w:lang w:eastAsia="en-US"/>
          <w14:ligatures w14:val="standardContextual"/>
        </w:rPr>
      </w:pPr>
      <w:r w:rsidRPr="00BE194D">
        <w:rPr>
          <w:rFonts w:asciiTheme="minorHAnsi" w:eastAsiaTheme="minorHAnsi" w:hAnsiTheme="minorHAnsi" w:cstheme="minorBidi"/>
          <w:b/>
          <w:bCs/>
          <w:kern w:val="2"/>
          <w:szCs w:val="22"/>
          <w:lang w:eastAsia="en-US"/>
          <w14:ligatures w14:val="standardContextual"/>
        </w:rPr>
        <w:t>LRU Cache (Least Recently Used Cache)</w:t>
      </w:r>
    </w:p>
    <w:p w14:paraId="5142F5EA" w14:textId="77777777" w:rsidR="00BE194D" w:rsidRPr="00BE194D" w:rsidRDefault="00BE194D" w:rsidP="00BE194D">
      <w:pPr>
        <w:pStyle w:val="NormalWeb"/>
        <w:ind w:firstLine="360"/>
        <w:rPr>
          <w:rFonts w:asciiTheme="minorHAnsi" w:eastAsiaTheme="minorHAnsi" w:hAnsiTheme="minorHAnsi" w:cstheme="minorBidi"/>
          <w:kern w:val="2"/>
          <w:szCs w:val="22"/>
          <w:lang w:eastAsia="en-US"/>
          <w14:ligatures w14:val="standardContextual"/>
        </w:rPr>
      </w:pPr>
      <w:r w:rsidRPr="00BE194D">
        <w:rPr>
          <w:rFonts w:asciiTheme="minorHAnsi" w:eastAsiaTheme="minorHAnsi" w:hAnsiTheme="minorHAnsi" w:cstheme="minorBidi"/>
          <w:b/>
          <w:bCs/>
          <w:kern w:val="2"/>
          <w:szCs w:val="22"/>
          <w:lang w:eastAsia="en-US"/>
          <w14:ligatures w14:val="standardContextual"/>
        </w:rPr>
        <w:t>Introduction</w:t>
      </w:r>
    </w:p>
    <w:p w14:paraId="229914EA" w14:textId="79766A88" w:rsidR="00BE194D" w:rsidRPr="00BE194D" w:rsidRDefault="00BE194D" w:rsidP="00BE194D">
      <w:pPr>
        <w:pStyle w:val="NormalWeb"/>
        <w:ind w:left="360" w:firstLine="360"/>
        <w:rPr>
          <w:rFonts w:asciiTheme="minorHAnsi" w:eastAsiaTheme="minorHAnsi" w:hAnsiTheme="minorHAnsi" w:cstheme="minorBidi"/>
          <w:kern w:val="2"/>
          <w:szCs w:val="22"/>
          <w:lang w:eastAsia="en-US"/>
          <w14:ligatures w14:val="standardContextual"/>
        </w:rPr>
      </w:pPr>
      <w:r w:rsidRPr="00BE194D">
        <w:rPr>
          <w:rFonts w:asciiTheme="minorHAnsi" w:eastAsiaTheme="minorHAnsi" w:hAnsiTheme="minorHAnsi" w:cstheme="minorBidi"/>
          <w:kern w:val="2"/>
          <w:szCs w:val="22"/>
          <w:lang w:eastAsia="en-US"/>
          <w14:ligatures w14:val="standardContextual"/>
        </w:rPr>
        <w:lastRenderedPageBreak/>
        <w:t xml:space="preserve">An </w:t>
      </w:r>
      <w:r w:rsidRPr="00BE194D">
        <w:rPr>
          <w:rFonts w:asciiTheme="minorHAnsi" w:eastAsiaTheme="minorHAnsi" w:hAnsiTheme="minorHAnsi" w:cstheme="minorBidi"/>
          <w:b/>
          <w:bCs/>
          <w:kern w:val="2"/>
          <w:szCs w:val="22"/>
          <w:lang w:eastAsia="en-US"/>
          <w14:ligatures w14:val="standardContextual"/>
        </w:rPr>
        <w:t>LRU (Least Recently Used) Cache</w:t>
      </w:r>
      <w:r w:rsidRPr="00BE194D">
        <w:rPr>
          <w:rFonts w:asciiTheme="minorHAnsi" w:eastAsiaTheme="minorHAnsi" w:hAnsiTheme="minorHAnsi" w:cstheme="minorBidi"/>
          <w:kern w:val="2"/>
          <w:szCs w:val="22"/>
          <w:lang w:eastAsia="en-US"/>
          <w14:ligatures w14:val="standardContextual"/>
        </w:rPr>
        <w:t xml:space="preserve"> is a type of cache that follows an eviction policy based on usage frequency. When the cache reaches its maximum capacity, it removes the </w:t>
      </w:r>
      <w:r w:rsidRPr="00BE194D">
        <w:rPr>
          <w:rFonts w:asciiTheme="minorHAnsi" w:eastAsiaTheme="minorHAnsi" w:hAnsiTheme="minorHAnsi" w:cstheme="minorBidi"/>
          <w:b/>
          <w:bCs/>
          <w:kern w:val="2"/>
          <w:szCs w:val="22"/>
          <w:lang w:eastAsia="en-US"/>
          <w14:ligatures w14:val="standardContextual"/>
        </w:rPr>
        <w:t>least recently accessed item</w:t>
      </w:r>
      <w:r w:rsidRPr="00BE194D">
        <w:rPr>
          <w:rFonts w:asciiTheme="minorHAnsi" w:eastAsiaTheme="minorHAnsi" w:hAnsiTheme="minorHAnsi" w:cstheme="minorBidi"/>
          <w:kern w:val="2"/>
          <w:szCs w:val="22"/>
          <w:lang w:eastAsia="en-US"/>
          <w14:ligatures w14:val="standardContextual"/>
        </w:rPr>
        <w:t xml:space="preserve"> to make space for new data. This approach assumes that items that were recently used are more likely to be accessed again, while the least recently used items are less important and can be discarded.</w:t>
      </w:r>
    </w:p>
    <w:p w14:paraId="65C42BB3" w14:textId="77777777" w:rsidR="00BE194D" w:rsidRPr="00BE194D" w:rsidRDefault="00BE194D" w:rsidP="00BE194D">
      <w:pPr>
        <w:pStyle w:val="NormalWeb"/>
        <w:ind w:firstLine="360"/>
        <w:rPr>
          <w:rFonts w:asciiTheme="minorHAnsi" w:eastAsiaTheme="minorHAnsi" w:hAnsiTheme="minorHAnsi" w:cstheme="minorBidi"/>
          <w:b/>
          <w:bCs/>
          <w:kern w:val="2"/>
          <w:szCs w:val="22"/>
          <w:lang w:eastAsia="en-US"/>
          <w14:ligatures w14:val="standardContextual"/>
        </w:rPr>
      </w:pPr>
      <w:r w:rsidRPr="00BE194D">
        <w:rPr>
          <w:rFonts w:asciiTheme="minorHAnsi" w:eastAsiaTheme="minorHAnsi" w:hAnsiTheme="minorHAnsi" w:cstheme="minorBidi"/>
          <w:b/>
          <w:bCs/>
          <w:kern w:val="2"/>
          <w:szCs w:val="22"/>
          <w:lang w:eastAsia="en-US"/>
          <w14:ligatures w14:val="standardContextual"/>
        </w:rPr>
        <w:t>How LRU Cache Works</w:t>
      </w:r>
    </w:p>
    <w:p w14:paraId="31CD51F0" w14:textId="77777777" w:rsidR="00BE194D" w:rsidRPr="00BE194D" w:rsidRDefault="00BE194D" w:rsidP="00BE194D">
      <w:pPr>
        <w:pStyle w:val="NormalWeb"/>
        <w:ind w:left="360" w:firstLine="360"/>
        <w:rPr>
          <w:rFonts w:asciiTheme="minorHAnsi" w:eastAsiaTheme="minorHAnsi" w:hAnsiTheme="minorHAnsi" w:cstheme="minorBidi"/>
          <w:kern w:val="2"/>
          <w:szCs w:val="22"/>
          <w:lang w:eastAsia="en-US"/>
          <w14:ligatures w14:val="standardContextual"/>
        </w:rPr>
      </w:pPr>
      <w:r w:rsidRPr="00BE194D">
        <w:rPr>
          <w:rFonts w:asciiTheme="minorHAnsi" w:eastAsiaTheme="minorHAnsi" w:hAnsiTheme="minorHAnsi" w:cstheme="minorBidi"/>
          <w:kern w:val="2"/>
          <w:szCs w:val="22"/>
          <w:lang w:eastAsia="en-US"/>
          <w14:ligatures w14:val="standardContextual"/>
        </w:rPr>
        <w:t xml:space="preserve">Each time an item is accessed, it is marked as </w:t>
      </w:r>
      <w:r w:rsidRPr="00BE194D">
        <w:rPr>
          <w:rFonts w:asciiTheme="minorHAnsi" w:eastAsiaTheme="minorHAnsi" w:hAnsiTheme="minorHAnsi" w:cstheme="minorBidi"/>
          <w:b/>
          <w:bCs/>
          <w:kern w:val="2"/>
          <w:szCs w:val="22"/>
          <w:lang w:eastAsia="en-US"/>
          <w14:ligatures w14:val="standardContextual"/>
        </w:rPr>
        <w:t>recently used</w:t>
      </w:r>
      <w:r w:rsidRPr="00BE194D">
        <w:rPr>
          <w:rFonts w:asciiTheme="minorHAnsi" w:eastAsiaTheme="minorHAnsi" w:hAnsiTheme="minorHAnsi" w:cstheme="minorBidi"/>
          <w:kern w:val="2"/>
          <w:szCs w:val="22"/>
          <w:lang w:eastAsia="en-US"/>
          <w14:ligatures w14:val="standardContextual"/>
        </w:rPr>
        <w:t xml:space="preserve">. When new data is inserted into a full cache, the system identifies the </w:t>
      </w:r>
      <w:r w:rsidRPr="00BE194D">
        <w:rPr>
          <w:rFonts w:asciiTheme="minorHAnsi" w:eastAsiaTheme="minorHAnsi" w:hAnsiTheme="minorHAnsi" w:cstheme="minorBidi"/>
          <w:b/>
          <w:bCs/>
          <w:kern w:val="2"/>
          <w:szCs w:val="22"/>
          <w:lang w:eastAsia="en-US"/>
          <w14:ligatures w14:val="standardContextual"/>
        </w:rPr>
        <w:t>least recently accessed entry</w:t>
      </w:r>
      <w:r w:rsidRPr="00BE194D">
        <w:rPr>
          <w:rFonts w:asciiTheme="minorHAnsi" w:eastAsiaTheme="minorHAnsi" w:hAnsiTheme="minorHAnsi" w:cstheme="minorBidi"/>
          <w:kern w:val="2"/>
          <w:szCs w:val="22"/>
          <w:lang w:eastAsia="en-US"/>
          <w14:ligatures w14:val="standardContextual"/>
        </w:rPr>
        <w:t xml:space="preserve"> and removes it. This ensures that the cache always holds the most relevant and frequently used items. Internally, an LRU cache can be efficiently implemented using a </w:t>
      </w:r>
      <w:r w:rsidRPr="00BE194D">
        <w:rPr>
          <w:rFonts w:asciiTheme="minorHAnsi" w:eastAsiaTheme="minorHAnsi" w:hAnsiTheme="minorHAnsi" w:cstheme="minorBidi"/>
          <w:b/>
          <w:bCs/>
          <w:kern w:val="2"/>
          <w:szCs w:val="22"/>
          <w:lang w:eastAsia="en-US"/>
          <w14:ligatures w14:val="standardContextual"/>
        </w:rPr>
        <w:t>HashMap</w:t>
      </w:r>
      <w:r w:rsidRPr="00BE194D">
        <w:rPr>
          <w:rFonts w:asciiTheme="minorHAnsi" w:eastAsiaTheme="minorHAnsi" w:hAnsiTheme="minorHAnsi" w:cstheme="minorBidi"/>
          <w:kern w:val="2"/>
          <w:szCs w:val="22"/>
          <w:lang w:eastAsia="en-US"/>
          <w14:ligatures w14:val="standardContextual"/>
        </w:rPr>
        <w:t xml:space="preserve"> combined with a </w:t>
      </w:r>
      <w:r w:rsidRPr="00BE194D">
        <w:rPr>
          <w:rFonts w:asciiTheme="minorHAnsi" w:eastAsiaTheme="minorHAnsi" w:hAnsiTheme="minorHAnsi" w:cstheme="minorBidi"/>
          <w:b/>
          <w:bCs/>
          <w:kern w:val="2"/>
          <w:szCs w:val="22"/>
          <w:lang w:eastAsia="en-US"/>
          <w14:ligatures w14:val="standardContextual"/>
        </w:rPr>
        <w:t>Doubly Linked List</w:t>
      </w:r>
      <w:r w:rsidRPr="00BE194D">
        <w:rPr>
          <w:rFonts w:asciiTheme="minorHAnsi" w:eastAsiaTheme="minorHAnsi" w:hAnsiTheme="minorHAnsi" w:cstheme="minorBidi"/>
          <w:kern w:val="2"/>
          <w:szCs w:val="22"/>
          <w:lang w:eastAsia="en-US"/>
          <w14:ligatures w14:val="standardContextual"/>
        </w:rPr>
        <w:t xml:space="preserve">, which allows constant-time operations for both insertion and retrieval. In Java, this behavior can also be achieved using the built-in </w:t>
      </w:r>
      <w:proofErr w:type="spellStart"/>
      <w:r w:rsidRPr="00BE194D">
        <w:rPr>
          <w:rFonts w:asciiTheme="minorHAnsi" w:eastAsiaTheme="minorHAnsi" w:hAnsiTheme="minorHAnsi" w:cstheme="minorBidi"/>
          <w:b/>
          <w:bCs/>
          <w:kern w:val="2"/>
          <w:szCs w:val="22"/>
          <w:lang w:eastAsia="en-US"/>
          <w14:ligatures w14:val="standardContextual"/>
        </w:rPr>
        <w:t>LinkedHashMap</w:t>
      </w:r>
      <w:proofErr w:type="spellEnd"/>
      <w:r w:rsidRPr="00BE194D">
        <w:rPr>
          <w:rFonts w:asciiTheme="minorHAnsi" w:eastAsiaTheme="minorHAnsi" w:hAnsiTheme="minorHAnsi" w:cstheme="minorBidi"/>
          <w:kern w:val="2"/>
          <w:szCs w:val="22"/>
          <w:lang w:eastAsia="en-US"/>
          <w14:ligatures w14:val="standardContextual"/>
        </w:rPr>
        <w:t xml:space="preserve"> with access-order enabled.</w:t>
      </w:r>
    </w:p>
    <w:p w14:paraId="55F18552" w14:textId="77777777" w:rsidR="00BE194D" w:rsidRPr="00BE194D" w:rsidRDefault="00BE194D" w:rsidP="00BE194D">
      <w:pPr>
        <w:pStyle w:val="NormalWeb"/>
        <w:ind w:firstLine="360"/>
        <w:rPr>
          <w:rFonts w:asciiTheme="minorHAnsi" w:eastAsiaTheme="minorHAnsi" w:hAnsiTheme="minorHAnsi" w:cstheme="minorBidi"/>
          <w:b/>
          <w:bCs/>
          <w:kern w:val="2"/>
          <w:szCs w:val="22"/>
          <w:lang w:eastAsia="en-US"/>
          <w14:ligatures w14:val="standardContextual"/>
        </w:rPr>
      </w:pPr>
      <w:r w:rsidRPr="00BE194D">
        <w:rPr>
          <w:rFonts w:asciiTheme="minorHAnsi" w:eastAsiaTheme="minorHAnsi" w:hAnsiTheme="minorHAnsi" w:cstheme="minorBidi"/>
          <w:b/>
          <w:bCs/>
          <w:kern w:val="2"/>
          <w:szCs w:val="22"/>
          <w:lang w:eastAsia="en-US"/>
          <w14:ligatures w14:val="standardContextual"/>
        </w:rPr>
        <w:t>Type of Cache</w:t>
      </w:r>
    </w:p>
    <w:p w14:paraId="2D94875D" w14:textId="77777777" w:rsidR="00BE194D" w:rsidRPr="00BE194D" w:rsidRDefault="00BE194D" w:rsidP="00BE194D">
      <w:pPr>
        <w:pStyle w:val="NormalWeb"/>
        <w:ind w:left="360" w:firstLine="360"/>
        <w:rPr>
          <w:rFonts w:asciiTheme="minorHAnsi" w:eastAsiaTheme="minorHAnsi" w:hAnsiTheme="minorHAnsi" w:cstheme="minorBidi"/>
          <w:kern w:val="2"/>
          <w:szCs w:val="22"/>
          <w:lang w:eastAsia="en-US"/>
          <w14:ligatures w14:val="standardContextual"/>
        </w:rPr>
      </w:pPr>
      <w:r w:rsidRPr="00BE194D">
        <w:rPr>
          <w:rFonts w:asciiTheme="minorHAnsi" w:eastAsiaTheme="minorHAnsi" w:hAnsiTheme="minorHAnsi" w:cstheme="minorBidi"/>
          <w:kern w:val="2"/>
          <w:szCs w:val="22"/>
          <w:lang w:eastAsia="en-US"/>
          <w14:ligatures w14:val="standardContextual"/>
        </w:rPr>
        <w:t xml:space="preserve">LRU Cache is not a cache provider itself but rather an </w:t>
      </w:r>
      <w:r w:rsidRPr="00BE194D">
        <w:rPr>
          <w:rFonts w:asciiTheme="minorHAnsi" w:eastAsiaTheme="minorHAnsi" w:hAnsiTheme="minorHAnsi" w:cstheme="minorBidi"/>
          <w:b/>
          <w:bCs/>
          <w:kern w:val="2"/>
          <w:szCs w:val="22"/>
          <w:lang w:eastAsia="en-US"/>
          <w14:ligatures w14:val="standardContextual"/>
        </w:rPr>
        <w:t>in-memory caching strategy</w:t>
      </w:r>
      <w:r w:rsidRPr="00BE194D">
        <w:rPr>
          <w:rFonts w:asciiTheme="minorHAnsi" w:eastAsiaTheme="minorHAnsi" w:hAnsiTheme="minorHAnsi" w:cstheme="minorBidi"/>
          <w:kern w:val="2"/>
          <w:szCs w:val="22"/>
          <w:lang w:eastAsia="en-US"/>
          <w14:ligatures w14:val="standardContextual"/>
        </w:rPr>
        <w:t xml:space="preserve">. It belongs to the family of </w:t>
      </w:r>
      <w:r w:rsidRPr="00BE194D">
        <w:rPr>
          <w:rFonts w:asciiTheme="minorHAnsi" w:eastAsiaTheme="minorHAnsi" w:hAnsiTheme="minorHAnsi" w:cstheme="minorBidi"/>
          <w:b/>
          <w:bCs/>
          <w:kern w:val="2"/>
          <w:szCs w:val="22"/>
          <w:lang w:eastAsia="en-US"/>
          <w14:ligatures w14:val="standardContextual"/>
        </w:rPr>
        <w:t>cache eviction policies</w:t>
      </w:r>
      <w:r w:rsidRPr="00BE194D">
        <w:rPr>
          <w:rFonts w:asciiTheme="minorHAnsi" w:eastAsiaTheme="minorHAnsi" w:hAnsiTheme="minorHAnsi" w:cstheme="minorBidi"/>
          <w:kern w:val="2"/>
          <w:szCs w:val="22"/>
          <w:lang w:eastAsia="en-US"/>
          <w14:ligatures w14:val="standardContextual"/>
        </w:rPr>
        <w:t xml:space="preserve"> that decide which items should be removed when the cache is full. Many popular caching libraries and frameworks, such as </w:t>
      </w:r>
      <w:proofErr w:type="spellStart"/>
      <w:r w:rsidRPr="00BE194D">
        <w:rPr>
          <w:rFonts w:asciiTheme="minorHAnsi" w:eastAsiaTheme="minorHAnsi" w:hAnsiTheme="minorHAnsi" w:cstheme="minorBidi"/>
          <w:b/>
          <w:bCs/>
          <w:kern w:val="2"/>
          <w:szCs w:val="22"/>
          <w:lang w:eastAsia="en-US"/>
          <w14:ligatures w14:val="standardContextual"/>
        </w:rPr>
        <w:t>EhCache</w:t>
      </w:r>
      <w:proofErr w:type="spellEnd"/>
      <w:r w:rsidRPr="00BE194D">
        <w:rPr>
          <w:rFonts w:asciiTheme="minorHAnsi" w:eastAsiaTheme="minorHAnsi" w:hAnsiTheme="minorHAnsi" w:cstheme="minorBidi"/>
          <w:b/>
          <w:bCs/>
          <w:kern w:val="2"/>
          <w:szCs w:val="22"/>
          <w:lang w:eastAsia="en-US"/>
          <w14:ligatures w14:val="standardContextual"/>
        </w:rPr>
        <w:t>, Caffeine, Redis, and Guava</w:t>
      </w:r>
      <w:r w:rsidRPr="00BE194D">
        <w:rPr>
          <w:rFonts w:asciiTheme="minorHAnsi" w:eastAsiaTheme="minorHAnsi" w:hAnsiTheme="minorHAnsi" w:cstheme="minorBidi"/>
          <w:kern w:val="2"/>
          <w:szCs w:val="22"/>
          <w:lang w:eastAsia="en-US"/>
          <w14:ligatures w14:val="standardContextual"/>
        </w:rPr>
        <w:t>, provide built-in support for LRU-based eviction.</w:t>
      </w:r>
    </w:p>
    <w:p w14:paraId="21B1A8C1" w14:textId="2CA9FFEE" w:rsidR="00BE194D" w:rsidRDefault="00BE194D" w:rsidP="00BE194D">
      <w:pPr>
        <w:pStyle w:val="NormalWeb"/>
        <w:ind w:firstLine="360"/>
        <w:rPr>
          <w:rFonts w:asciiTheme="minorHAnsi" w:eastAsiaTheme="minorHAnsi" w:hAnsiTheme="minorHAnsi" w:cstheme="minorBidi"/>
          <w:kern w:val="2"/>
          <w:szCs w:val="22"/>
          <w:lang w:eastAsia="en-US"/>
          <w14:ligatures w14:val="standardContextual"/>
        </w:rPr>
      </w:pPr>
      <w:r w:rsidRPr="00BE194D">
        <w:rPr>
          <w:rFonts w:asciiTheme="minorHAnsi" w:eastAsiaTheme="minorHAnsi" w:hAnsiTheme="minorHAnsi" w:cstheme="minorBidi"/>
          <w:noProof/>
          <w:kern w:val="2"/>
          <w:szCs w:val="22"/>
          <w:lang w:eastAsia="en-US"/>
          <w14:ligatures w14:val="standardContextual"/>
        </w:rPr>
        <w:drawing>
          <wp:inline distT="0" distB="0" distL="0" distR="0" wp14:anchorId="10CC1F40" wp14:editId="42856CA2">
            <wp:extent cx="6450037" cy="3657600"/>
            <wp:effectExtent l="0" t="0" r="8255" b="0"/>
            <wp:docPr id="45106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62191" name=""/>
                    <pic:cNvPicPr/>
                  </pic:nvPicPr>
                  <pic:blipFill>
                    <a:blip r:embed="rId12"/>
                    <a:stretch>
                      <a:fillRect/>
                    </a:stretch>
                  </pic:blipFill>
                  <pic:spPr>
                    <a:xfrm>
                      <a:off x="0" y="0"/>
                      <a:ext cx="6452263" cy="3658862"/>
                    </a:xfrm>
                    <a:prstGeom prst="rect">
                      <a:avLst/>
                    </a:prstGeom>
                  </pic:spPr>
                </pic:pic>
              </a:graphicData>
            </a:graphic>
          </wp:inline>
        </w:drawing>
      </w:r>
    </w:p>
    <w:p w14:paraId="06C97A50" w14:textId="67E7550E" w:rsidR="00BE194D" w:rsidRPr="00BE194D" w:rsidRDefault="00BE194D" w:rsidP="00BE194D">
      <w:pPr>
        <w:pStyle w:val="NormalWeb"/>
        <w:ind w:firstLine="360"/>
        <w:rPr>
          <w:rFonts w:asciiTheme="minorHAnsi" w:eastAsiaTheme="minorHAnsi" w:hAnsiTheme="minorHAnsi" w:cstheme="minorBidi"/>
          <w:kern w:val="2"/>
          <w:szCs w:val="22"/>
          <w:lang w:eastAsia="en-US"/>
          <w14:ligatures w14:val="standardContextual"/>
        </w:rPr>
      </w:pPr>
      <w:r w:rsidRPr="00BE194D">
        <w:rPr>
          <w:rFonts w:asciiTheme="minorHAnsi" w:eastAsiaTheme="minorHAnsi" w:hAnsiTheme="minorHAnsi" w:cstheme="minorBidi"/>
          <w:noProof/>
          <w:kern w:val="2"/>
          <w:szCs w:val="22"/>
          <w:lang w:eastAsia="en-US"/>
          <w14:ligatures w14:val="standardContextual"/>
        </w:rPr>
        <w:lastRenderedPageBreak/>
        <w:drawing>
          <wp:inline distT="0" distB="0" distL="0" distR="0" wp14:anchorId="30B6EB4E" wp14:editId="3522F163">
            <wp:extent cx="6406531" cy="3200205"/>
            <wp:effectExtent l="0" t="0" r="0" b="635"/>
            <wp:docPr id="7894289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28924" name="Picture 1" descr="A screenshot of a computer program&#10;&#10;AI-generated content may be incorrect."/>
                    <pic:cNvPicPr/>
                  </pic:nvPicPr>
                  <pic:blipFill>
                    <a:blip r:embed="rId13"/>
                    <a:stretch>
                      <a:fillRect/>
                    </a:stretch>
                  </pic:blipFill>
                  <pic:spPr>
                    <a:xfrm>
                      <a:off x="0" y="0"/>
                      <a:ext cx="6415983" cy="3204927"/>
                    </a:xfrm>
                    <a:prstGeom prst="rect">
                      <a:avLst/>
                    </a:prstGeom>
                  </pic:spPr>
                </pic:pic>
              </a:graphicData>
            </a:graphic>
          </wp:inline>
        </w:drawing>
      </w:r>
    </w:p>
    <w:sectPr w:rsidR="00BE194D" w:rsidRPr="00BE194D" w:rsidSect="007C63B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598"/>
    <w:multiLevelType w:val="multilevel"/>
    <w:tmpl w:val="3EF4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5765E"/>
    <w:multiLevelType w:val="multilevel"/>
    <w:tmpl w:val="96A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E1AFC"/>
    <w:multiLevelType w:val="multilevel"/>
    <w:tmpl w:val="FCF8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F5D09"/>
    <w:multiLevelType w:val="multilevel"/>
    <w:tmpl w:val="D68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A4A98"/>
    <w:multiLevelType w:val="multilevel"/>
    <w:tmpl w:val="C26E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1732E"/>
    <w:multiLevelType w:val="multilevel"/>
    <w:tmpl w:val="11B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E3319"/>
    <w:multiLevelType w:val="multilevel"/>
    <w:tmpl w:val="03C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44B79"/>
    <w:multiLevelType w:val="hybridMultilevel"/>
    <w:tmpl w:val="8AB6E4C0"/>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60D933BE"/>
    <w:multiLevelType w:val="multilevel"/>
    <w:tmpl w:val="5C10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71C97"/>
    <w:multiLevelType w:val="hybridMultilevel"/>
    <w:tmpl w:val="0C5C9C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4563464">
    <w:abstractNumId w:val="9"/>
  </w:num>
  <w:num w:numId="2" w16cid:durableId="659191519">
    <w:abstractNumId w:val="1"/>
  </w:num>
  <w:num w:numId="3" w16cid:durableId="1590695518">
    <w:abstractNumId w:val="4"/>
  </w:num>
  <w:num w:numId="4" w16cid:durableId="153186953">
    <w:abstractNumId w:val="5"/>
  </w:num>
  <w:num w:numId="5" w16cid:durableId="166142418">
    <w:abstractNumId w:val="6"/>
  </w:num>
  <w:num w:numId="6" w16cid:durableId="730202291">
    <w:abstractNumId w:val="2"/>
  </w:num>
  <w:num w:numId="7" w16cid:durableId="754791070">
    <w:abstractNumId w:val="0"/>
  </w:num>
  <w:num w:numId="8" w16cid:durableId="2092921896">
    <w:abstractNumId w:val="3"/>
  </w:num>
  <w:num w:numId="9" w16cid:durableId="1992173614">
    <w:abstractNumId w:val="8"/>
  </w:num>
  <w:num w:numId="10" w16cid:durableId="467482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153"/>
    <w:rsid w:val="00004AF1"/>
    <w:rsid w:val="00185700"/>
    <w:rsid w:val="001B219A"/>
    <w:rsid w:val="00327094"/>
    <w:rsid w:val="00393B4A"/>
    <w:rsid w:val="00416E35"/>
    <w:rsid w:val="00505ADE"/>
    <w:rsid w:val="00516DD5"/>
    <w:rsid w:val="005B3F7E"/>
    <w:rsid w:val="005F368E"/>
    <w:rsid w:val="00621E7D"/>
    <w:rsid w:val="0064042E"/>
    <w:rsid w:val="007151A9"/>
    <w:rsid w:val="007C63B6"/>
    <w:rsid w:val="00803C20"/>
    <w:rsid w:val="009B4AB1"/>
    <w:rsid w:val="009E242D"/>
    <w:rsid w:val="00A0197A"/>
    <w:rsid w:val="00A82DD6"/>
    <w:rsid w:val="00AF4BA4"/>
    <w:rsid w:val="00B26937"/>
    <w:rsid w:val="00BE194D"/>
    <w:rsid w:val="00BE1F7E"/>
    <w:rsid w:val="00C01224"/>
    <w:rsid w:val="00C5527B"/>
    <w:rsid w:val="00C874C9"/>
    <w:rsid w:val="00CA71C8"/>
    <w:rsid w:val="00D83153"/>
    <w:rsid w:val="00DA3D8E"/>
    <w:rsid w:val="00E02874"/>
    <w:rsid w:val="00E25F18"/>
    <w:rsid w:val="00EF424D"/>
    <w:rsid w:val="00F66D4A"/>
    <w:rsid w:val="00F92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A466D05"/>
  <w15:chartTrackingRefBased/>
  <w15:docId w15:val="{606121BB-D1CB-4DE5-9E4B-53A600F79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3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3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3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3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153"/>
    <w:rPr>
      <w:rFonts w:eastAsiaTheme="majorEastAsia" w:cstheme="majorBidi"/>
      <w:color w:val="272727" w:themeColor="text1" w:themeTint="D8"/>
    </w:rPr>
  </w:style>
  <w:style w:type="paragraph" w:styleId="Title">
    <w:name w:val="Title"/>
    <w:basedOn w:val="Normal"/>
    <w:next w:val="Normal"/>
    <w:link w:val="TitleChar"/>
    <w:uiPriority w:val="10"/>
    <w:qFormat/>
    <w:rsid w:val="00D83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153"/>
    <w:pPr>
      <w:spacing w:before="160"/>
      <w:jc w:val="center"/>
    </w:pPr>
    <w:rPr>
      <w:i/>
      <w:iCs/>
      <w:color w:val="404040" w:themeColor="text1" w:themeTint="BF"/>
    </w:rPr>
  </w:style>
  <w:style w:type="character" w:customStyle="1" w:styleId="QuoteChar">
    <w:name w:val="Quote Char"/>
    <w:basedOn w:val="DefaultParagraphFont"/>
    <w:link w:val="Quote"/>
    <w:uiPriority w:val="29"/>
    <w:rsid w:val="00D83153"/>
    <w:rPr>
      <w:i/>
      <w:iCs/>
      <w:color w:val="404040" w:themeColor="text1" w:themeTint="BF"/>
    </w:rPr>
  </w:style>
  <w:style w:type="paragraph" w:styleId="ListParagraph">
    <w:name w:val="List Paragraph"/>
    <w:basedOn w:val="Normal"/>
    <w:uiPriority w:val="34"/>
    <w:qFormat/>
    <w:rsid w:val="00D83153"/>
    <w:pPr>
      <w:ind w:left="720"/>
      <w:contextualSpacing/>
    </w:pPr>
  </w:style>
  <w:style w:type="character" w:styleId="IntenseEmphasis">
    <w:name w:val="Intense Emphasis"/>
    <w:basedOn w:val="DefaultParagraphFont"/>
    <w:uiPriority w:val="21"/>
    <w:qFormat/>
    <w:rsid w:val="00D83153"/>
    <w:rPr>
      <w:i/>
      <w:iCs/>
      <w:color w:val="0F4761" w:themeColor="accent1" w:themeShade="BF"/>
    </w:rPr>
  </w:style>
  <w:style w:type="paragraph" w:styleId="IntenseQuote">
    <w:name w:val="Intense Quote"/>
    <w:basedOn w:val="Normal"/>
    <w:next w:val="Normal"/>
    <w:link w:val="IntenseQuoteChar"/>
    <w:uiPriority w:val="30"/>
    <w:qFormat/>
    <w:rsid w:val="00D83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153"/>
    <w:rPr>
      <w:i/>
      <w:iCs/>
      <w:color w:val="0F4761" w:themeColor="accent1" w:themeShade="BF"/>
    </w:rPr>
  </w:style>
  <w:style w:type="character" w:styleId="IntenseReference">
    <w:name w:val="Intense Reference"/>
    <w:basedOn w:val="DefaultParagraphFont"/>
    <w:uiPriority w:val="32"/>
    <w:qFormat/>
    <w:rsid w:val="00D83153"/>
    <w:rPr>
      <w:b/>
      <w:bCs/>
      <w:smallCaps/>
      <w:color w:val="0F4761" w:themeColor="accent1" w:themeShade="BF"/>
      <w:spacing w:val="5"/>
    </w:rPr>
  </w:style>
  <w:style w:type="paragraph" w:styleId="TOCHeading">
    <w:name w:val="TOC Heading"/>
    <w:basedOn w:val="Heading1"/>
    <w:next w:val="Normal"/>
    <w:uiPriority w:val="39"/>
    <w:unhideWhenUsed/>
    <w:qFormat/>
    <w:rsid w:val="001B219A"/>
    <w:pPr>
      <w:spacing w:before="240" w:after="0"/>
      <w:outlineLvl w:val="9"/>
    </w:pPr>
    <w:rPr>
      <w:kern w:val="0"/>
      <w:sz w:val="32"/>
      <w:szCs w:val="32"/>
      <w:lang w:val="en-US"/>
      <w14:ligatures w14:val="none"/>
    </w:rPr>
  </w:style>
  <w:style w:type="character" w:styleId="Hyperlink">
    <w:name w:val="Hyperlink"/>
    <w:basedOn w:val="DefaultParagraphFont"/>
    <w:uiPriority w:val="99"/>
    <w:unhideWhenUsed/>
    <w:rsid w:val="001B219A"/>
    <w:rPr>
      <w:color w:val="467886" w:themeColor="hyperlink"/>
      <w:u w:val="single"/>
    </w:rPr>
  </w:style>
  <w:style w:type="character" w:styleId="UnresolvedMention">
    <w:name w:val="Unresolved Mention"/>
    <w:basedOn w:val="DefaultParagraphFont"/>
    <w:uiPriority w:val="99"/>
    <w:semiHidden/>
    <w:unhideWhenUsed/>
    <w:rsid w:val="001B219A"/>
    <w:rPr>
      <w:color w:val="605E5C"/>
      <w:shd w:val="clear" w:color="auto" w:fill="E1DFDD"/>
    </w:rPr>
  </w:style>
  <w:style w:type="paragraph" w:styleId="TOC2">
    <w:name w:val="toc 2"/>
    <w:basedOn w:val="Normal"/>
    <w:next w:val="Normal"/>
    <w:autoRedefine/>
    <w:uiPriority w:val="39"/>
    <w:unhideWhenUsed/>
    <w:rsid w:val="007C63B6"/>
    <w:pPr>
      <w:spacing w:after="100"/>
      <w:ind w:left="220"/>
    </w:pPr>
  </w:style>
  <w:style w:type="character" w:styleId="Strong">
    <w:name w:val="Strong"/>
    <w:basedOn w:val="DefaultParagraphFont"/>
    <w:uiPriority w:val="22"/>
    <w:qFormat/>
    <w:rsid w:val="00803C20"/>
    <w:rPr>
      <w:b/>
      <w:bCs/>
    </w:rPr>
  </w:style>
  <w:style w:type="paragraph" w:styleId="NormalWeb">
    <w:name w:val="Normal (Web)"/>
    <w:basedOn w:val="Normal"/>
    <w:uiPriority w:val="99"/>
    <w:unhideWhenUsed/>
    <w:rsid w:val="00803C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803C2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03C20"/>
    <w:rPr>
      <w:rFonts w:ascii="Courier New" w:eastAsia="Times New Roman" w:hAnsi="Courier New" w:cs="Courier New"/>
      <w:kern w:val="0"/>
      <w:sz w:val="20"/>
      <w:szCs w:val="20"/>
      <w:lang w:eastAsia="en-IN"/>
      <w14:ligatures w14:val="none"/>
    </w:rPr>
  </w:style>
  <w:style w:type="character" w:customStyle="1" w:styleId="hljs-type">
    <w:name w:val="hljs-type"/>
    <w:basedOn w:val="DefaultParagraphFont"/>
    <w:rsid w:val="00803C20"/>
  </w:style>
  <w:style w:type="character" w:customStyle="1" w:styleId="hljs-variable">
    <w:name w:val="hljs-variable"/>
    <w:basedOn w:val="DefaultParagraphFont"/>
    <w:rsid w:val="00803C20"/>
  </w:style>
  <w:style w:type="character" w:customStyle="1" w:styleId="hljs-operator">
    <w:name w:val="hljs-operator"/>
    <w:basedOn w:val="DefaultParagraphFont"/>
    <w:rsid w:val="00803C20"/>
  </w:style>
  <w:style w:type="character" w:customStyle="1" w:styleId="hljs-literal">
    <w:name w:val="hljs-literal"/>
    <w:basedOn w:val="DefaultParagraphFont"/>
    <w:rsid w:val="00803C20"/>
  </w:style>
  <w:style w:type="character" w:customStyle="1" w:styleId="hljs-keyword">
    <w:name w:val="hljs-keyword"/>
    <w:basedOn w:val="DefaultParagraphFont"/>
    <w:rsid w:val="00803C20"/>
  </w:style>
  <w:style w:type="character" w:customStyle="1" w:styleId="hljs-comment">
    <w:name w:val="hljs-comment"/>
    <w:basedOn w:val="DefaultParagraphFont"/>
    <w:rsid w:val="00803C20"/>
  </w:style>
  <w:style w:type="character" w:customStyle="1" w:styleId="hljs-title">
    <w:name w:val="hljs-title"/>
    <w:basedOn w:val="DefaultParagraphFont"/>
    <w:rsid w:val="00803C20"/>
  </w:style>
  <w:style w:type="character" w:customStyle="1" w:styleId="hljs-string">
    <w:name w:val="hljs-string"/>
    <w:basedOn w:val="DefaultParagraphFont"/>
    <w:rsid w:val="00803C20"/>
  </w:style>
  <w:style w:type="character" w:customStyle="1" w:styleId="hljs-number">
    <w:name w:val="hljs-number"/>
    <w:basedOn w:val="DefaultParagraphFont"/>
    <w:rsid w:val="00803C20"/>
  </w:style>
  <w:style w:type="character" w:customStyle="1" w:styleId="hljs-meta">
    <w:name w:val="hljs-meta"/>
    <w:basedOn w:val="DefaultParagraphFont"/>
    <w:rsid w:val="00803C20"/>
  </w:style>
  <w:style w:type="character" w:customStyle="1" w:styleId="hljs-params">
    <w:name w:val="hljs-params"/>
    <w:basedOn w:val="DefaultParagraphFont"/>
    <w:rsid w:val="00803C20"/>
  </w:style>
  <w:style w:type="paragraph" w:styleId="TOC3">
    <w:name w:val="toc 3"/>
    <w:basedOn w:val="Normal"/>
    <w:next w:val="Normal"/>
    <w:autoRedefine/>
    <w:uiPriority w:val="39"/>
    <w:unhideWhenUsed/>
    <w:rsid w:val="007151A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500961">
      <w:bodyDiv w:val="1"/>
      <w:marLeft w:val="0"/>
      <w:marRight w:val="0"/>
      <w:marTop w:val="0"/>
      <w:marBottom w:val="0"/>
      <w:divBdr>
        <w:top w:val="none" w:sz="0" w:space="0" w:color="auto"/>
        <w:left w:val="none" w:sz="0" w:space="0" w:color="auto"/>
        <w:bottom w:val="none" w:sz="0" w:space="0" w:color="auto"/>
        <w:right w:val="none" w:sz="0" w:space="0" w:color="auto"/>
      </w:divBdr>
    </w:div>
    <w:div w:id="771439236">
      <w:bodyDiv w:val="1"/>
      <w:marLeft w:val="0"/>
      <w:marRight w:val="0"/>
      <w:marTop w:val="0"/>
      <w:marBottom w:val="0"/>
      <w:divBdr>
        <w:top w:val="none" w:sz="0" w:space="0" w:color="auto"/>
        <w:left w:val="none" w:sz="0" w:space="0" w:color="auto"/>
        <w:bottom w:val="none" w:sz="0" w:space="0" w:color="auto"/>
        <w:right w:val="none" w:sz="0" w:space="0" w:color="auto"/>
      </w:divBdr>
    </w:div>
    <w:div w:id="934678665">
      <w:bodyDiv w:val="1"/>
      <w:marLeft w:val="0"/>
      <w:marRight w:val="0"/>
      <w:marTop w:val="0"/>
      <w:marBottom w:val="0"/>
      <w:divBdr>
        <w:top w:val="none" w:sz="0" w:space="0" w:color="auto"/>
        <w:left w:val="none" w:sz="0" w:space="0" w:color="auto"/>
        <w:bottom w:val="none" w:sz="0" w:space="0" w:color="auto"/>
        <w:right w:val="none" w:sz="0" w:space="0" w:color="auto"/>
      </w:divBdr>
    </w:div>
    <w:div w:id="1321496644">
      <w:bodyDiv w:val="1"/>
      <w:marLeft w:val="0"/>
      <w:marRight w:val="0"/>
      <w:marTop w:val="0"/>
      <w:marBottom w:val="0"/>
      <w:divBdr>
        <w:top w:val="none" w:sz="0" w:space="0" w:color="auto"/>
        <w:left w:val="none" w:sz="0" w:space="0" w:color="auto"/>
        <w:bottom w:val="none" w:sz="0" w:space="0" w:color="auto"/>
        <w:right w:val="none" w:sz="0" w:space="0" w:color="auto"/>
      </w:divBdr>
    </w:div>
    <w:div w:id="1870989678">
      <w:bodyDiv w:val="1"/>
      <w:marLeft w:val="0"/>
      <w:marRight w:val="0"/>
      <w:marTop w:val="0"/>
      <w:marBottom w:val="0"/>
      <w:divBdr>
        <w:top w:val="none" w:sz="0" w:space="0" w:color="auto"/>
        <w:left w:val="none" w:sz="0" w:space="0" w:color="auto"/>
        <w:bottom w:val="none" w:sz="0" w:space="0" w:color="auto"/>
        <w:right w:val="none" w:sz="0" w:space="0" w:color="auto"/>
      </w:divBdr>
      <w:divsChild>
        <w:div w:id="52655163">
          <w:marLeft w:val="0"/>
          <w:marRight w:val="0"/>
          <w:marTop w:val="0"/>
          <w:marBottom w:val="0"/>
          <w:divBdr>
            <w:top w:val="none" w:sz="0" w:space="0" w:color="auto"/>
            <w:left w:val="none" w:sz="0" w:space="0" w:color="auto"/>
            <w:bottom w:val="none" w:sz="0" w:space="0" w:color="auto"/>
            <w:right w:val="none" w:sz="0" w:space="0" w:color="auto"/>
          </w:divBdr>
          <w:divsChild>
            <w:div w:id="1946380215">
              <w:marLeft w:val="0"/>
              <w:marRight w:val="0"/>
              <w:marTop w:val="0"/>
              <w:marBottom w:val="0"/>
              <w:divBdr>
                <w:top w:val="none" w:sz="0" w:space="0" w:color="auto"/>
                <w:left w:val="none" w:sz="0" w:space="0" w:color="auto"/>
                <w:bottom w:val="none" w:sz="0" w:space="0" w:color="auto"/>
                <w:right w:val="none" w:sz="0" w:space="0" w:color="auto"/>
              </w:divBdr>
            </w:div>
          </w:divsChild>
        </w:div>
        <w:div w:id="592666270">
          <w:marLeft w:val="0"/>
          <w:marRight w:val="0"/>
          <w:marTop w:val="0"/>
          <w:marBottom w:val="0"/>
          <w:divBdr>
            <w:top w:val="none" w:sz="0" w:space="0" w:color="auto"/>
            <w:left w:val="none" w:sz="0" w:space="0" w:color="auto"/>
            <w:bottom w:val="none" w:sz="0" w:space="0" w:color="auto"/>
            <w:right w:val="none" w:sz="0" w:space="0" w:color="auto"/>
          </w:divBdr>
          <w:divsChild>
            <w:div w:id="3777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dium.com/databases-in-simple-words/the-n-1-database-query-problem-a-simple-explanation-and-solutions-ef11751aef8a" TargetMode="External"/><Relationship Id="rId11" Type="http://schemas.openxmlformats.org/officeDocument/2006/relationships/hyperlink" Target="https://medium.com/vedity/spring-boot-caching-mechanism-8ef901147e6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geeksforgeeks.org/advance-java/hibernate-lifecycl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DD054-560E-4554-B0B6-BDBB8CCDE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9</Pages>
  <Words>1792</Words>
  <Characters>10218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24</cp:revision>
  <dcterms:created xsi:type="dcterms:W3CDTF">2025-08-27T05:29:00Z</dcterms:created>
  <dcterms:modified xsi:type="dcterms:W3CDTF">2026-01-12T14:55:00Z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