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IN"/>
          <w14:ligatures w14:val="standardContextual"/>
        </w:rPr>
        <w:id w:val="-296687730"/>
        <w:docPartObj>
          <w:docPartGallery w:val="Table of Contents"/>
          <w:docPartUnique/>
        </w:docPartObj>
      </w:sdtPr>
      <w:sdtEndPr>
        <w:rPr>
          <w:b/>
          <w:bCs/>
          <w:noProof/>
        </w:rPr>
      </w:sdtEndPr>
      <w:sdtContent>
        <w:p w14:paraId="65A595A6" w14:textId="4C7FABCF" w:rsidR="00B8088A" w:rsidRDefault="00B8088A">
          <w:pPr>
            <w:pStyle w:val="TOCHeading"/>
          </w:pPr>
          <w:r>
            <w:t>Contents</w:t>
          </w:r>
        </w:p>
        <w:p w14:paraId="11EBA12F" w14:textId="5B0E8D11" w:rsidR="005146C2" w:rsidRDefault="00B8088A">
          <w:pPr>
            <w:pStyle w:val="TOC2"/>
            <w:tabs>
              <w:tab w:val="left" w:pos="720"/>
              <w:tab w:val="right" w:leader="dot" w:pos="10456"/>
            </w:tabs>
            <w:rPr>
              <w:rFonts w:eastAsiaTheme="minorEastAsia"/>
              <w:noProof/>
              <w:sz w:val="24"/>
              <w:szCs w:val="24"/>
              <w:lang w:eastAsia="en-IN"/>
            </w:rPr>
          </w:pPr>
          <w:r>
            <w:fldChar w:fldCharType="begin"/>
          </w:r>
          <w:r>
            <w:instrText xml:space="preserve"> TOC \o "1-3" \h \z \u </w:instrText>
          </w:r>
          <w:r>
            <w:fldChar w:fldCharType="separate"/>
          </w:r>
          <w:hyperlink w:anchor="_Toc210372033" w:history="1">
            <w:r w:rsidR="005146C2" w:rsidRPr="00F46899">
              <w:rPr>
                <w:rStyle w:val="Hyperlink"/>
                <w:noProof/>
              </w:rPr>
              <w:t>1.</w:t>
            </w:r>
            <w:r w:rsidR="005146C2">
              <w:rPr>
                <w:rFonts w:eastAsiaTheme="minorEastAsia"/>
                <w:noProof/>
                <w:sz w:val="24"/>
                <w:szCs w:val="24"/>
                <w:lang w:eastAsia="en-IN"/>
              </w:rPr>
              <w:tab/>
            </w:r>
            <w:r w:rsidR="005146C2" w:rsidRPr="00F46899">
              <w:rPr>
                <w:rStyle w:val="Hyperlink"/>
                <w:noProof/>
              </w:rPr>
              <w:t>What do we require microservice and features of it?</w:t>
            </w:r>
            <w:r w:rsidR="005146C2">
              <w:rPr>
                <w:noProof/>
                <w:webHidden/>
              </w:rPr>
              <w:tab/>
            </w:r>
            <w:r w:rsidR="005146C2">
              <w:rPr>
                <w:noProof/>
                <w:webHidden/>
              </w:rPr>
              <w:fldChar w:fldCharType="begin"/>
            </w:r>
            <w:r w:rsidR="005146C2">
              <w:rPr>
                <w:noProof/>
                <w:webHidden/>
              </w:rPr>
              <w:instrText xml:space="preserve"> PAGEREF _Toc210372033 \h </w:instrText>
            </w:r>
            <w:r w:rsidR="005146C2">
              <w:rPr>
                <w:noProof/>
                <w:webHidden/>
              </w:rPr>
            </w:r>
            <w:r w:rsidR="005146C2">
              <w:rPr>
                <w:noProof/>
                <w:webHidden/>
              </w:rPr>
              <w:fldChar w:fldCharType="separate"/>
            </w:r>
            <w:r w:rsidR="005146C2">
              <w:rPr>
                <w:noProof/>
                <w:webHidden/>
              </w:rPr>
              <w:t>2</w:t>
            </w:r>
            <w:r w:rsidR="005146C2">
              <w:rPr>
                <w:noProof/>
                <w:webHidden/>
              </w:rPr>
              <w:fldChar w:fldCharType="end"/>
            </w:r>
          </w:hyperlink>
        </w:p>
        <w:p w14:paraId="17933110" w14:textId="2CF53896" w:rsidR="005146C2" w:rsidRDefault="005146C2">
          <w:pPr>
            <w:pStyle w:val="TOC2"/>
            <w:tabs>
              <w:tab w:val="left" w:pos="720"/>
              <w:tab w:val="right" w:leader="dot" w:pos="10456"/>
            </w:tabs>
            <w:rPr>
              <w:rFonts w:eastAsiaTheme="minorEastAsia"/>
              <w:noProof/>
              <w:sz w:val="24"/>
              <w:szCs w:val="24"/>
              <w:lang w:eastAsia="en-IN"/>
            </w:rPr>
          </w:pPr>
          <w:hyperlink w:anchor="_Toc210372034" w:history="1">
            <w:r w:rsidRPr="00F46899">
              <w:rPr>
                <w:rStyle w:val="Hyperlink"/>
                <w:noProof/>
              </w:rPr>
              <w:t>2.</w:t>
            </w:r>
            <w:r>
              <w:rPr>
                <w:rFonts w:eastAsiaTheme="minorEastAsia"/>
                <w:noProof/>
                <w:sz w:val="24"/>
                <w:szCs w:val="24"/>
                <w:lang w:eastAsia="en-IN"/>
              </w:rPr>
              <w:tab/>
            </w:r>
            <w:r w:rsidRPr="00F46899">
              <w:rPr>
                <w:rStyle w:val="Hyperlink"/>
                <w:noProof/>
              </w:rPr>
              <w:t>Diff between the Monolithic, SOA, and Microservices</w:t>
            </w:r>
            <w:r>
              <w:rPr>
                <w:noProof/>
                <w:webHidden/>
              </w:rPr>
              <w:tab/>
            </w:r>
            <w:r>
              <w:rPr>
                <w:noProof/>
                <w:webHidden/>
              </w:rPr>
              <w:fldChar w:fldCharType="begin"/>
            </w:r>
            <w:r>
              <w:rPr>
                <w:noProof/>
                <w:webHidden/>
              </w:rPr>
              <w:instrText xml:space="preserve"> PAGEREF _Toc210372034 \h </w:instrText>
            </w:r>
            <w:r>
              <w:rPr>
                <w:noProof/>
                <w:webHidden/>
              </w:rPr>
            </w:r>
            <w:r>
              <w:rPr>
                <w:noProof/>
                <w:webHidden/>
              </w:rPr>
              <w:fldChar w:fldCharType="separate"/>
            </w:r>
            <w:r>
              <w:rPr>
                <w:noProof/>
                <w:webHidden/>
              </w:rPr>
              <w:t>4</w:t>
            </w:r>
            <w:r>
              <w:rPr>
                <w:noProof/>
                <w:webHidden/>
              </w:rPr>
              <w:fldChar w:fldCharType="end"/>
            </w:r>
          </w:hyperlink>
        </w:p>
        <w:p w14:paraId="04CDF401" w14:textId="517F2A9F" w:rsidR="005146C2" w:rsidRDefault="005146C2">
          <w:pPr>
            <w:pStyle w:val="TOC2"/>
            <w:tabs>
              <w:tab w:val="left" w:pos="720"/>
              <w:tab w:val="right" w:leader="dot" w:pos="10456"/>
            </w:tabs>
            <w:rPr>
              <w:rFonts w:eastAsiaTheme="minorEastAsia"/>
              <w:noProof/>
              <w:sz w:val="24"/>
              <w:szCs w:val="24"/>
              <w:lang w:eastAsia="en-IN"/>
            </w:rPr>
          </w:pPr>
          <w:hyperlink w:anchor="_Toc210372035" w:history="1">
            <w:r w:rsidRPr="00F46899">
              <w:rPr>
                <w:rStyle w:val="Hyperlink"/>
                <w:noProof/>
              </w:rPr>
              <w:t>3.</w:t>
            </w:r>
            <w:r>
              <w:rPr>
                <w:rFonts w:eastAsiaTheme="minorEastAsia"/>
                <w:noProof/>
                <w:sz w:val="24"/>
                <w:szCs w:val="24"/>
                <w:lang w:eastAsia="en-IN"/>
              </w:rPr>
              <w:tab/>
            </w:r>
            <w:r w:rsidRPr="00F46899">
              <w:rPr>
                <w:rStyle w:val="Hyperlink"/>
                <w:noProof/>
              </w:rPr>
              <w:t>What is blue green deployment?</w:t>
            </w:r>
            <w:r>
              <w:rPr>
                <w:noProof/>
                <w:webHidden/>
              </w:rPr>
              <w:tab/>
            </w:r>
            <w:r>
              <w:rPr>
                <w:noProof/>
                <w:webHidden/>
              </w:rPr>
              <w:fldChar w:fldCharType="begin"/>
            </w:r>
            <w:r>
              <w:rPr>
                <w:noProof/>
                <w:webHidden/>
              </w:rPr>
              <w:instrText xml:space="preserve"> PAGEREF _Toc210372035 \h </w:instrText>
            </w:r>
            <w:r>
              <w:rPr>
                <w:noProof/>
                <w:webHidden/>
              </w:rPr>
            </w:r>
            <w:r>
              <w:rPr>
                <w:noProof/>
                <w:webHidden/>
              </w:rPr>
              <w:fldChar w:fldCharType="separate"/>
            </w:r>
            <w:r>
              <w:rPr>
                <w:noProof/>
                <w:webHidden/>
              </w:rPr>
              <w:t>4</w:t>
            </w:r>
            <w:r>
              <w:rPr>
                <w:noProof/>
                <w:webHidden/>
              </w:rPr>
              <w:fldChar w:fldCharType="end"/>
            </w:r>
          </w:hyperlink>
        </w:p>
        <w:p w14:paraId="6C167EE3" w14:textId="219C4EFA" w:rsidR="005146C2" w:rsidRDefault="005146C2">
          <w:pPr>
            <w:pStyle w:val="TOC2"/>
            <w:tabs>
              <w:tab w:val="left" w:pos="720"/>
              <w:tab w:val="right" w:leader="dot" w:pos="10456"/>
            </w:tabs>
            <w:rPr>
              <w:rFonts w:eastAsiaTheme="minorEastAsia"/>
              <w:noProof/>
              <w:sz w:val="24"/>
              <w:szCs w:val="24"/>
              <w:lang w:eastAsia="en-IN"/>
            </w:rPr>
          </w:pPr>
          <w:hyperlink w:anchor="_Toc210372036" w:history="1">
            <w:r w:rsidRPr="00F46899">
              <w:rPr>
                <w:rStyle w:val="Hyperlink"/>
                <w:noProof/>
              </w:rPr>
              <w:t>4.</w:t>
            </w:r>
            <w:r>
              <w:rPr>
                <w:rFonts w:eastAsiaTheme="minorEastAsia"/>
                <w:noProof/>
                <w:sz w:val="24"/>
                <w:szCs w:val="24"/>
                <w:lang w:eastAsia="en-IN"/>
              </w:rPr>
              <w:tab/>
            </w:r>
            <w:r w:rsidRPr="00F46899">
              <w:rPr>
                <w:rStyle w:val="Hyperlink"/>
                <w:noProof/>
              </w:rPr>
              <w:t>What is Saga pattern in microservices?</w:t>
            </w:r>
            <w:r>
              <w:rPr>
                <w:noProof/>
                <w:webHidden/>
              </w:rPr>
              <w:tab/>
            </w:r>
            <w:r>
              <w:rPr>
                <w:noProof/>
                <w:webHidden/>
              </w:rPr>
              <w:fldChar w:fldCharType="begin"/>
            </w:r>
            <w:r>
              <w:rPr>
                <w:noProof/>
                <w:webHidden/>
              </w:rPr>
              <w:instrText xml:space="preserve"> PAGEREF _Toc210372036 \h </w:instrText>
            </w:r>
            <w:r>
              <w:rPr>
                <w:noProof/>
                <w:webHidden/>
              </w:rPr>
            </w:r>
            <w:r>
              <w:rPr>
                <w:noProof/>
                <w:webHidden/>
              </w:rPr>
              <w:fldChar w:fldCharType="separate"/>
            </w:r>
            <w:r>
              <w:rPr>
                <w:noProof/>
                <w:webHidden/>
              </w:rPr>
              <w:t>4</w:t>
            </w:r>
            <w:r>
              <w:rPr>
                <w:noProof/>
                <w:webHidden/>
              </w:rPr>
              <w:fldChar w:fldCharType="end"/>
            </w:r>
          </w:hyperlink>
        </w:p>
        <w:p w14:paraId="360EB0F8" w14:textId="6C271AE5" w:rsidR="005146C2" w:rsidRDefault="005146C2">
          <w:pPr>
            <w:pStyle w:val="TOC2"/>
            <w:tabs>
              <w:tab w:val="left" w:pos="720"/>
              <w:tab w:val="right" w:leader="dot" w:pos="10456"/>
            </w:tabs>
            <w:rPr>
              <w:rFonts w:eastAsiaTheme="minorEastAsia"/>
              <w:noProof/>
              <w:sz w:val="24"/>
              <w:szCs w:val="24"/>
              <w:lang w:eastAsia="en-IN"/>
            </w:rPr>
          </w:pPr>
          <w:hyperlink w:anchor="_Toc210372037" w:history="1">
            <w:r w:rsidRPr="00F46899">
              <w:rPr>
                <w:rStyle w:val="Hyperlink"/>
                <w:noProof/>
              </w:rPr>
              <w:t>5.</w:t>
            </w:r>
            <w:r>
              <w:rPr>
                <w:rFonts w:eastAsiaTheme="minorEastAsia"/>
                <w:noProof/>
                <w:sz w:val="24"/>
                <w:szCs w:val="24"/>
                <w:lang w:eastAsia="en-IN"/>
              </w:rPr>
              <w:tab/>
            </w:r>
            <w:r w:rsidRPr="00F46899">
              <w:rPr>
                <w:rStyle w:val="Hyperlink"/>
                <w:noProof/>
              </w:rPr>
              <w:t>What is Circuit Breaker in microservice?</w:t>
            </w:r>
            <w:r>
              <w:rPr>
                <w:noProof/>
                <w:webHidden/>
              </w:rPr>
              <w:tab/>
            </w:r>
            <w:r>
              <w:rPr>
                <w:noProof/>
                <w:webHidden/>
              </w:rPr>
              <w:fldChar w:fldCharType="begin"/>
            </w:r>
            <w:r>
              <w:rPr>
                <w:noProof/>
                <w:webHidden/>
              </w:rPr>
              <w:instrText xml:space="preserve"> PAGEREF _Toc210372037 \h </w:instrText>
            </w:r>
            <w:r>
              <w:rPr>
                <w:noProof/>
                <w:webHidden/>
              </w:rPr>
            </w:r>
            <w:r>
              <w:rPr>
                <w:noProof/>
                <w:webHidden/>
              </w:rPr>
              <w:fldChar w:fldCharType="separate"/>
            </w:r>
            <w:r>
              <w:rPr>
                <w:noProof/>
                <w:webHidden/>
              </w:rPr>
              <w:t>5</w:t>
            </w:r>
            <w:r>
              <w:rPr>
                <w:noProof/>
                <w:webHidden/>
              </w:rPr>
              <w:fldChar w:fldCharType="end"/>
            </w:r>
          </w:hyperlink>
        </w:p>
        <w:p w14:paraId="6CA7E026" w14:textId="30A50686" w:rsidR="005146C2" w:rsidRDefault="005146C2">
          <w:pPr>
            <w:pStyle w:val="TOC2"/>
            <w:tabs>
              <w:tab w:val="left" w:pos="720"/>
              <w:tab w:val="right" w:leader="dot" w:pos="10456"/>
            </w:tabs>
            <w:rPr>
              <w:rFonts w:eastAsiaTheme="minorEastAsia"/>
              <w:noProof/>
              <w:sz w:val="24"/>
              <w:szCs w:val="24"/>
              <w:lang w:eastAsia="en-IN"/>
            </w:rPr>
          </w:pPr>
          <w:hyperlink w:anchor="_Toc210372038" w:history="1">
            <w:r w:rsidRPr="00F46899">
              <w:rPr>
                <w:rStyle w:val="Hyperlink"/>
                <w:noProof/>
              </w:rPr>
              <w:t>6.</w:t>
            </w:r>
            <w:r>
              <w:rPr>
                <w:rFonts w:eastAsiaTheme="minorEastAsia"/>
                <w:noProof/>
                <w:sz w:val="24"/>
                <w:szCs w:val="24"/>
                <w:lang w:eastAsia="en-IN"/>
              </w:rPr>
              <w:tab/>
            </w:r>
            <w:r w:rsidRPr="00F46899">
              <w:rPr>
                <w:rStyle w:val="Hyperlink"/>
                <w:noProof/>
              </w:rPr>
              <w:t>How to microservices communicate with each other in spring boot?</w:t>
            </w:r>
            <w:r>
              <w:rPr>
                <w:noProof/>
                <w:webHidden/>
              </w:rPr>
              <w:tab/>
            </w:r>
            <w:r>
              <w:rPr>
                <w:noProof/>
                <w:webHidden/>
              </w:rPr>
              <w:fldChar w:fldCharType="begin"/>
            </w:r>
            <w:r>
              <w:rPr>
                <w:noProof/>
                <w:webHidden/>
              </w:rPr>
              <w:instrText xml:space="preserve"> PAGEREF _Toc210372038 \h </w:instrText>
            </w:r>
            <w:r>
              <w:rPr>
                <w:noProof/>
                <w:webHidden/>
              </w:rPr>
            </w:r>
            <w:r>
              <w:rPr>
                <w:noProof/>
                <w:webHidden/>
              </w:rPr>
              <w:fldChar w:fldCharType="separate"/>
            </w:r>
            <w:r>
              <w:rPr>
                <w:noProof/>
                <w:webHidden/>
              </w:rPr>
              <w:t>6</w:t>
            </w:r>
            <w:r>
              <w:rPr>
                <w:noProof/>
                <w:webHidden/>
              </w:rPr>
              <w:fldChar w:fldCharType="end"/>
            </w:r>
          </w:hyperlink>
        </w:p>
        <w:p w14:paraId="7F4F0BA2" w14:textId="5AEC462B" w:rsidR="005146C2" w:rsidRDefault="005146C2">
          <w:pPr>
            <w:pStyle w:val="TOC2"/>
            <w:tabs>
              <w:tab w:val="left" w:pos="720"/>
              <w:tab w:val="right" w:leader="dot" w:pos="10456"/>
            </w:tabs>
            <w:rPr>
              <w:rFonts w:eastAsiaTheme="minorEastAsia"/>
              <w:noProof/>
              <w:sz w:val="24"/>
              <w:szCs w:val="24"/>
              <w:lang w:eastAsia="en-IN"/>
            </w:rPr>
          </w:pPr>
          <w:hyperlink w:anchor="_Toc210372039" w:history="1">
            <w:r w:rsidRPr="00F46899">
              <w:rPr>
                <w:rStyle w:val="Hyperlink"/>
                <w:noProof/>
              </w:rPr>
              <w:t>7.</w:t>
            </w:r>
            <w:r>
              <w:rPr>
                <w:rFonts w:eastAsiaTheme="minorEastAsia"/>
                <w:noProof/>
                <w:sz w:val="24"/>
                <w:szCs w:val="24"/>
                <w:lang w:eastAsia="en-IN"/>
              </w:rPr>
              <w:tab/>
            </w:r>
            <w:r w:rsidRPr="00F46899">
              <w:rPr>
                <w:rStyle w:val="Hyperlink"/>
                <w:noProof/>
              </w:rPr>
              <w:t>Diff between the synchronous and asynchronous in microservices</w:t>
            </w:r>
            <w:r>
              <w:rPr>
                <w:noProof/>
                <w:webHidden/>
              </w:rPr>
              <w:tab/>
            </w:r>
            <w:r>
              <w:rPr>
                <w:noProof/>
                <w:webHidden/>
              </w:rPr>
              <w:fldChar w:fldCharType="begin"/>
            </w:r>
            <w:r>
              <w:rPr>
                <w:noProof/>
                <w:webHidden/>
              </w:rPr>
              <w:instrText xml:space="preserve"> PAGEREF _Toc210372039 \h </w:instrText>
            </w:r>
            <w:r>
              <w:rPr>
                <w:noProof/>
                <w:webHidden/>
              </w:rPr>
            </w:r>
            <w:r>
              <w:rPr>
                <w:noProof/>
                <w:webHidden/>
              </w:rPr>
              <w:fldChar w:fldCharType="separate"/>
            </w:r>
            <w:r>
              <w:rPr>
                <w:noProof/>
                <w:webHidden/>
              </w:rPr>
              <w:t>6</w:t>
            </w:r>
            <w:r>
              <w:rPr>
                <w:noProof/>
                <w:webHidden/>
              </w:rPr>
              <w:fldChar w:fldCharType="end"/>
            </w:r>
          </w:hyperlink>
        </w:p>
        <w:p w14:paraId="167E538B" w14:textId="5C56CB52" w:rsidR="005146C2" w:rsidRDefault="005146C2">
          <w:pPr>
            <w:pStyle w:val="TOC2"/>
            <w:tabs>
              <w:tab w:val="left" w:pos="720"/>
              <w:tab w:val="right" w:leader="dot" w:pos="10456"/>
            </w:tabs>
            <w:rPr>
              <w:rFonts w:eastAsiaTheme="minorEastAsia"/>
              <w:noProof/>
              <w:sz w:val="24"/>
              <w:szCs w:val="24"/>
              <w:lang w:eastAsia="en-IN"/>
            </w:rPr>
          </w:pPr>
          <w:hyperlink w:anchor="_Toc210372040" w:history="1">
            <w:r w:rsidRPr="00F46899">
              <w:rPr>
                <w:rStyle w:val="Hyperlink"/>
                <w:noProof/>
              </w:rPr>
              <w:t>8.</w:t>
            </w:r>
            <w:r>
              <w:rPr>
                <w:rFonts w:eastAsiaTheme="minorEastAsia"/>
                <w:noProof/>
                <w:sz w:val="24"/>
                <w:szCs w:val="24"/>
                <w:lang w:eastAsia="en-IN"/>
              </w:rPr>
              <w:tab/>
            </w:r>
            <w:r w:rsidRPr="00F46899">
              <w:rPr>
                <w:rStyle w:val="Hyperlink"/>
                <w:noProof/>
              </w:rPr>
              <w:t>Why spring deprecated the rest template? or it’s disadvantaged?</w:t>
            </w:r>
            <w:r>
              <w:rPr>
                <w:noProof/>
                <w:webHidden/>
              </w:rPr>
              <w:tab/>
            </w:r>
            <w:r>
              <w:rPr>
                <w:noProof/>
                <w:webHidden/>
              </w:rPr>
              <w:fldChar w:fldCharType="begin"/>
            </w:r>
            <w:r>
              <w:rPr>
                <w:noProof/>
                <w:webHidden/>
              </w:rPr>
              <w:instrText xml:space="preserve"> PAGEREF _Toc210372040 \h </w:instrText>
            </w:r>
            <w:r>
              <w:rPr>
                <w:noProof/>
                <w:webHidden/>
              </w:rPr>
            </w:r>
            <w:r>
              <w:rPr>
                <w:noProof/>
                <w:webHidden/>
              </w:rPr>
              <w:fldChar w:fldCharType="separate"/>
            </w:r>
            <w:r>
              <w:rPr>
                <w:noProof/>
                <w:webHidden/>
              </w:rPr>
              <w:t>7</w:t>
            </w:r>
            <w:r>
              <w:rPr>
                <w:noProof/>
                <w:webHidden/>
              </w:rPr>
              <w:fldChar w:fldCharType="end"/>
            </w:r>
          </w:hyperlink>
        </w:p>
        <w:p w14:paraId="0757C18F" w14:textId="3A5FCAED" w:rsidR="005146C2" w:rsidRDefault="005146C2">
          <w:pPr>
            <w:pStyle w:val="TOC2"/>
            <w:tabs>
              <w:tab w:val="left" w:pos="720"/>
              <w:tab w:val="right" w:leader="dot" w:pos="10456"/>
            </w:tabs>
            <w:rPr>
              <w:rFonts w:eastAsiaTheme="minorEastAsia"/>
              <w:noProof/>
              <w:sz w:val="24"/>
              <w:szCs w:val="24"/>
              <w:lang w:eastAsia="en-IN"/>
            </w:rPr>
          </w:pPr>
          <w:hyperlink w:anchor="_Toc210372041" w:history="1">
            <w:r w:rsidRPr="00F46899">
              <w:rPr>
                <w:rStyle w:val="Hyperlink"/>
                <w:noProof/>
              </w:rPr>
              <w:t>9.</w:t>
            </w:r>
            <w:r>
              <w:rPr>
                <w:rFonts w:eastAsiaTheme="minorEastAsia"/>
                <w:noProof/>
                <w:sz w:val="24"/>
                <w:szCs w:val="24"/>
                <w:lang w:eastAsia="en-IN"/>
              </w:rPr>
              <w:tab/>
            </w:r>
            <w:r w:rsidRPr="00F46899">
              <w:rPr>
                <w:rStyle w:val="Hyperlink"/>
                <w:noProof/>
              </w:rPr>
              <w:t>What is API gateway?</w:t>
            </w:r>
            <w:r>
              <w:rPr>
                <w:noProof/>
                <w:webHidden/>
              </w:rPr>
              <w:tab/>
            </w:r>
            <w:r>
              <w:rPr>
                <w:noProof/>
                <w:webHidden/>
              </w:rPr>
              <w:fldChar w:fldCharType="begin"/>
            </w:r>
            <w:r>
              <w:rPr>
                <w:noProof/>
                <w:webHidden/>
              </w:rPr>
              <w:instrText xml:space="preserve"> PAGEREF _Toc210372041 \h </w:instrText>
            </w:r>
            <w:r>
              <w:rPr>
                <w:noProof/>
                <w:webHidden/>
              </w:rPr>
            </w:r>
            <w:r>
              <w:rPr>
                <w:noProof/>
                <w:webHidden/>
              </w:rPr>
              <w:fldChar w:fldCharType="separate"/>
            </w:r>
            <w:r>
              <w:rPr>
                <w:noProof/>
                <w:webHidden/>
              </w:rPr>
              <w:t>7</w:t>
            </w:r>
            <w:r>
              <w:rPr>
                <w:noProof/>
                <w:webHidden/>
              </w:rPr>
              <w:fldChar w:fldCharType="end"/>
            </w:r>
          </w:hyperlink>
        </w:p>
        <w:p w14:paraId="4CA9380E" w14:textId="6958F4DA" w:rsidR="005146C2" w:rsidRDefault="005146C2">
          <w:pPr>
            <w:pStyle w:val="TOC2"/>
            <w:tabs>
              <w:tab w:val="left" w:pos="960"/>
              <w:tab w:val="right" w:leader="dot" w:pos="10456"/>
            </w:tabs>
            <w:rPr>
              <w:rFonts w:eastAsiaTheme="minorEastAsia"/>
              <w:noProof/>
              <w:sz w:val="24"/>
              <w:szCs w:val="24"/>
              <w:lang w:eastAsia="en-IN"/>
            </w:rPr>
          </w:pPr>
          <w:hyperlink w:anchor="_Toc210372042" w:history="1">
            <w:r w:rsidRPr="00F46899">
              <w:rPr>
                <w:rStyle w:val="Hyperlink"/>
                <w:noProof/>
              </w:rPr>
              <w:t>10.</w:t>
            </w:r>
            <w:r>
              <w:rPr>
                <w:rFonts w:eastAsiaTheme="minorEastAsia"/>
                <w:noProof/>
                <w:sz w:val="24"/>
                <w:szCs w:val="24"/>
                <w:lang w:eastAsia="en-IN"/>
              </w:rPr>
              <w:tab/>
            </w:r>
            <w:r w:rsidRPr="00F46899">
              <w:rPr>
                <w:rStyle w:val="Hyperlink"/>
                <w:noProof/>
              </w:rPr>
              <w:t>What is Spring Cloud?</w:t>
            </w:r>
            <w:r>
              <w:rPr>
                <w:noProof/>
                <w:webHidden/>
              </w:rPr>
              <w:tab/>
            </w:r>
            <w:r>
              <w:rPr>
                <w:noProof/>
                <w:webHidden/>
              </w:rPr>
              <w:fldChar w:fldCharType="begin"/>
            </w:r>
            <w:r>
              <w:rPr>
                <w:noProof/>
                <w:webHidden/>
              </w:rPr>
              <w:instrText xml:space="preserve"> PAGEREF _Toc210372042 \h </w:instrText>
            </w:r>
            <w:r>
              <w:rPr>
                <w:noProof/>
                <w:webHidden/>
              </w:rPr>
            </w:r>
            <w:r>
              <w:rPr>
                <w:noProof/>
                <w:webHidden/>
              </w:rPr>
              <w:fldChar w:fldCharType="separate"/>
            </w:r>
            <w:r>
              <w:rPr>
                <w:noProof/>
                <w:webHidden/>
              </w:rPr>
              <w:t>7</w:t>
            </w:r>
            <w:r>
              <w:rPr>
                <w:noProof/>
                <w:webHidden/>
              </w:rPr>
              <w:fldChar w:fldCharType="end"/>
            </w:r>
          </w:hyperlink>
        </w:p>
        <w:p w14:paraId="12D85844" w14:textId="314D2B03" w:rsidR="005146C2" w:rsidRDefault="005146C2">
          <w:pPr>
            <w:pStyle w:val="TOC2"/>
            <w:tabs>
              <w:tab w:val="left" w:pos="960"/>
              <w:tab w:val="right" w:leader="dot" w:pos="10456"/>
            </w:tabs>
            <w:rPr>
              <w:rFonts w:eastAsiaTheme="minorEastAsia"/>
              <w:noProof/>
              <w:sz w:val="24"/>
              <w:szCs w:val="24"/>
              <w:lang w:eastAsia="en-IN"/>
            </w:rPr>
          </w:pPr>
          <w:hyperlink w:anchor="_Toc210372043" w:history="1">
            <w:r w:rsidRPr="00F46899">
              <w:rPr>
                <w:rStyle w:val="Hyperlink"/>
                <w:noProof/>
              </w:rPr>
              <w:t>11.</w:t>
            </w:r>
            <w:r>
              <w:rPr>
                <w:rFonts w:eastAsiaTheme="minorEastAsia"/>
                <w:noProof/>
                <w:sz w:val="24"/>
                <w:szCs w:val="24"/>
                <w:lang w:eastAsia="en-IN"/>
              </w:rPr>
              <w:tab/>
            </w:r>
            <w:r w:rsidRPr="00F46899">
              <w:rPr>
                <w:rStyle w:val="Hyperlink"/>
                <w:noProof/>
              </w:rPr>
              <w:t>Tell me about some design pattern in microservice?</w:t>
            </w:r>
            <w:r>
              <w:rPr>
                <w:noProof/>
                <w:webHidden/>
              </w:rPr>
              <w:tab/>
            </w:r>
            <w:r>
              <w:rPr>
                <w:noProof/>
                <w:webHidden/>
              </w:rPr>
              <w:fldChar w:fldCharType="begin"/>
            </w:r>
            <w:r>
              <w:rPr>
                <w:noProof/>
                <w:webHidden/>
              </w:rPr>
              <w:instrText xml:space="preserve"> PAGEREF _Toc210372043 \h </w:instrText>
            </w:r>
            <w:r>
              <w:rPr>
                <w:noProof/>
                <w:webHidden/>
              </w:rPr>
            </w:r>
            <w:r>
              <w:rPr>
                <w:noProof/>
                <w:webHidden/>
              </w:rPr>
              <w:fldChar w:fldCharType="separate"/>
            </w:r>
            <w:r>
              <w:rPr>
                <w:noProof/>
                <w:webHidden/>
              </w:rPr>
              <w:t>8</w:t>
            </w:r>
            <w:r>
              <w:rPr>
                <w:noProof/>
                <w:webHidden/>
              </w:rPr>
              <w:fldChar w:fldCharType="end"/>
            </w:r>
          </w:hyperlink>
        </w:p>
        <w:p w14:paraId="10BEE0C1" w14:textId="2A190CDA" w:rsidR="005146C2" w:rsidRDefault="005146C2">
          <w:pPr>
            <w:pStyle w:val="TOC2"/>
            <w:tabs>
              <w:tab w:val="left" w:pos="960"/>
              <w:tab w:val="right" w:leader="dot" w:pos="10456"/>
            </w:tabs>
            <w:rPr>
              <w:rFonts w:eastAsiaTheme="minorEastAsia"/>
              <w:noProof/>
              <w:sz w:val="24"/>
              <w:szCs w:val="24"/>
              <w:lang w:eastAsia="en-IN"/>
            </w:rPr>
          </w:pPr>
          <w:hyperlink w:anchor="_Toc210372044" w:history="1">
            <w:r w:rsidRPr="00F46899">
              <w:rPr>
                <w:rStyle w:val="Hyperlink"/>
                <w:noProof/>
              </w:rPr>
              <w:t>12.</w:t>
            </w:r>
            <w:r>
              <w:rPr>
                <w:rFonts w:eastAsiaTheme="minorEastAsia"/>
                <w:noProof/>
                <w:sz w:val="24"/>
                <w:szCs w:val="24"/>
                <w:lang w:eastAsia="en-IN"/>
              </w:rPr>
              <w:tab/>
            </w:r>
            <w:r w:rsidRPr="00F46899">
              <w:rPr>
                <w:rStyle w:val="Hyperlink"/>
                <w:noProof/>
              </w:rPr>
              <w:t>What is Hystrix in microservice?</w:t>
            </w:r>
            <w:r>
              <w:rPr>
                <w:noProof/>
                <w:webHidden/>
              </w:rPr>
              <w:tab/>
            </w:r>
            <w:r>
              <w:rPr>
                <w:noProof/>
                <w:webHidden/>
              </w:rPr>
              <w:fldChar w:fldCharType="begin"/>
            </w:r>
            <w:r>
              <w:rPr>
                <w:noProof/>
                <w:webHidden/>
              </w:rPr>
              <w:instrText xml:space="preserve"> PAGEREF _Toc210372044 \h </w:instrText>
            </w:r>
            <w:r>
              <w:rPr>
                <w:noProof/>
                <w:webHidden/>
              </w:rPr>
            </w:r>
            <w:r>
              <w:rPr>
                <w:noProof/>
                <w:webHidden/>
              </w:rPr>
              <w:fldChar w:fldCharType="separate"/>
            </w:r>
            <w:r>
              <w:rPr>
                <w:noProof/>
                <w:webHidden/>
              </w:rPr>
              <w:t>8</w:t>
            </w:r>
            <w:r>
              <w:rPr>
                <w:noProof/>
                <w:webHidden/>
              </w:rPr>
              <w:fldChar w:fldCharType="end"/>
            </w:r>
          </w:hyperlink>
        </w:p>
        <w:p w14:paraId="05C0FA7F" w14:textId="3A2CBB57" w:rsidR="005146C2" w:rsidRDefault="005146C2">
          <w:pPr>
            <w:pStyle w:val="TOC2"/>
            <w:tabs>
              <w:tab w:val="left" w:pos="960"/>
              <w:tab w:val="right" w:leader="dot" w:pos="10456"/>
            </w:tabs>
            <w:rPr>
              <w:rFonts w:eastAsiaTheme="minorEastAsia"/>
              <w:noProof/>
              <w:sz w:val="24"/>
              <w:szCs w:val="24"/>
              <w:lang w:eastAsia="en-IN"/>
            </w:rPr>
          </w:pPr>
          <w:hyperlink w:anchor="_Toc210372045" w:history="1">
            <w:r w:rsidRPr="00F46899">
              <w:rPr>
                <w:rStyle w:val="Hyperlink"/>
                <w:noProof/>
              </w:rPr>
              <w:t>13.</w:t>
            </w:r>
            <w:r>
              <w:rPr>
                <w:rFonts w:eastAsiaTheme="minorEastAsia"/>
                <w:noProof/>
                <w:sz w:val="24"/>
                <w:szCs w:val="24"/>
                <w:lang w:eastAsia="en-IN"/>
              </w:rPr>
              <w:tab/>
            </w:r>
            <w:r w:rsidRPr="00F46899">
              <w:rPr>
                <w:rStyle w:val="Hyperlink"/>
                <w:noProof/>
              </w:rPr>
              <w:t>What is Discovery Service in microservice?</w:t>
            </w:r>
            <w:r>
              <w:rPr>
                <w:noProof/>
                <w:webHidden/>
              </w:rPr>
              <w:tab/>
            </w:r>
            <w:r>
              <w:rPr>
                <w:noProof/>
                <w:webHidden/>
              </w:rPr>
              <w:fldChar w:fldCharType="begin"/>
            </w:r>
            <w:r>
              <w:rPr>
                <w:noProof/>
                <w:webHidden/>
              </w:rPr>
              <w:instrText xml:space="preserve"> PAGEREF _Toc210372045 \h </w:instrText>
            </w:r>
            <w:r>
              <w:rPr>
                <w:noProof/>
                <w:webHidden/>
              </w:rPr>
            </w:r>
            <w:r>
              <w:rPr>
                <w:noProof/>
                <w:webHidden/>
              </w:rPr>
              <w:fldChar w:fldCharType="separate"/>
            </w:r>
            <w:r>
              <w:rPr>
                <w:noProof/>
                <w:webHidden/>
              </w:rPr>
              <w:t>9</w:t>
            </w:r>
            <w:r>
              <w:rPr>
                <w:noProof/>
                <w:webHidden/>
              </w:rPr>
              <w:fldChar w:fldCharType="end"/>
            </w:r>
          </w:hyperlink>
        </w:p>
        <w:p w14:paraId="57569E52" w14:textId="03FAAA5D" w:rsidR="005146C2" w:rsidRDefault="005146C2">
          <w:pPr>
            <w:pStyle w:val="TOC2"/>
            <w:tabs>
              <w:tab w:val="left" w:pos="960"/>
              <w:tab w:val="right" w:leader="dot" w:pos="10456"/>
            </w:tabs>
            <w:rPr>
              <w:rFonts w:eastAsiaTheme="minorEastAsia"/>
              <w:noProof/>
              <w:sz w:val="24"/>
              <w:szCs w:val="24"/>
              <w:lang w:eastAsia="en-IN"/>
            </w:rPr>
          </w:pPr>
          <w:hyperlink w:anchor="_Toc210372046" w:history="1">
            <w:r w:rsidRPr="00F46899">
              <w:rPr>
                <w:rStyle w:val="Hyperlink"/>
                <w:noProof/>
              </w:rPr>
              <w:t>14.</w:t>
            </w:r>
            <w:r>
              <w:rPr>
                <w:rFonts w:eastAsiaTheme="minorEastAsia"/>
                <w:noProof/>
                <w:sz w:val="24"/>
                <w:szCs w:val="24"/>
                <w:lang w:eastAsia="en-IN"/>
              </w:rPr>
              <w:tab/>
            </w:r>
            <w:r w:rsidRPr="00F46899">
              <w:rPr>
                <w:rStyle w:val="Hyperlink"/>
                <w:noProof/>
              </w:rPr>
              <w:t>What is resilience in microservices?</w:t>
            </w:r>
            <w:r>
              <w:rPr>
                <w:noProof/>
                <w:webHidden/>
              </w:rPr>
              <w:tab/>
            </w:r>
            <w:r>
              <w:rPr>
                <w:noProof/>
                <w:webHidden/>
              </w:rPr>
              <w:fldChar w:fldCharType="begin"/>
            </w:r>
            <w:r>
              <w:rPr>
                <w:noProof/>
                <w:webHidden/>
              </w:rPr>
              <w:instrText xml:space="preserve"> PAGEREF _Toc210372046 \h </w:instrText>
            </w:r>
            <w:r>
              <w:rPr>
                <w:noProof/>
                <w:webHidden/>
              </w:rPr>
            </w:r>
            <w:r>
              <w:rPr>
                <w:noProof/>
                <w:webHidden/>
              </w:rPr>
              <w:fldChar w:fldCharType="separate"/>
            </w:r>
            <w:r>
              <w:rPr>
                <w:noProof/>
                <w:webHidden/>
              </w:rPr>
              <w:t>9</w:t>
            </w:r>
            <w:r>
              <w:rPr>
                <w:noProof/>
                <w:webHidden/>
              </w:rPr>
              <w:fldChar w:fldCharType="end"/>
            </w:r>
          </w:hyperlink>
        </w:p>
        <w:p w14:paraId="310494DE" w14:textId="6F97B25E" w:rsidR="005146C2" w:rsidRDefault="005146C2">
          <w:pPr>
            <w:pStyle w:val="TOC2"/>
            <w:tabs>
              <w:tab w:val="left" w:pos="960"/>
              <w:tab w:val="right" w:leader="dot" w:pos="10456"/>
            </w:tabs>
            <w:rPr>
              <w:rFonts w:eastAsiaTheme="minorEastAsia"/>
              <w:noProof/>
              <w:sz w:val="24"/>
              <w:szCs w:val="24"/>
              <w:lang w:eastAsia="en-IN"/>
            </w:rPr>
          </w:pPr>
          <w:hyperlink w:anchor="_Toc210372047" w:history="1">
            <w:r w:rsidRPr="00F46899">
              <w:rPr>
                <w:rStyle w:val="Hyperlink"/>
                <w:noProof/>
              </w:rPr>
              <w:t>15.</w:t>
            </w:r>
            <w:r>
              <w:rPr>
                <w:rFonts w:eastAsiaTheme="minorEastAsia"/>
                <w:noProof/>
                <w:sz w:val="24"/>
                <w:szCs w:val="24"/>
                <w:lang w:eastAsia="en-IN"/>
              </w:rPr>
              <w:tab/>
            </w:r>
            <w:r w:rsidRPr="00F46899">
              <w:rPr>
                <w:rStyle w:val="Hyperlink"/>
                <w:noProof/>
              </w:rPr>
              <w:t>Domain-Oriented Microservice Architecture</w:t>
            </w:r>
            <w:r>
              <w:rPr>
                <w:noProof/>
                <w:webHidden/>
              </w:rPr>
              <w:tab/>
            </w:r>
            <w:r>
              <w:rPr>
                <w:noProof/>
                <w:webHidden/>
              </w:rPr>
              <w:fldChar w:fldCharType="begin"/>
            </w:r>
            <w:r>
              <w:rPr>
                <w:noProof/>
                <w:webHidden/>
              </w:rPr>
              <w:instrText xml:space="preserve"> PAGEREF _Toc210372047 \h </w:instrText>
            </w:r>
            <w:r>
              <w:rPr>
                <w:noProof/>
                <w:webHidden/>
              </w:rPr>
            </w:r>
            <w:r>
              <w:rPr>
                <w:noProof/>
                <w:webHidden/>
              </w:rPr>
              <w:fldChar w:fldCharType="separate"/>
            </w:r>
            <w:r>
              <w:rPr>
                <w:noProof/>
                <w:webHidden/>
              </w:rPr>
              <w:t>9</w:t>
            </w:r>
            <w:r>
              <w:rPr>
                <w:noProof/>
                <w:webHidden/>
              </w:rPr>
              <w:fldChar w:fldCharType="end"/>
            </w:r>
          </w:hyperlink>
        </w:p>
        <w:p w14:paraId="17CFE3C4" w14:textId="62EB17C0" w:rsidR="005146C2" w:rsidRDefault="005146C2">
          <w:pPr>
            <w:pStyle w:val="TOC2"/>
            <w:tabs>
              <w:tab w:val="left" w:pos="960"/>
              <w:tab w:val="right" w:leader="dot" w:pos="10456"/>
            </w:tabs>
            <w:rPr>
              <w:rFonts w:eastAsiaTheme="minorEastAsia"/>
              <w:noProof/>
              <w:sz w:val="24"/>
              <w:szCs w:val="24"/>
              <w:lang w:eastAsia="en-IN"/>
            </w:rPr>
          </w:pPr>
          <w:hyperlink w:anchor="_Toc210372048" w:history="1">
            <w:r w:rsidRPr="00F46899">
              <w:rPr>
                <w:rStyle w:val="Hyperlink"/>
                <w:noProof/>
              </w:rPr>
              <w:t>16.</w:t>
            </w:r>
            <w:r>
              <w:rPr>
                <w:rFonts w:eastAsiaTheme="minorEastAsia"/>
                <w:noProof/>
                <w:sz w:val="24"/>
                <w:szCs w:val="24"/>
                <w:lang w:eastAsia="en-IN"/>
              </w:rPr>
              <w:tab/>
            </w:r>
            <w:r w:rsidRPr="00F46899">
              <w:rPr>
                <w:rStyle w:val="Hyperlink"/>
                <w:noProof/>
              </w:rPr>
              <w:t>What is the RestTemplate?</w:t>
            </w:r>
            <w:r>
              <w:rPr>
                <w:noProof/>
                <w:webHidden/>
              </w:rPr>
              <w:tab/>
            </w:r>
            <w:r>
              <w:rPr>
                <w:noProof/>
                <w:webHidden/>
              </w:rPr>
              <w:fldChar w:fldCharType="begin"/>
            </w:r>
            <w:r>
              <w:rPr>
                <w:noProof/>
                <w:webHidden/>
              </w:rPr>
              <w:instrText xml:space="preserve"> PAGEREF _Toc210372048 \h </w:instrText>
            </w:r>
            <w:r>
              <w:rPr>
                <w:noProof/>
                <w:webHidden/>
              </w:rPr>
            </w:r>
            <w:r>
              <w:rPr>
                <w:noProof/>
                <w:webHidden/>
              </w:rPr>
              <w:fldChar w:fldCharType="separate"/>
            </w:r>
            <w:r>
              <w:rPr>
                <w:noProof/>
                <w:webHidden/>
              </w:rPr>
              <w:t>9</w:t>
            </w:r>
            <w:r>
              <w:rPr>
                <w:noProof/>
                <w:webHidden/>
              </w:rPr>
              <w:fldChar w:fldCharType="end"/>
            </w:r>
          </w:hyperlink>
        </w:p>
        <w:p w14:paraId="1D6184E3" w14:textId="0F9F28A7" w:rsidR="005146C2" w:rsidRDefault="005146C2">
          <w:pPr>
            <w:pStyle w:val="TOC2"/>
            <w:tabs>
              <w:tab w:val="left" w:pos="960"/>
              <w:tab w:val="right" w:leader="dot" w:pos="10456"/>
            </w:tabs>
            <w:rPr>
              <w:rFonts w:eastAsiaTheme="minorEastAsia"/>
              <w:noProof/>
              <w:sz w:val="24"/>
              <w:szCs w:val="24"/>
              <w:lang w:eastAsia="en-IN"/>
            </w:rPr>
          </w:pPr>
          <w:hyperlink w:anchor="_Toc210372049" w:history="1">
            <w:r w:rsidRPr="00F46899">
              <w:rPr>
                <w:rStyle w:val="Hyperlink"/>
                <w:noProof/>
              </w:rPr>
              <w:t>17.</w:t>
            </w:r>
            <w:r>
              <w:rPr>
                <w:rFonts w:eastAsiaTheme="minorEastAsia"/>
                <w:noProof/>
                <w:sz w:val="24"/>
                <w:szCs w:val="24"/>
                <w:lang w:eastAsia="en-IN"/>
              </w:rPr>
              <w:tab/>
            </w:r>
            <w:r w:rsidRPr="00F46899">
              <w:rPr>
                <w:rStyle w:val="Hyperlink"/>
                <w:noProof/>
              </w:rPr>
              <w:t>What is the RestClient?</w:t>
            </w:r>
            <w:r>
              <w:rPr>
                <w:noProof/>
                <w:webHidden/>
              </w:rPr>
              <w:tab/>
            </w:r>
            <w:r>
              <w:rPr>
                <w:noProof/>
                <w:webHidden/>
              </w:rPr>
              <w:fldChar w:fldCharType="begin"/>
            </w:r>
            <w:r>
              <w:rPr>
                <w:noProof/>
                <w:webHidden/>
              </w:rPr>
              <w:instrText xml:space="preserve"> PAGEREF _Toc210372049 \h </w:instrText>
            </w:r>
            <w:r>
              <w:rPr>
                <w:noProof/>
                <w:webHidden/>
              </w:rPr>
            </w:r>
            <w:r>
              <w:rPr>
                <w:noProof/>
                <w:webHidden/>
              </w:rPr>
              <w:fldChar w:fldCharType="separate"/>
            </w:r>
            <w:r>
              <w:rPr>
                <w:noProof/>
                <w:webHidden/>
              </w:rPr>
              <w:t>10</w:t>
            </w:r>
            <w:r>
              <w:rPr>
                <w:noProof/>
                <w:webHidden/>
              </w:rPr>
              <w:fldChar w:fldCharType="end"/>
            </w:r>
          </w:hyperlink>
        </w:p>
        <w:p w14:paraId="4133B229" w14:textId="2F57064D" w:rsidR="005146C2" w:rsidRDefault="005146C2">
          <w:pPr>
            <w:pStyle w:val="TOC2"/>
            <w:tabs>
              <w:tab w:val="left" w:pos="960"/>
              <w:tab w:val="right" w:leader="dot" w:pos="10456"/>
            </w:tabs>
            <w:rPr>
              <w:rFonts w:eastAsiaTheme="minorEastAsia"/>
              <w:noProof/>
              <w:sz w:val="24"/>
              <w:szCs w:val="24"/>
              <w:lang w:eastAsia="en-IN"/>
            </w:rPr>
          </w:pPr>
          <w:hyperlink w:anchor="_Toc210372050" w:history="1">
            <w:r w:rsidRPr="00F46899">
              <w:rPr>
                <w:rStyle w:val="Hyperlink"/>
                <w:noProof/>
              </w:rPr>
              <w:t>18.</w:t>
            </w:r>
            <w:r>
              <w:rPr>
                <w:rFonts w:eastAsiaTheme="minorEastAsia"/>
                <w:noProof/>
                <w:sz w:val="24"/>
                <w:szCs w:val="24"/>
                <w:lang w:eastAsia="en-IN"/>
              </w:rPr>
              <w:tab/>
            </w:r>
            <w:r w:rsidRPr="00F46899">
              <w:rPr>
                <w:rStyle w:val="Hyperlink"/>
                <w:noProof/>
              </w:rPr>
              <w:t>What is the FeignClient?</w:t>
            </w:r>
            <w:r>
              <w:rPr>
                <w:noProof/>
                <w:webHidden/>
              </w:rPr>
              <w:tab/>
            </w:r>
            <w:r>
              <w:rPr>
                <w:noProof/>
                <w:webHidden/>
              </w:rPr>
              <w:fldChar w:fldCharType="begin"/>
            </w:r>
            <w:r>
              <w:rPr>
                <w:noProof/>
                <w:webHidden/>
              </w:rPr>
              <w:instrText xml:space="preserve"> PAGEREF _Toc210372050 \h </w:instrText>
            </w:r>
            <w:r>
              <w:rPr>
                <w:noProof/>
                <w:webHidden/>
              </w:rPr>
            </w:r>
            <w:r>
              <w:rPr>
                <w:noProof/>
                <w:webHidden/>
              </w:rPr>
              <w:fldChar w:fldCharType="separate"/>
            </w:r>
            <w:r>
              <w:rPr>
                <w:noProof/>
                <w:webHidden/>
              </w:rPr>
              <w:t>11</w:t>
            </w:r>
            <w:r>
              <w:rPr>
                <w:noProof/>
                <w:webHidden/>
              </w:rPr>
              <w:fldChar w:fldCharType="end"/>
            </w:r>
          </w:hyperlink>
        </w:p>
        <w:p w14:paraId="7746A37C" w14:textId="769E28AE" w:rsidR="005146C2" w:rsidRDefault="005146C2">
          <w:pPr>
            <w:pStyle w:val="TOC2"/>
            <w:tabs>
              <w:tab w:val="left" w:pos="960"/>
              <w:tab w:val="right" w:leader="dot" w:pos="10456"/>
            </w:tabs>
            <w:rPr>
              <w:rFonts w:eastAsiaTheme="minorEastAsia"/>
              <w:noProof/>
              <w:sz w:val="24"/>
              <w:szCs w:val="24"/>
              <w:lang w:eastAsia="en-IN"/>
            </w:rPr>
          </w:pPr>
          <w:hyperlink w:anchor="_Toc210372051" w:history="1">
            <w:r w:rsidRPr="00F46899">
              <w:rPr>
                <w:rStyle w:val="Hyperlink"/>
                <w:noProof/>
              </w:rPr>
              <w:t>19.</w:t>
            </w:r>
            <w:r>
              <w:rPr>
                <w:rFonts w:eastAsiaTheme="minorEastAsia"/>
                <w:noProof/>
                <w:sz w:val="24"/>
                <w:szCs w:val="24"/>
                <w:lang w:eastAsia="en-IN"/>
              </w:rPr>
              <w:tab/>
            </w:r>
            <w:r w:rsidRPr="00F46899">
              <w:rPr>
                <w:rStyle w:val="Hyperlink"/>
                <w:noProof/>
              </w:rPr>
              <w:t>What is the WebClient?</w:t>
            </w:r>
            <w:r>
              <w:rPr>
                <w:noProof/>
                <w:webHidden/>
              </w:rPr>
              <w:tab/>
            </w:r>
            <w:r>
              <w:rPr>
                <w:noProof/>
                <w:webHidden/>
              </w:rPr>
              <w:fldChar w:fldCharType="begin"/>
            </w:r>
            <w:r>
              <w:rPr>
                <w:noProof/>
                <w:webHidden/>
              </w:rPr>
              <w:instrText xml:space="preserve"> PAGEREF _Toc210372051 \h </w:instrText>
            </w:r>
            <w:r>
              <w:rPr>
                <w:noProof/>
                <w:webHidden/>
              </w:rPr>
            </w:r>
            <w:r>
              <w:rPr>
                <w:noProof/>
                <w:webHidden/>
              </w:rPr>
              <w:fldChar w:fldCharType="separate"/>
            </w:r>
            <w:r>
              <w:rPr>
                <w:noProof/>
                <w:webHidden/>
              </w:rPr>
              <w:t>11</w:t>
            </w:r>
            <w:r>
              <w:rPr>
                <w:noProof/>
                <w:webHidden/>
              </w:rPr>
              <w:fldChar w:fldCharType="end"/>
            </w:r>
          </w:hyperlink>
        </w:p>
        <w:p w14:paraId="6BFACF05" w14:textId="011B572D" w:rsidR="005146C2" w:rsidRDefault="005146C2">
          <w:pPr>
            <w:pStyle w:val="TOC2"/>
            <w:tabs>
              <w:tab w:val="left" w:pos="960"/>
              <w:tab w:val="right" w:leader="dot" w:pos="10456"/>
            </w:tabs>
            <w:rPr>
              <w:rFonts w:eastAsiaTheme="minorEastAsia"/>
              <w:noProof/>
              <w:sz w:val="24"/>
              <w:szCs w:val="24"/>
              <w:lang w:eastAsia="en-IN"/>
            </w:rPr>
          </w:pPr>
          <w:hyperlink w:anchor="_Toc210372052" w:history="1">
            <w:r w:rsidRPr="00F46899">
              <w:rPr>
                <w:rStyle w:val="Hyperlink"/>
                <w:noProof/>
              </w:rPr>
              <w:t>20.</w:t>
            </w:r>
            <w:r>
              <w:rPr>
                <w:rFonts w:eastAsiaTheme="minorEastAsia"/>
                <w:noProof/>
                <w:sz w:val="24"/>
                <w:szCs w:val="24"/>
                <w:lang w:eastAsia="en-IN"/>
              </w:rPr>
              <w:tab/>
            </w:r>
            <w:r w:rsidRPr="00F46899">
              <w:rPr>
                <w:rStyle w:val="Hyperlink"/>
                <w:noProof/>
              </w:rPr>
              <w:t>What is the WebFlux?</w:t>
            </w:r>
            <w:r>
              <w:rPr>
                <w:noProof/>
                <w:webHidden/>
              </w:rPr>
              <w:tab/>
            </w:r>
            <w:r>
              <w:rPr>
                <w:noProof/>
                <w:webHidden/>
              </w:rPr>
              <w:fldChar w:fldCharType="begin"/>
            </w:r>
            <w:r>
              <w:rPr>
                <w:noProof/>
                <w:webHidden/>
              </w:rPr>
              <w:instrText xml:space="preserve"> PAGEREF _Toc210372052 \h </w:instrText>
            </w:r>
            <w:r>
              <w:rPr>
                <w:noProof/>
                <w:webHidden/>
              </w:rPr>
            </w:r>
            <w:r>
              <w:rPr>
                <w:noProof/>
                <w:webHidden/>
              </w:rPr>
              <w:fldChar w:fldCharType="separate"/>
            </w:r>
            <w:r>
              <w:rPr>
                <w:noProof/>
                <w:webHidden/>
              </w:rPr>
              <w:t>12</w:t>
            </w:r>
            <w:r>
              <w:rPr>
                <w:noProof/>
                <w:webHidden/>
              </w:rPr>
              <w:fldChar w:fldCharType="end"/>
            </w:r>
          </w:hyperlink>
        </w:p>
        <w:p w14:paraId="0FE4E024" w14:textId="490E3F56" w:rsidR="005146C2" w:rsidRDefault="005146C2">
          <w:pPr>
            <w:pStyle w:val="TOC2"/>
            <w:tabs>
              <w:tab w:val="left" w:pos="960"/>
              <w:tab w:val="right" w:leader="dot" w:pos="10456"/>
            </w:tabs>
            <w:rPr>
              <w:rFonts w:eastAsiaTheme="minorEastAsia"/>
              <w:noProof/>
              <w:sz w:val="24"/>
              <w:szCs w:val="24"/>
              <w:lang w:eastAsia="en-IN"/>
            </w:rPr>
          </w:pPr>
          <w:hyperlink w:anchor="_Toc210372053" w:history="1">
            <w:r w:rsidRPr="00F46899">
              <w:rPr>
                <w:rStyle w:val="Hyperlink"/>
                <w:noProof/>
              </w:rPr>
              <w:t>21.</w:t>
            </w:r>
            <w:r>
              <w:rPr>
                <w:rFonts w:eastAsiaTheme="minorEastAsia"/>
                <w:noProof/>
                <w:sz w:val="24"/>
                <w:szCs w:val="24"/>
                <w:lang w:eastAsia="en-IN"/>
              </w:rPr>
              <w:tab/>
            </w:r>
            <w:r w:rsidRPr="00F46899">
              <w:rPr>
                <w:rStyle w:val="Hyperlink"/>
                <w:noProof/>
              </w:rPr>
              <w:t>What is the Reactive Programming?</w:t>
            </w:r>
            <w:r>
              <w:rPr>
                <w:noProof/>
                <w:webHidden/>
              </w:rPr>
              <w:tab/>
            </w:r>
            <w:r>
              <w:rPr>
                <w:noProof/>
                <w:webHidden/>
              </w:rPr>
              <w:fldChar w:fldCharType="begin"/>
            </w:r>
            <w:r>
              <w:rPr>
                <w:noProof/>
                <w:webHidden/>
              </w:rPr>
              <w:instrText xml:space="preserve"> PAGEREF _Toc210372053 \h </w:instrText>
            </w:r>
            <w:r>
              <w:rPr>
                <w:noProof/>
                <w:webHidden/>
              </w:rPr>
            </w:r>
            <w:r>
              <w:rPr>
                <w:noProof/>
                <w:webHidden/>
              </w:rPr>
              <w:fldChar w:fldCharType="separate"/>
            </w:r>
            <w:r>
              <w:rPr>
                <w:noProof/>
                <w:webHidden/>
              </w:rPr>
              <w:t>12</w:t>
            </w:r>
            <w:r>
              <w:rPr>
                <w:noProof/>
                <w:webHidden/>
              </w:rPr>
              <w:fldChar w:fldCharType="end"/>
            </w:r>
          </w:hyperlink>
        </w:p>
        <w:p w14:paraId="5A777927" w14:textId="279E8207" w:rsidR="005146C2" w:rsidRDefault="005146C2">
          <w:pPr>
            <w:pStyle w:val="TOC2"/>
            <w:tabs>
              <w:tab w:val="left" w:pos="960"/>
              <w:tab w:val="right" w:leader="dot" w:pos="10456"/>
            </w:tabs>
            <w:rPr>
              <w:rFonts w:eastAsiaTheme="minorEastAsia"/>
              <w:noProof/>
              <w:sz w:val="24"/>
              <w:szCs w:val="24"/>
              <w:lang w:eastAsia="en-IN"/>
            </w:rPr>
          </w:pPr>
          <w:hyperlink w:anchor="_Toc210372054" w:history="1">
            <w:r w:rsidRPr="00F46899">
              <w:rPr>
                <w:rStyle w:val="Hyperlink"/>
                <w:noProof/>
              </w:rPr>
              <w:t>22.</w:t>
            </w:r>
            <w:r>
              <w:rPr>
                <w:rFonts w:eastAsiaTheme="minorEastAsia"/>
                <w:noProof/>
                <w:sz w:val="24"/>
                <w:szCs w:val="24"/>
                <w:lang w:eastAsia="en-IN"/>
              </w:rPr>
              <w:tab/>
            </w:r>
            <w:r w:rsidRPr="00F46899">
              <w:rPr>
                <w:rStyle w:val="Hyperlink"/>
                <w:noProof/>
              </w:rPr>
              <w:t>What is the serverless architecture?</w:t>
            </w:r>
            <w:r>
              <w:rPr>
                <w:noProof/>
                <w:webHidden/>
              </w:rPr>
              <w:tab/>
            </w:r>
            <w:r>
              <w:rPr>
                <w:noProof/>
                <w:webHidden/>
              </w:rPr>
              <w:fldChar w:fldCharType="begin"/>
            </w:r>
            <w:r>
              <w:rPr>
                <w:noProof/>
                <w:webHidden/>
              </w:rPr>
              <w:instrText xml:space="preserve"> PAGEREF _Toc210372054 \h </w:instrText>
            </w:r>
            <w:r>
              <w:rPr>
                <w:noProof/>
                <w:webHidden/>
              </w:rPr>
            </w:r>
            <w:r>
              <w:rPr>
                <w:noProof/>
                <w:webHidden/>
              </w:rPr>
              <w:fldChar w:fldCharType="separate"/>
            </w:r>
            <w:r>
              <w:rPr>
                <w:noProof/>
                <w:webHidden/>
              </w:rPr>
              <w:t>13</w:t>
            </w:r>
            <w:r>
              <w:rPr>
                <w:noProof/>
                <w:webHidden/>
              </w:rPr>
              <w:fldChar w:fldCharType="end"/>
            </w:r>
          </w:hyperlink>
        </w:p>
        <w:p w14:paraId="346FB039" w14:textId="1C1F3F48" w:rsidR="005146C2" w:rsidRDefault="005146C2">
          <w:pPr>
            <w:pStyle w:val="TOC2"/>
            <w:tabs>
              <w:tab w:val="left" w:pos="960"/>
              <w:tab w:val="right" w:leader="dot" w:pos="10456"/>
            </w:tabs>
            <w:rPr>
              <w:rFonts w:eastAsiaTheme="minorEastAsia"/>
              <w:noProof/>
              <w:sz w:val="24"/>
              <w:szCs w:val="24"/>
              <w:lang w:eastAsia="en-IN"/>
            </w:rPr>
          </w:pPr>
          <w:hyperlink w:anchor="_Toc210372055" w:history="1">
            <w:r w:rsidRPr="00F46899">
              <w:rPr>
                <w:rStyle w:val="Hyperlink"/>
                <w:noProof/>
              </w:rPr>
              <w:t>23.</w:t>
            </w:r>
            <w:r>
              <w:rPr>
                <w:rFonts w:eastAsiaTheme="minorEastAsia"/>
                <w:noProof/>
                <w:sz w:val="24"/>
                <w:szCs w:val="24"/>
                <w:lang w:eastAsia="en-IN"/>
              </w:rPr>
              <w:tab/>
            </w:r>
            <w:r w:rsidRPr="00F46899">
              <w:rPr>
                <w:rStyle w:val="Hyperlink"/>
                <w:noProof/>
              </w:rPr>
              <w:t>Difference between the monolithic, microservice and serverless architecture</w:t>
            </w:r>
            <w:r>
              <w:rPr>
                <w:noProof/>
                <w:webHidden/>
              </w:rPr>
              <w:tab/>
            </w:r>
            <w:r>
              <w:rPr>
                <w:noProof/>
                <w:webHidden/>
              </w:rPr>
              <w:fldChar w:fldCharType="begin"/>
            </w:r>
            <w:r>
              <w:rPr>
                <w:noProof/>
                <w:webHidden/>
              </w:rPr>
              <w:instrText xml:space="preserve"> PAGEREF _Toc210372055 \h </w:instrText>
            </w:r>
            <w:r>
              <w:rPr>
                <w:noProof/>
                <w:webHidden/>
              </w:rPr>
            </w:r>
            <w:r>
              <w:rPr>
                <w:noProof/>
                <w:webHidden/>
              </w:rPr>
              <w:fldChar w:fldCharType="separate"/>
            </w:r>
            <w:r>
              <w:rPr>
                <w:noProof/>
                <w:webHidden/>
              </w:rPr>
              <w:t>13</w:t>
            </w:r>
            <w:r>
              <w:rPr>
                <w:noProof/>
                <w:webHidden/>
              </w:rPr>
              <w:fldChar w:fldCharType="end"/>
            </w:r>
          </w:hyperlink>
        </w:p>
        <w:p w14:paraId="3BC8597E" w14:textId="15C2BE7A" w:rsidR="005146C2" w:rsidRDefault="005146C2">
          <w:pPr>
            <w:pStyle w:val="TOC2"/>
            <w:tabs>
              <w:tab w:val="left" w:pos="960"/>
              <w:tab w:val="right" w:leader="dot" w:pos="10456"/>
            </w:tabs>
            <w:rPr>
              <w:rFonts w:eastAsiaTheme="minorEastAsia"/>
              <w:noProof/>
              <w:sz w:val="24"/>
              <w:szCs w:val="24"/>
              <w:lang w:eastAsia="en-IN"/>
            </w:rPr>
          </w:pPr>
          <w:hyperlink w:anchor="_Toc210372056" w:history="1">
            <w:r w:rsidRPr="00F46899">
              <w:rPr>
                <w:rStyle w:val="Hyperlink"/>
                <w:noProof/>
              </w:rPr>
              <w:t>24.</w:t>
            </w:r>
            <w:r>
              <w:rPr>
                <w:rFonts w:eastAsiaTheme="minorEastAsia"/>
                <w:noProof/>
                <w:sz w:val="24"/>
                <w:szCs w:val="24"/>
                <w:lang w:eastAsia="en-IN"/>
              </w:rPr>
              <w:tab/>
            </w:r>
            <w:r w:rsidRPr="00F46899">
              <w:rPr>
                <w:rStyle w:val="Hyperlink"/>
                <w:noProof/>
              </w:rPr>
              <w:t>What is Twelve-Factor App?</w:t>
            </w:r>
            <w:r>
              <w:rPr>
                <w:noProof/>
                <w:webHidden/>
              </w:rPr>
              <w:tab/>
            </w:r>
            <w:r>
              <w:rPr>
                <w:noProof/>
                <w:webHidden/>
              </w:rPr>
              <w:fldChar w:fldCharType="begin"/>
            </w:r>
            <w:r>
              <w:rPr>
                <w:noProof/>
                <w:webHidden/>
              </w:rPr>
              <w:instrText xml:space="preserve"> PAGEREF _Toc210372056 \h </w:instrText>
            </w:r>
            <w:r>
              <w:rPr>
                <w:noProof/>
                <w:webHidden/>
              </w:rPr>
            </w:r>
            <w:r>
              <w:rPr>
                <w:noProof/>
                <w:webHidden/>
              </w:rPr>
              <w:fldChar w:fldCharType="separate"/>
            </w:r>
            <w:r>
              <w:rPr>
                <w:noProof/>
                <w:webHidden/>
              </w:rPr>
              <w:t>14</w:t>
            </w:r>
            <w:r>
              <w:rPr>
                <w:noProof/>
                <w:webHidden/>
              </w:rPr>
              <w:fldChar w:fldCharType="end"/>
            </w:r>
          </w:hyperlink>
        </w:p>
        <w:p w14:paraId="101E0800" w14:textId="2C744570" w:rsidR="005146C2" w:rsidRDefault="005146C2">
          <w:pPr>
            <w:pStyle w:val="TOC2"/>
            <w:tabs>
              <w:tab w:val="left" w:pos="960"/>
              <w:tab w:val="right" w:leader="dot" w:pos="10456"/>
            </w:tabs>
            <w:rPr>
              <w:rFonts w:eastAsiaTheme="minorEastAsia"/>
              <w:noProof/>
              <w:sz w:val="24"/>
              <w:szCs w:val="24"/>
              <w:lang w:eastAsia="en-IN"/>
            </w:rPr>
          </w:pPr>
          <w:hyperlink w:anchor="_Toc210372057" w:history="1">
            <w:r w:rsidRPr="00F46899">
              <w:rPr>
                <w:rStyle w:val="Hyperlink"/>
                <w:noProof/>
              </w:rPr>
              <w:t>25.</w:t>
            </w:r>
            <w:r>
              <w:rPr>
                <w:rFonts w:eastAsiaTheme="minorEastAsia"/>
                <w:noProof/>
                <w:sz w:val="24"/>
                <w:szCs w:val="24"/>
                <w:lang w:eastAsia="en-IN"/>
              </w:rPr>
              <w:tab/>
            </w:r>
            <w:r w:rsidRPr="00F46899">
              <w:rPr>
                <w:rStyle w:val="Hyperlink"/>
                <w:noProof/>
              </w:rPr>
              <w:t>How do you handle configuration management in Microservices?</w:t>
            </w:r>
            <w:r>
              <w:rPr>
                <w:noProof/>
                <w:webHidden/>
              </w:rPr>
              <w:tab/>
            </w:r>
            <w:r>
              <w:rPr>
                <w:noProof/>
                <w:webHidden/>
              </w:rPr>
              <w:fldChar w:fldCharType="begin"/>
            </w:r>
            <w:r>
              <w:rPr>
                <w:noProof/>
                <w:webHidden/>
              </w:rPr>
              <w:instrText xml:space="preserve"> PAGEREF _Toc210372057 \h </w:instrText>
            </w:r>
            <w:r>
              <w:rPr>
                <w:noProof/>
                <w:webHidden/>
              </w:rPr>
            </w:r>
            <w:r>
              <w:rPr>
                <w:noProof/>
                <w:webHidden/>
              </w:rPr>
              <w:fldChar w:fldCharType="separate"/>
            </w:r>
            <w:r>
              <w:rPr>
                <w:noProof/>
                <w:webHidden/>
              </w:rPr>
              <w:t>15</w:t>
            </w:r>
            <w:r>
              <w:rPr>
                <w:noProof/>
                <w:webHidden/>
              </w:rPr>
              <w:fldChar w:fldCharType="end"/>
            </w:r>
          </w:hyperlink>
        </w:p>
        <w:p w14:paraId="6B259794" w14:textId="135D1D08" w:rsidR="005146C2" w:rsidRDefault="005146C2">
          <w:pPr>
            <w:pStyle w:val="TOC2"/>
            <w:tabs>
              <w:tab w:val="left" w:pos="960"/>
              <w:tab w:val="right" w:leader="dot" w:pos="10456"/>
            </w:tabs>
            <w:rPr>
              <w:rFonts w:eastAsiaTheme="minorEastAsia"/>
              <w:noProof/>
              <w:sz w:val="24"/>
              <w:szCs w:val="24"/>
              <w:lang w:eastAsia="en-IN"/>
            </w:rPr>
          </w:pPr>
          <w:hyperlink w:anchor="_Toc210372058" w:history="1">
            <w:r w:rsidRPr="00F46899">
              <w:rPr>
                <w:rStyle w:val="Hyperlink"/>
                <w:noProof/>
              </w:rPr>
              <w:t>26.</w:t>
            </w:r>
            <w:r>
              <w:rPr>
                <w:rFonts w:eastAsiaTheme="minorEastAsia"/>
                <w:noProof/>
                <w:sz w:val="24"/>
                <w:szCs w:val="24"/>
                <w:lang w:eastAsia="en-IN"/>
              </w:rPr>
              <w:tab/>
            </w:r>
            <w:r w:rsidRPr="00F46899">
              <w:rPr>
                <w:rStyle w:val="Hyperlink"/>
                <w:noProof/>
              </w:rPr>
              <w:t>What is database sharding?</w:t>
            </w:r>
            <w:r>
              <w:rPr>
                <w:noProof/>
                <w:webHidden/>
              </w:rPr>
              <w:tab/>
            </w:r>
            <w:r>
              <w:rPr>
                <w:noProof/>
                <w:webHidden/>
              </w:rPr>
              <w:fldChar w:fldCharType="begin"/>
            </w:r>
            <w:r>
              <w:rPr>
                <w:noProof/>
                <w:webHidden/>
              </w:rPr>
              <w:instrText xml:space="preserve"> PAGEREF _Toc210372058 \h </w:instrText>
            </w:r>
            <w:r>
              <w:rPr>
                <w:noProof/>
                <w:webHidden/>
              </w:rPr>
            </w:r>
            <w:r>
              <w:rPr>
                <w:noProof/>
                <w:webHidden/>
              </w:rPr>
              <w:fldChar w:fldCharType="separate"/>
            </w:r>
            <w:r>
              <w:rPr>
                <w:noProof/>
                <w:webHidden/>
              </w:rPr>
              <w:t>15</w:t>
            </w:r>
            <w:r>
              <w:rPr>
                <w:noProof/>
                <w:webHidden/>
              </w:rPr>
              <w:fldChar w:fldCharType="end"/>
            </w:r>
          </w:hyperlink>
        </w:p>
        <w:p w14:paraId="1C6AF778" w14:textId="1C34EFB8" w:rsidR="00B8088A" w:rsidRDefault="00B8088A">
          <w:r>
            <w:rPr>
              <w:b/>
              <w:bCs/>
              <w:noProof/>
            </w:rPr>
            <w:fldChar w:fldCharType="end"/>
          </w:r>
        </w:p>
      </w:sdtContent>
    </w:sdt>
    <w:p w14:paraId="04E4523F" w14:textId="77777777" w:rsidR="00E02874" w:rsidRDefault="00E02874"/>
    <w:p w14:paraId="59BB8DE3" w14:textId="77777777" w:rsidR="00B8088A" w:rsidRDefault="00B8088A"/>
    <w:p w14:paraId="1261AF7D" w14:textId="77777777" w:rsidR="00B8088A" w:rsidRDefault="00B8088A"/>
    <w:p w14:paraId="3ED5E77F" w14:textId="77777777" w:rsidR="00B8088A" w:rsidRDefault="00B8088A"/>
    <w:p w14:paraId="4D81CF48" w14:textId="77777777" w:rsidR="00B8088A" w:rsidRDefault="00B8088A"/>
    <w:p w14:paraId="18DBEDBD" w14:textId="77777777" w:rsidR="00B8088A" w:rsidRDefault="00B8088A"/>
    <w:p w14:paraId="48D62D1B" w14:textId="77777777" w:rsidR="00B8088A" w:rsidRDefault="00B8088A"/>
    <w:p w14:paraId="1D0EC253" w14:textId="77777777" w:rsidR="00B8088A" w:rsidRDefault="00B8088A"/>
    <w:p w14:paraId="00B277A4" w14:textId="77777777" w:rsidR="00B8088A" w:rsidRDefault="00B8088A"/>
    <w:p w14:paraId="16970AD7" w14:textId="3C75B70C" w:rsidR="00B8088A" w:rsidRDefault="00B8088A" w:rsidP="00B8088A">
      <w:pPr>
        <w:pStyle w:val="Heading2"/>
        <w:numPr>
          <w:ilvl w:val="0"/>
          <w:numId w:val="1"/>
        </w:numPr>
      </w:pPr>
      <w:bookmarkStart w:id="0" w:name="_Toc210372033"/>
      <w:r>
        <w:lastRenderedPageBreak/>
        <w:t>What do we require microservice and features of it?</w:t>
      </w:r>
      <w:bookmarkEnd w:id="0"/>
    </w:p>
    <w:p w14:paraId="01C63562" w14:textId="1D65A279" w:rsidR="00B8088A" w:rsidRDefault="00B8088A" w:rsidP="00B8088A">
      <w:pPr>
        <w:ind w:left="360" w:firstLine="360"/>
      </w:pPr>
      <w:r w:rsidRPr="00B8088A">
        <w:t>Microservices are an architectural approach to developing software applications as a collection of small, independent services that communicate with each other over a network. Instead of building a monolithic application where all the functionality is tightly integrated into a single codebase, microservices break down the application into smaller, loosely coupled services.</w:t>
      </w:r>
    </w:p>
    <w:p w14:paraId="15D6154C" w14:textId="77777777" w:rsidR="001D48F9" w:rsidRPr="00F108A5" w:rsidRDefault="001D48F9" w:rsidP="001D48F9">
      <w:pPr>
        <w:ind w:left="360"/>
      </w:pPr>
      <w:r w:rsidRPr="00F108A5">
        <w:rPr>
          <w:b/>
          <w:bCs/>
        </w:rPr>
        <w:t>Agility</w:t>
      </w:r>
    </w:p>
    <w:p w14:paraId="50FBC38C" w14:textId="77777777" w:rsidR="001D48F9" w:rsidRPr="00F108A5" w:rsidRDefault="001D48F9" w:rsidP="001D48F9">
      <w:pPr>
        <w:ind w:left="360"/>
      </w:pPr>
      <w:r w:rsidRPr="00F108A5">
        <w:t>Microservices foster an organization of small, independent teams that take ownership of their services. Teams act within a small and well understood context and are empowered to work more independently and more quickly. This shortens development cycle times. You benefit significantly from the aggregate throughput of the organization.</w:t>
      </w:r>
    </w:p>
    <w:p w14:paraId="6589C1E0" w14:textId="77777777" w:rsidR="001D48F9" w:rsidRPr="00F108A5" w:rsidRDefault="001D48F9" w:rsidP="001D48F9">
      <w:pPr>
        <w:ind w:left="360"/>
      </w:pPr>
      <w:r w:rsidRPr="00F108A5">
        <w:rPr>
          <w:b/>
          <w:bCs/>
        </w:rPr>
        <w:t>Flexible Scaling</w:t>
      </w:r>
    </w:p>
    <w:p w14:paraId="70DF9D6B" w14:textId="77777777" w:rsidR="001D48F9" w:rsidRPr="00F108A5" w:rsidRDefault="001D48F9" w:rsidP="001D48F9">
      <w:pPr>
        <w:ind w:left="360"/>
      </w:pPr>
      <w:r w:rsidRPr="00F108A5">
        <w:t>Microservices allow each service to be independently scaled to meet demand for the application feature it supports. This enables teams to right-size infrastructure needs, accurately measure the cost of a feature, and maintain availability if a service experiences a spike in demand.</w:t>
      </w:r>
    </w:p>
    <w:p w14:paraId="4DA6F30D" w14:textId="77777777" w:rsidR="001D48F9" w:rsidRPr="00F108A5" w:rsidRDefault="001D48F9" w:rsidP="001D48F9">
      <w:pPr>
        <w:ind w:left="360"/>
      </w:pPr>
      <w:r w:rsidRPr="00F108A5">
        <w:rPr>
          <w:b/>
          <w:bCs/>
        </w:rPr>
        <w:t>Easy Deployment</w:t>
      </w:r>
    </w:p>
    <w:p w14:paraId="18C72A31" w14:textId="77777777" w:rsidR="001D48F9" w:rsidRPr="00F108A5" w:rsidRDefault="001D48F9" w:rsidP="001D48F9">
      <w:pPr>
        <w:ind w:left="360"/>
      </w:pPr>
      <w:r w:rsidRPr="00F108A5">
        <w:t>Microservices enable continuous integration and continuous delivery, making it easy to try out new ideas and to roll back if something doesn’t work. The low cost of failure enables experimentation, makes it easier to update code, and accelerates time-to-market for new features.</w:t>
      </w:r>
    </w:p>
    <w:p w14:paraId="2BAA65EE" w14:textId="77777777" w:rsidR="001D48F9" w:rsidRPr="00F108A5" w:rsidRDefault="001D48F9" w:rsidP="001D48F9">
      <w:pPr>
        <w:ind w:left="360"/>
      </w:pPr>
      <w:r w:rsidRPr="00F108A5">
        <w:rPr>
          <w:b/>
          <w:bCs/>
        </w:rPr>
        <w:t>Technological Freedom</w:t>
      </w:r>
    </w:p>
    <w:p w14:paraId="431523EB" w14:textId="77777777" w:rsidR="001D48F9" w:rsidRPr="00F108A5" w:rsidRDefault="001D48F9" w:rsidP="001D48F9">
      <w:pPr>
        <w:ind w:left="360"/>
      </w:pPr>
      <w:r w:rsidRPr="00F108A5">
        <w:t>Microservices architectures don’t follow a “one size fits all” approach. Teams have the freedom to choose the best tool to solve their specific problems. As a consequence, teams building microservices can choose the best tool for each job.</w:t>
      </w:r>
    </w:p>
    <w:p w14:paraId="1D0FBAA7" w14:textId="77777777" w:rsidR="001D48F9" w:rsidRPr="00F108A5" w:rsidRDefault="001D48F9" w:rsidP="001D48F9">
      <w:pPr>
        <w:ind w:left="360"/>
      </w:pPr>
      <w:r w:rsidRPr="00F108A5">
        <w:rPr>
          <w:b/>
          <w:bCs/>
        </w:rPr>
        <w:t>Reusable Code</w:t>
      </w:r>
    </w:p>
    <w:p w14:paraId="7F7848B2" w14:textId="77777777" w:rsidR="001D48F9" w:rsidRPr="00F108A5" w:rsidRDefault="001D48F9" w:rsidP="001D48F9">
      <w:pPr>
        <w:ind w:left="360"/>
      </w:pPr>
      <w:r w:rsidRPr="00F108A5">
        <w:t>Dividing software into small, well-defined modules enables teams to use functions for multiple purposes. A service written for a certain function can be used as a building block for another feature. This allows an application to bootstrap off itself, as developers can create new capabilities without writing code from scratch.</w:t>
      </w:r>
    </w:p>
    <w:p w14:paraId="4489BF10" w14:textId="77777777" w:rsidR="001D48F9" w:rsidRPr="00F108A5" w:rsidRDefault="001D48F9" w:rsidP="001D48F9">
      <w:pPr>
        <w:ind w:left="360"/>
      </w:pPr>
      <w:r w:rsidRPr="00F108A5">
        <w:rPr>
          <w:b/>
          <w:bCs/>
        </w:rPr>
        <w:t>Resilience</w:t>
      </w:r>
    </w:p>
    <w:p w14:paraId="73739FF4" w14:textId="77777777" w:rsidR="001D48F9" w:rsidRDefault="001D48F9" w:rsidP="001D48F9">
      <w:pPr>
        <w:ind w:left="360"/>
      </w:pPr>
      <w:r w:rsidRPr="00F108A5">
        <w:t>Service independence increases an application’s resistance to failure. In a monolithic architecture, if a single component fails, it can cause the entire application to fail. With microservices, applications handle total service failure by degrading functionality and not crashing the entire application.</w:t>
      </w:r>
    </w:p>
    <w:p w14:paraId="35CC36FF" w14:textId="77777777" w:rsidR="001D48F9" w:rsidRPr="00046229" w:rsidRDefault="001D48F9" w:rsidP="001D48F9">
      <w:pPr>
        <w:ind w:left="360"/>
        <w:rPr>
          <w:b/>
          <w:bCs/>
        </w:rPr>
      </w:pPr>
      <w:r w:rsidRPr="00046229">
        <w:rPr>
          <w:b/>
          <w:bCs/>
        </w:rPr>
        <w:t>Decentralized Data Management</w:t>
      </w:r>
    </w:p>
    <w:p w14:paraId="7666A914" w14:textId="77777777" w:rsidR="001D48F9" w:rsidRPr="00046229" w:rsidRDefault="001D48F9" w:rsidP="001D48F9">
      <w:pPr>
        <w:ind w:left="360"/>
      </w:pPr>
      <w:r w:rsidRPr="00046229">
        <w:t>In microservices, each service can manage its own database or storage system. This avoids the bottlenecks of a single centralized database and gives each team flexibility in choosing the right storage solution (SQL, NoSQL, in-memory, etc.) for their service. It also improves scalability and fault isolation since one database failure won’t necessarily impact the whole application.</w:t>
      </w:r>
    </w:p>
    <w:p w14:paraId="5B71594D" w14:textId="77777777" w:rsidR="001D48F9" w:rsidRPr="00DB353C" w:rsidRDefault="001D48F9" w:rsidP="001D48F9">
      <w:pPr>
        <w:ind w:left="360"/>
        <w:rPr>
          <w:b/>
          <w:bCs/>
        </w:rPr>
      </w:pPr>
      <w:r w:rsidRPr="00DB353C">
        <w:rPr>
          <w:b/>
          <w:bCs/>
        </w:rPr>
        <w:t>Organizational Alignment</w:t>
      </w:r>
    </w:p>
    <w:p w14:paraId="267BD4B0" w14:textId="77777777" w:rsidR="001D48F9" w:rsidRPr="00DB353C" w:rsidRDefault="001D48F9" w:rsidP="001D48F9">
      <w:pPr>
        <w:ind w:left="360"/>
      </w:pPr>
      <w:r w:rsidRPr="00DB353C">
        <w:t>Microservices mirror the business domain—each service often represents a business capability (like payments, user management, or inventory). This alignment makes it easier for teams to take ownership of specific business functions and evolve them independently.</w:t>
      </w:r>
    </w:p>
    <w:p w14:paraId="14C99E99" w14:textId="77777777" w:rsidR="001D48F9" w:rsidRDefault="001D48F9" w:rsidP="00B8088A">
      <w:pPr>
        <w:ind w:left="360" w:firstLine="360"/>
      </w:pPr>
    </w:p>
    <w:p w14:paraId="686C83EB" w14:textId="177FE2EF" w:rsidR="004051D4" w:rsidRDefault="004051D4" w:rsidP="004051D4">
      <w:pPr>
        <w:ind w:firstLine="360"/>
      </w:pPr>
      <w:r>
        <w:rPr>
          <w:noProof/>
        </w:rPr>
        <w:lastRenderedPageBreak/>
        <w:drawing>
          <wp:inline distT="0" distB="0" distL="0" distR="0" wp14:anchorId="3B581AD3" wp14:editId="4B2C9742">
            <wp:extent cx="6518275" cy="9777730"/>
            <wp:effectExtent l="19050" t="19050" r="15875" b="13970"/>
            <wp:docPr id="583619460"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18275" cy="9777730"/>
                    </a:xfrm>
                    <a:prstGeom prst="rect">
                      <a:avLst/>
                    </a:prstGeom>
                    <a:noFill/>
                    <a:ln>
                      <a:solidFill>
                        <a:schemeClr val="tx2"/>
                      </a:solidFill>
                    </a:ln>
                  </pic:spPr>
                </pic:pic>
              </a:graphicData>
            </a:graphic>
          </wp:inline>
        </w:drawing>
      </w:r>
    </w:p>
    <w:p w14:paraId="1F18F51A" w14:textId="77777777" w:rsidR="00046229" w:rsidRPr="00F108A5" w:rsidRDefault="00046229" w:rsidP="00F108A5">
      <w:pPr>
        <w:ind w:left="360"/>
      </w:pPr>
    </w:p>
    <w:p w14:paraId="7B1B8ABC" w14:textId="77777777" w:rsidR="00DD5CF5" w:rsidRPr="006E05C3" w:rsidRDefault="00DD5CF5" w:rsidP="00DD5CF5">
      <w:pPr>
        <w:pStyle w:val="Heading2"/>
        <w:numPr>
          <w:ilvl w:val="0"/>
          <w:numId w:val="1"/>
        </w:numPr>
      </w:pPr>
      <w:bookmarkStart w:id="1" w:name="_Toc187395991"/>
      <w:bookmarkStart w:id="2" w:name="_Toc210372034"/>
      <w:r>
        <w:t xml:space="preserve">Diff between the </w:t>
      </w:r>
      <w:r w:rsidRPr="00DD5CF5">
        <w:t>Monolithic</w:t>
      </w:r>
      <w:r>
        <w:t>, SOA, and Microservices</w:t>
      </w:r>
      <w:bookmarkEnd w:id="1"/>
      <w:bookmarkEnd w:id="2"/>
    </w:p>
    <w:tbl>
      <w:tblPr>
        <w:tblStyle w:val="PlainTable1"/>
        <w:tblW w:w="0" w:type="auto"/>
        <w:tblLook w:val="04A0" w:firstRow="1" w:lastRow="0" w:firstColumn="1" w:lastColumn="0" w:noHBand="0" w:noVBand="1"/>
      </w:tblPr>
      <w:tblGrid>
        <w:gridCol w:w="2112"/>
        <w:gridCol w:w="2577"/>
        <w:gridCol w:w="2622"/>
        <w:gridCol w:w="2158"/>
      </w:tblGrid>
      <w:tr w:rsidR="00DD5CF5" w:rsidRPr="00714389" w14:paraId="5A869442" w14:textId="77777777" w:rsidTr="006C69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hideMark/>
          </w:tcPr>
          <w:p w14:paraId="6AA6535E" w14:textId="77777777" w:rsidR="00DD5CF5" w:rsidRPr="00714389" w:rsidRDefault="00DD5CF5" w:rsidP="006C6914">
            <w:pPr>
              <w:spacing w:after="160" w:line="259" w:lineRule="auto"/>
            </w:pPr>
            <w:r w:rsidRPr="00714389">
              <w:t>Features</w:t>
            </w:r>
          </w:p>
        </w:tc>
        <w:tc>
          <w:tcPr>
            <w:tcW w:w="2577" w:type="dxa"/>
            <w:hideMark/>
          </w:tcPr>
          <w:p w14:paraId="09D92DC5" w14:textId="77777777" w:rsidR="00DD5CF5" w:rsidRPr="00714389" w:rsidRDefault="00DD5CF5" w:rsidP="006C6914">
            <w:pPr>
              <w:spacing w:after="160" w:line="259" w:lineRule="auto"/>
              <w:cnfStyle w:val="100000000000" w:firstRow="1" w:lastRow="0" w:firstColumn="0" w:lastColumn="0" w:oddVBand="0" w:evenVBand="0" w:oddHBand="0" w:evenHBand="0" w:firstRowFirstColumn="0" w:firstRowLastColumn="0" w:lastRowFirstColumn="0" w:lastRowLastColumn="0"/>
            </w:pPr>
            <w:r w:rsidRPr="00714389">
              <w:t>Monolithic</w:t>
            </w:r>
          </w:p>
        </w:tc>
        <w:tc>
          <w:tcPr>
            <w:tcW w:w="2622" w:type="dxa"/>
            <w:hideMark/>
          </w:tcPr>
          <w:p w14:paraId="6BBD9244" w14:textId="77777777" w:rsidR="00DD5CF5" w:rsidRPr="00714389" w:rsidRDefault="00DD5CF5" w:rsidP="006C6914">
            <w:pPr>
              <w:spacing w:after="160" w:line="259" w:lineRule="auto"/>
              <w:cnfStyle w:val="100000000000" w:firstRow="1" w:lastRow="0" w:firstColumn="0" w:lastColumn="0" w:oddVBand="0" w:evenVBand="0" w:oddHBand="0" w:evenHBand="0" w:firstRowFirstColumn="0" w:firstRowLastColumn="0" w:lastRowFirstColumn="0" w:lastRowLastColumn="0"/>
            </w:pPr>
            <w:r w:rsidRPr="00714389">
              <w:t>SOA</w:t>
            </w:r>
          </w:p>
        </w:tc>
        <w:tc>
          <w:tcPr>
            <w:tcW w:w="2158" w:type="dxa"/>
            <w:hideMark/>
          </w:tcPr>
          <w:p w14:paraId="62A12147" w14:textId="77777777" w:rsidR="00DD5CF5" w:rsidRPr="00714389" w:rsidRDefault="00DD5CF5" w:rsidP="006C6914">
            <w:pPr>
              <w:spacing w:after="160" w:line="259" w:lineRule="auto"/>
              <w:cnfStyle w:val="100000000000" w:firstRow="1" w:lastRow="0" w:firstColumn="0" w:lastColumn="0" w:oddVBand="0" w:evenVBand="0" w:oddHBand="0" w:evenHBand="0" w:firstRowFirstColumn="0" w:firstRowLastColumn="0" w:lastRowFirstColumn="0" w:lastRowLastColumn="0"/>
            </w:pPr>
            <w:r w:rsidRPr="00714389">
              <w:t>Microservices</w:t>
            </w:r>
          </w:p>
        </w:tc>
      </w:tr>
      <w:tr w:rsidR="00DD5CF5" w:rsidRPr="00714389" w14:paraId="10EA40E1" w14:textId="77777777" w:rsidTr="006C69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hideMark/>
          </w:tcPr>
          <w:p w14:paraId="77F27E4A" w14:textId="77777777" w:rsidR="00DD5CF5" w:rsidRPr="00714389" w:rsidRDefault="00DD5CF5" w:rsidP="006C6914">
            <w:pPr>
              <w:spacing w:after="160" w:line="259" w:lineRule="auto"/>
            </w:pPr>
            <w:r w:rsidRPr="00714389">
              <w:t>Structure</w:t>
            </w:r>
          </w:p>
        </w:tc>
        <w:tc>
          <w:tcPr>
            <w:tcW w:w="2577" w:type="dxa"/>
            <w:hideMark/>
          </w:tcPr>
          <w:p w14:paraId="2CE3E6AD" w14:textId="77777777" w:rsidR="00DD5CF5" w:rsidRPr="00714389" w:rsidRDefault="00DD5CF5" w:rsidP="006C6914">
            <w:pPr>
              <w:spacing w:after="160" w:line="259" w:lineRule="auto"/>
              <w:cnfStyle w:val="000000100000" w:firstRow="0" w:lastRow="0" w:firstColumn="0" w:lastColumn="0" w:oddVBand="0" w:evenVBand="0" w:oddHBand="1" w:evenHBand="0" w:firstRowFirstColumn="0" w:firstRowLastColumn="0" w:lastRowFirstColumn="0" w:lastRowLastColumn="0"/>
            </w:pPr>
            <w:r w:rsidRPr="00714389">
              <w:t>A single application where all software components are assembled and tightly coupled.</w:t>
            </w:r>
          </w:p>
        </w:tc>
        <w:tc>
          <w:tcPr>
            <w:tcW w:w="2622" w:type="dxa"/>
            <w:hideMark/>
          </w:tcPr>
          <w:p w14:paraId="3E155630" w14:textId="77777777" w:rsidR="00DD5CF5" w:rsidRPr="00714389" w:rsidRDefault="00DD5CF5" w:rsidP="006C6914">
            <w:pPr>
              <w:spacing w:after="160" w:line="259" w:lineRule="auto"/>
              <w:cnfStyle w:val="000000100000" w:firstRow="0" w:lastRow="0" w:firstColumn="0" w:lastColumn="0" w:oddVBand="0" w:evenVBand="0" w:oddHBand="1" w:evenHBand="0" w:firstRowFirstColumn="0" w:firstRowLastColumn="0" w:lastRowFirstColumn="0" w:lastRowLastColumn="0"/>
            </w:pPr>
            <w:r w:rsidRPr="00714389">
              <w:t>Collection of services and loosely coupled.</w:t>
            </w:r>
          </w:p>
        </w:tc>
        <w:tc>
          <w:tcPr>
            <w:tcW w:w="2158" w:type="dxa"/>
            <w:hideMark/>
          </w:tcPr>
          <w:p w14:paraId="53983306" w14:textId="77777777" w:rsidR="00DD5CF5" w:rsidRPr="00714389" w:rsidRDefault="00DD5CF5" w:rsidP="006C6914">
            <w:pPr>
              <w:spacing w:after="160" w:line="259" w:lineRule="auto"/>
              <w:cnfStyle w:val="000000100000" w:firstRow="0" w:lastRow="0" w:firstColumn="0" w:lastColumn="0" w:oddVBand="0" w:evenVBand="0" w:oddHBand="1" w:evenHBand="0" w:firstRowFirstColumn="0" w:firstRowLastColumn="0" w:lastRowFirstColumn="0" w:lastRowLastColumn="0"/>
            </w:pPr>
            <w:r w:rsidRPr="00714389">
              <w:t>Collection of small services and services independently deployable.</w:t>
            </w:r>
          </w:p>
        </w:tc>
      </w:tr>
      <w:tr w:rsidR="00DD5CF5" w:rsidRPr="00714389" w14:paraId="6C0BF24E" w14:textId="77777777" w:rsidTr="006C6914">
        <w:tc>
          <w:tcPr>
            <w:cnfStyle w:val="001000000000" w:firstRow="0" w:lastRow="0" w:firstColumn="1" w:lastColumn="0" w:oddVBand="0" w:evenVBand="0" w:oddHBand="0" w:evenHBand="0" w:firstRowFirstColumn="0" w:firstRowLastColumn="0" w:lastRowFirstColumn="0" w:lastRowLastColumn="0"/>
            <w:tcW w:w="2112" w:type="dxa"/>
            <w:hideMark/>
          </w:tcPr>
          <w:p w14:paraId="05C7A719" w14:textId="77777777" w:rsidR="00DD5CF5" w:rsidRPr="00714389" w:rsidRDefault="00DD5CF5" w:rsidP="006C6914">
            <w:pPr>
              <w:spacing w:after="160" w:line="259" w:lineRule="auto"/>
            </w:pPr>
            <w:r w:rsidRPr="00714389">
              <w:t>Communication</w:t>
            </w:r>
          </w:p>
        </w:tc>
        <w:tc>
          <w:tcPr>
            <w:tcW w:w="2577" w:type="dxa"/>
            <w:hideMark/>
          </w:tcPr>
          <w:p w14:paraId="576215C4" w14:textId="77777777" w:rsidR="00DD5CF5" w:rsidRPr="00714389" w:rsidRDefault="00DD5CF5" w:rsidP="006C6914">
            <w:pPr>
              <w:spacing w:after="160" w:line="259" w:lineRule="auto"/>
              <w:cnfStyle w:val="000000000000" w:firstRow="0" w:lastRow="0" w:firstColumn="0" w:lastColumn="0" w:oddVBand="0" w:evenVBand="0" w:oddHBand="0" w:evenHBand="0" w:firstRowFirstColumn="0" w:firstRowLastColumn="0" w:lastRowFirstColumn="0" w:lastRowLastColumn="0"/>
            </w:pPr>
            <w:r w:rsidRPr="00714389">
              <w:t>Within the same application, components communicate with each other.</w:t>
            </w:r>
          </w:p>
        </w:tc>
        <w:tc>
          <w:tcPr>
            <w:tcW w:w="2622" w:type="dxa"/>
            <w:hideMark/>
          </w:tcPr>
          <w:p w14:paraId="68E9D612" w14:textId="77777777" w:rsidR="00DD5CF5" w:rsidRPr="00714389" w:rsidRDefault="00DD5CF5" w:rsidP="006C6914">
            <w:pPr>
              <w:spacing w:after="160" w:line="259" w:lineRule="auto"/>
              <w:cnfStyle w:val="000000000000" w:firstRow="0" w:lastRow="0" w:firstColumn="0" w:lastColumn="0" w:oddVBand="0" w:evenVBand="0" w:oddHBand="0" w:evenHBand="0" w:firstRowFirstColumn="0" w:firstRowLastColumn="0" w:lastRowFirstColumn="0" w:lastRowLastColumn="0"/>
            </w:pPr>
            <w:r w:rsidRPr="00714389">
              <w:t>Using some standardized protocols, services communicate with each other.</w:t>
            </w:r>
          </w:p>
        </w:tc>
        <w:tc>
          <w:tcPr>
            <w:tcW w:w="2158" w:type="dxa"/>
            <w:hideMark/>
          </w:tcPr>
          <w:p w14:paraId="6DC65085" w14:textId="77777777" w:rsidR="00DD5CF5" w:rsidRPr="00714389" w:rsidRDefault="00DD5CF5" w:rsidP="006C6914">
            <w:pPr>
              <w:spacing w:after="160" w:line="259" w:lineRule="auto"/>
              <w:cnfStyle w:val="000000000000" w:firstRow="0" w:lastRow="0" w:firstColumn="0" w:lastColumn="0" w:oddVBand="0" w:evenVBand="0" w:oddHBand="0" w:evenHBand="0" w:firstRowFirstColumn="0" w:firstRowLastColumn="0" w:lastRowFirstColumn="0" w:lastRowLastColumn="0"/>
            </w:pPr>
            <w:r w:rsidRPr="00714389">
              <w:t>Through some lightweight protocols, all the services communicate with each other.</w:t>
            </w:r>
          </w:p>
        </w:tc>
      </w:tr>
      <w:tr w:rsidR="00DD5CF5" w:rsidRPr="00714389" w14:paraId="60F5F896" w14:textId="77777777" w:rsidTr="006C69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hideMark/>
          </w:tcPr>
          <w:p w14:paraId="215B7B12" w14:textId="77777777" w:rsidR="00DD5CF5" w:rsidRPr="00714389" w:rsidRDefault="00DD5CF5" w:rsidP="006C6914">
            <w:pPr>
              <w:spacing w:after="160" w:line="259" w:lineRule="auto"/>
            </w:pPr>
            <w:r w:rsidRPr="00714389">
              <w:t>Scalability</w:t>
            </w:r>
          </w:p>
        </w:tc>
        <w:tc>
          <w:tcPr>
            <w:tcW w:w="2577" w:type="dxa"/>
            <w:hideMark/>
          </w:tcPr>
          <w:p w14:paraId="4D8D2832" w14:textId="77777777" w:rsidR="00DD5CF5" w:rsidRPr="00714389" w:rsidRDefault="00DD5CF5" w:rsidP="006C6914">
            <w:pPr>
              <w:spacing w:after="160" w:line="259" w:lineRule="auto"/>
              <w:cnfStyle w:val="000000100000" w:firstRow="0" w:lastRow="0" w:firstColumn="0" w:lastColumn="0" w:oddVBand="0" w:evenVBand="0" w:oddHBand="1" w:evenHBand="0" w:firstRowFirstColumn="0" w:firstRowLastColumn="0" w:lastRowFirstColumn="0" w:lastRowLastColumn="0"/>
            </w:pPr>
            <w:r w:rsidRPr="00714389">
              <w:t>Scaling is required according to the needs of the entire application.</w:t>
            </w:r>
          </w:p>
        </w:tc>
        <w:tc>
          <w:tcPr>
            <w:tcW w:w="2622" w:type="dxa"/>
            <w:hideMark/>
          </w:tcPr>
          <w:p w14:paraId="3B4BEB05" w14:textId="77777777" w:rsidR="00DD5CF5" w:rsidRPr="00714389" w:rsidRDefault="00DD5CF5" w:rsidP="006C6914">
            <w:pPr>
              <w:spacing w:after="160" w:line="259" w:lineRule="auto"/>
              <w:cnfStyle w:val="000000100000" w:firstRow="0" w:lastRow="0" w:firstColumn="0" w:lastColumn="0" w:oddVBand="0" w:evenVBand="0" w:oddHBand="1" w:evenHBand="0" w:firstRowFirstColumn="0" w:firstRowLastColumn="0" w:lastRowFirstColumn="0" w:lastRowLastColumn="0"/>
            </w:pPr>
            <w:r w:rsidRPr="00714389">
              <w:t>All services can be scaled independently.</w:t>
            </w:r>
          </w:p>
        </w:tc>
        <w:tc>
          <w:tcPr>
            <w:tcW w:w="2158" w:type="dxa"/>
            <w:hideMark/>
          </w:tcPr>
          <w:p w14:paraId="6A83E506" w14:textId="77777777" w:rsidR="00DD5CF5" w:rsidRPr="00714389" w:rsidRDefault="00DD5CF5" w:rsidP="006C6914">
            <w:pPr>
              <w:spacing w:after="160" w:line="259" w:lineRule="auto"/>
              <w:cnfStyle w:val="000000100000" w:firstRow="0" w:lastRow="0" w:firstColumn="0" w:lastColumn="0" w:oddVBand="0" w:evenVBand="0" w:oddHBand="1" w:evenHBand="0" w:firstRowFirstColumn="0" w:firstRowLastColumn="0" w:lastRowFirstColumn="0" w:lastRowLastColumn="0"/>
            </w:pPr>
            <w:r w:rsidRPr="00714389">
              <w:t>All the services can be scaled independently according to the business requirement.</w:t>
            </w:r>
          </w:p>
        </w:tc>
      </w:tr>
      <w:tr w:rsidR="00DD5CF5" w:rsidRPr="00714389" w14:paraId="64CD080E" w14:textId="77777777" w:rsidTr="006C6914">
        <w:tc>
          <w:tcPr>
            <w:cnfStyle w:val="001000000000" w:firstRow="0" w:lastRow="0" w:firstColumn="1" w:lastColumn="0" w:oddVBand="0" w:evenVBand="0" w:oddHBand="0" w:evenHBand="0" w:firstRowFirstColumn="0" w:firstRowLastColumn="0" w:lastRowFirstColumn="0" w:lastRowLastColumn="0"/>
            <w:tcW w:w="2112" w:type="dxa"/>
            <w:hideMark/>
          </w:tcPr>
          <w:p w14:paraId="574E716D" w14:textId="77777777" w:rsidR="00DD5CF5" w:rsidRPr="00714389" w:rsidRDefault="00DD5CF5" w:rsidP="006C6914">
            <w:pPr>
              <w:spacing w:after="160" w:line="259" w:lineRule="auto"/>
            </w:pPr>
            <w:r w:rsidRPr="00714389">
              <w:t>Development and Deployment</w:t>
            </w:r>
          </w:p>
        </w:tc>
        <w:tc>
          <w:tcPr>
            <w:tcW w:w="2577" w:type="dxa"/>
            <w:hideMark/>
          </w:tcPr>
          <w:p w14:paraId="776241C1" w14:textId="77777777" w:rsidR="00DD5CF5" w:rsidRPr="00714389" w:rsidRDefault="00DD5CF5" w:rsidP="006C6914">
            <w:pPr>
              <w:spacing w:after="160" w:line="259" w:lineRule="auto"/>
              <w:cnfStyle w:val="000000000000" w:firstRow="0" w:lastRow="0" w:firstColumn="0" w:lastColumn="0" w:oddVBand="0" w:evenVBand="0" w:oddHBand="0" w:evenHBand="0" w:firstRowFirstColumn="0" w:firstRowLastColumn="0" w:lastRowFirstColumn="0" w:lastRowLastColumn="0"/>
            </w:pPr>
            <w:r w:rsidRPr="00714389">
              <w:t>It maintains centralized development and components deployed as a single unit.</w:t>
            </w:r>
          </w:p>
        </w:tc>
        <w:tc>
          <w:tcPr>
            <w:tcW w:w="2622" w:type="dxa"/>
            <w:hideMark/>
          </w:tcPr>
          <w:p w14:paraId="0F817D2E" w14:textId="77777777" w:rsidR="00DD5CF5" w:rsidRPr="00714389" w:rsidRDefault="00DD5CF5" w:rsidP="006C6914">
            <w:pPr>
              <w:spacing w:after="160" w:line="259" w:lineRule="auto"/>
              <w:cnfStyle w:val="000000000000" w:firstRow="0" w:lastRow="0" w:firstColumn="0" w:lastColumn="0" w:oddVBand="0" w:evenVBand="0" w:oddHBand="0" w:evenHBand="0" w:firstRowFirstColumn="0" w:firstRowLastColumn="0" w:lastRowFirstColumn="0" w:lastRowLastColumn="0"/>
            </w:pPr>
            <w:r w:rsidRPr="00714389">
              <w:t>It also maintains centralized development and here the services are deployed as monolithic applications.</w:t>
            </w:r>
          </w:p>
        </w:tc>
        <w:tc>
          <w:tcPr>
            <w:tcW w:w="2158" w:type="dxa"/>
            <w:hideMark/>
          </w:tcPr>
          <w:p w14:paraId="75AC0F1F" w14:textId="77777777" w:rsidR="00DD5CF5" w:rsidRPr="00714389" w:rsidRDefault="00DD5CF5" w:rsidP="006C6914">
            <w:pPr>
              <w:spacing w:after="160" w:line="259" w:lineRule="auto"/>
              <w:cnfStyle w:val="000000000000" w:firstRow="0" w:lastRow="0" w:firstColumn="0" w:lastColumn="0" w:oddVBand="0" w:evenVBand="0" w:oddHBand="0" w:evenHBand="0" w:firstRowFirstColumn="0" w:firstRowLastColumn="0" w:lastRowFirstColumn="0" w:lastRowLastColumn="0"/>
            </w:pPr>
            <w:r w:rsidRPr="00714389">
              <w:t>It maintains decentralized development and services deployed independently.</w:t>
            </w:r>
          </w:p>
        </w:tc>
      </w:tr>
    </w:tbl>
    <w:p w14:paraId="17287496" w14:textId="209C27DD" w:rsidR="00F108A5" w:rsidRDefault="00F108A5" w:rsidP="00F108A5"/>
    <w:p w14:paraId="62643BAC" w14:textId="77777777" w:rsidR="007F1821" w:rsidRDefault="007F1821" w:rsidP="007F1821">
      <w:pPr>
        <w:pStyle w:val="Heading2"/>
        <w:numPr>
          <w:ilvl w:val="0"/>
          <w:numId w:val="1"/>
        </w:numPr>
      </w:pPr>
      <w:bookmarkStart w:id="3" w:name="_Toc187395994"/>
      <w:bookmarkStart w:id="4" w:name="_Toc210372035"/>
      <w:r>
        <w:t>What is blue green deployment?</w:t>
      </w:r>
      <w:bookmarkEnd w:id="3"/>
      <w:bookmarkEnd w:id="4"/>
    </w:p>
    <w:p w14:paraId="3A522281" w14:textId="77777777" w:rsidR="007F1821" w:rsidRDefault="007F1821" w:rsidP="007F1821">
      <w:pPr>
        <w:ind w:left="360" w:firstLine="360"/>
      </w:pPr>
      <w:r w:rsidRPr="004D0364">
        <w:t>A blue/green deployment is a deployment strategy in which you create two separate, but identical environments. One environment (blue) is running the current application version and one environment (green) is running the new application version. Using a blue/green deployment strategy increases application availability and reduces deployment risk by simplifying the rollback process if a deployment fails. Once testing has been completed on the green environment, live application traffic is directed to the green environment and the blue environment is deprecated.</w:t>
      </w:r>
    </w:p>
    <w:p w14:paraId="7C0293B7" w14:textId="6A8110E6" w:rsidR="007F1821" w:rsidRPr="0013613E" w:rsidRDefault="007F1821" w:rsidP="00D51B8F">
      <w:pPr>
        <w:ind w:left="360"/>
      </w:pPr>
      <w:bookmarkStart w:id="5" w:name="_Toc187395995"/>
      <w:r w:rsidRPr="0013613E">
        <w:t xml:space="preserve">Resource: </w:t>
      </w:r>
      <w:bookmarkEnd w:id="5"/>
      <w:r w:rsidR="00D51B8F">
        <w:fldChar w:fldCharType="begin"/>
      </w:r>
      <w:r w:rsidR="00D51B8F">
        <w:instrText>HYPERLINK "https://docs.aws.amazon.com/whitepapers/latest/overview-deployment-options/bluegreen-deployments.html"</w:instrText>
      </w:r>
      <w:r w:rsidR="00D51B8F">
        <w:fldChar w:fldCharType="separate"/>
      </w:r>
      <w:r w:rsidR="00D51B8F" w:rsidRPr="00D51B8F">
        <w:rPr>
          <w:rStyle w:val="Hyperlink"/>
        </w:rPr>
        <w:t>https://docs.aws.amazon.com/whitepapers/latest/overview-deployment-options/bluegreen-deployments.html</w:t>
      </w:r>
      <w:r w:rsidR="00D51B8F">
        <w:fldChar w:fldCharType="end"/>
      </w:r>
    </w:p>
    <w:p w14:paraId="33499F1C" w14:textId="77777777" w:rsidR="005C5949" w:rsidRDefault="005C5949" w:rsidP="005C5949">
      <w:pPr>
        <w:pStyle w:val="Heading2"/>
        <w:numPr>
          <w:ilvl w:val="0"/>
          <w:numId w:val="1"/>
        </w:numPr>
      </w:pPr>
      <w:bookmarkStart w:id="6" w:name="_Toc187395997"/>
      <w:bookmarkStart w:id="7" w:name="_Toc210372036"/>
      <w:r>
        <w:t>What is Saga pattern in microservices?</w:t>
      </w:r>
      <w:bookmarkEnd w:id="6"/>
      <w:bookmarkEnd w:id="7"/>
    </w:p>
    <w:p w14:paraId="2A69CEF0" w14:textId="77777777" w:rsidR="005C5949" w:rsidRDefault="005C5949" w:rsidP="005C5949">
      <w:pPr>
        <w:ind w:left="360" w:firstLine="360"/>
      </w:pPr>
      <w:r>
        <w:t>The Saga pattern is the way of handling the transaction in distributed service.</w:t>
      </w:r>
      <w:r w:rsidRPr="00321405">
        <w:t>The saga pattern is a failure management pattern that helps establish consistency in distributed applications, and coordinates transactions between multiple microservices to maintain data consistency. A microservice publishes an event for every transaction, and the next transaction is initiated based on the event's outcome. It can take two different paths, depending on the success or failure of the transactions.</w:t>
      </w:r>
    </w:p>
    <w:p w14:paraId="64170694" w14:textId="78F1CC8F" w:rsidR="007F1821" w:rsidRDefault="005C5949" w:rsidP="00D51B8F">
      <w:pPr>
        <w:ind w:left="360"/>
      </w:pPr>
      <w:bookmarkStart w:id="8" w:name="_Toc187395998"/>
      <w:r w:rsidRPr="00D51B8F">
        <w:rPr>
          <w:i/>
          <w:iCs/>
        </w:rPr>
        <w:t>Resources:</w:t>
      </w:r>
      <w:bookmarkEnd w:id="8"/>
      <w:r>
        <w:t xml:space="preserve"> </w:t>
      </w:r>
      <w:hyperlink r:id="rId7" w:anchor="1-what-is-saga-architecture-pattern" w:history="1">
        <w:r w:rsidR="00D51B8F" w:rsidRPr="00D51B8F">
          <w:rPr>
            <w:rStyle w:val="Hyperlink"/>
          </w:rPr>
          <w:t>https://www.baeldung.com/cs/saga-pattern-microservices#1-what-is-saga-architecture-pattern</w:t>
        </w:r>
      </w:hyperlink>
    </w:p>
    <w:p w14:paraId="751A50E4" w14:textId="77777777" w:rsidR="00D02996" w:rsidRDefault="00D02996" w:rsidP="00D02996"/>
    <w:p w14:paraId="2EF79D02" w14:textId="77777777" w:rsidR="00D02996" w:rsidRDefault="00D02996" w:rsidP="00D02996">
      <w:pPr>
        <w:pStyle w:val="Heading2"/>
        <w:numPr>
          <w:ilvl w:val="0"/>
          <w:numId w:val="1"/>
        </w:numPr>
      </w:pPr>
      <w:bookmarkStart w:id="9" w:name="_Toc187396003"/>
      <w:bookmarkStart w:id="10" w:name="_Toc210372037"/>
      <w:r>
        <w:lastRenderedPageBreak/>
        <w:t>What is Circuit Breaker in microservice?</w:t>
      </w:r>
      <w:bookmarkEnd w:id="9"/>
      <w:bookmarkEnd w:id="10"/>
    </w:p>
    <w:p w14:paraId="6C4F334F" w14:textId="77777777" w:rsidR="00D02996" w:rsidRDefault="00D02996" w:rsidP="00D02996">
      <w:pPr>
        <w:ind w:left="360" w:firstLine="360"/>
      </w:pPr>
      <w:r w:rsidRPr="005555AF">
        <w:t>A circuit breaker in microservices is a design pattern that acts as a protective shield to prevent a failure in one part of the system from affecting the rest. It works similarly to an electrical circuit breaker, stopping requests to a service that appears to be failing.</w:t>
      </w:r>
    </w:p>
    <w:p w14:paraId="357058E2" w14:textId="77777777" w:rsidR="00D02996" w:rsidRPr="003220D3" w:rsidRDefault="00D02996" w:rsidP="00D02996">
      <w:pPr>
        <w:ind w:left="360"/>
      </w:pPr>
      <w:r w:rsidRPr="003220D3">
        <w:t>This pattern is inspired by the electrical circuit breaker, which automatically opens the circuit if the current flow exceeds a certain threshold. This prevents the circuit from overheating and causing a fire.</w:t>
      </w:r>
    </w:p>
    <w:p w14:paraId="320EA141" w14:textId="77777777" w:rsidR="00D02996" w:rsidRPr="003220D3" w:rsidRDefault="00D02996" w:rsidP="00D02996">
      <w:pPr>
        <w:ind w:left="360"/>
      </w:pPr>
      <w:r w:rsidRPr="003220D3">
        <w:t>In a microservices architecture, it works the same way, monitors the health of a microservice and automatically blocks requests from that service if it becomes unhealthy.</w:t>
      </w:r>
    </w:p>
    <w:p w14:paraId="764D1B91" w14:textId="77777777" w:rsidR="00D02996" w:rsidRDefault="00D02996" w:rsidP="00D02996">
      <w:pPr>
        <w:ind w:left="2160"/>
      </w:pPr>
      <w:r>
        <w:rPr>
          <w:noProof/>
        </w:rPr>
        <w:drawing>
          <wp:inline distT="0" distB="0" distL="0" distR="0" wp14:anchorId="0BA88854" wp14:editId="497D0364">
            <wp:extent cx="3003550" cy="2990215"/>
            <wp:effectExtent l="19050" t="19050" r="25400" b="19685"/>
            <wp:docPr id="106397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3550" cy="2990215"/>
                    </a:xfrm>
                    <a:prstGeom prst="rect">
                      <a:avLst/>
                    </a:prstGeom>
                    <a:noFill/>
                    <a:ln>
                      <a:solidFill>
                        <a:schemeClr val="tx2"/>
                      </a:solidFill>
                    </a:ln>
                  </pic:spPr>
                </pic:pic>
              </a:graphicData>
            </a:graphic>
          </wp:inline>
        </w:drawing>
      </w:r>
    </w:p>
    <w:p w14:paraId="07278B88" w14:textId="77777777" w:rsidR="00D02996" w:rsidRDefault="00D02996" w:rsidP="00D02996"/>
    <w:p w14:paraId="13208BA5" w14:textId="77777777" w:rsidR="00D02996" w:rsidRPr="003220D3" w:rsidRDefault="00D02996" w:rsidP="00D02996">
      <w:pPr>
        <w:ind w:left="360" w:firstLine="360"/>
      </w:pPr>
      <w:r w:rsidRPr="00D02996">
        <w:t>The circuit breaker has three states:</w:t>
      </w:r>
    </w:p>
    <w:p w14:paraId="6299E4FF" w14:textId="77777777" w:rsidR="00D02996" w:rsidRPr="003220D3" w:rsidRDefault="00D02996" w:rsidP="00D02996">
      <w:pPr>
        <w:ind w:left="360"/>
      </w:pPr>
      <w:r w:rsidRPr="00D02996">
        <w:rPr>
          <w:b/>
          <w:bCs/>
        </w:rPr>
        <w:t>Closed:</w:t>
      </w:r>
      <w:r w:rsidRPr="003220D3">
        <w:br/>
        <w:t>In this state, the circuit breaker allows normal service communication, and requests go through to the service.</w:t>
      </w:r>
      <w:r w:rsidRPr="003220D3">
        <w:br/>
        <w:t>Circuit breaker monitors the responses from the service for errors. If the responses are successful with no issues, it remains in the closed state.</w:t>
      </w:r>
    </w:p>
    <w:p w14:paraId="44F30359" w14:textId="77777777" w:rsidR="00D02996" w:rsidRPr="003220D3" w:rsidRDefault="00D02996" w:rsidP="00D02996">
      <w:pPr>
        <w:ind w:left="360"/>
      </w:pPr>
      <w:r w:rsidRPr="00D02996">
        <w:rPr>
          <w:b/>
          <w:bCs/>
        </w:rPr>
        <w:t>Open:</w:t>
      </w:r>
      <w:r w:rsidRPr="003220D3">
        <w:br/>
        <w:t>When the number of failures reaches a threshold, the circuit breaker switches to the open state, preventing requests from reaching the service and providing a fallback response.</w:t>
      </w:r>
      <w:r w:rsidRPr="003220D3">
        <w:br/>
        <w:t>(Threshold Value like 5 failures within 10 seconds)</w:t>
      </w:r>
    </w:p>
    <w:p w14:paraId="1D906D9E" w14:textId="5BF7EE11" w:rsidR="00D02996" w:rsidRDefault="00D02996" w:rsidP="00D02996">
      <w:pPr>
        <w:ind w:left="360"/>
      </w:pPr>
      <w:r w:rsidRPr="00D02996">
        <w:rPr>
          <w:b/>
          <w:bCs/>
        </w:rPr>
        <w:t>Half-Open:</w:t>
      </w:r>
      <w:r w:rsidRPr="003220D3">
        <w:br/>
        <w:t>Once the timeout or reset interval passes, the circuit breaker goes to the “Half-Open” state.</w:t>
      </w:r>
      <w:r w:rsidRPr="003220D3">
        <w:br/>
        <w:t>It allows a limited number of test requests to pass through to the service to see if the service has recovered or not.</w:t>
      </w:r>
      <w:r w:rsidRPr="003220D3">
        <w:br/>
        <w:t>If the test requests succeed, it means the service has recovered and the circuit breaker goes back to “Closed” state.</w:t>
      </w:r>
      <w:r w:rsidRPr="003220D3">
        <w:br/>
        <w:t>If any of the test requests fails, it means the service has still issues and the circuit breaker goes to “Open” state to block further requests.</w:t>
      </w:r>
    </w:p>
    <w:p w14:paraId="48CA1586" w14:textId="26A585E2" w:rsidR="00D02996" w:rsidRPr="005555AF" w:rsidRDefault="00D02996" w:rsidP="00D51B8F">
      <w:pPr>
        <w:ind w:left="360"/>
      </w:pPr>
      <w:bookmarkStart w:id="11" w:name="_Toc187396004"/>
      <w:r w:rsidRPr="00D02996">
        <w:t>Resources:</w:t>
      </w:r>
      <w:bookmarkEnd w:id="11"/>
      <w:r w:rsidRPr="00115D59">
        <w:t xml:space="preserve"> </w:t>
      </w:r>
      <w:hyperlink r:id="rId9" w:history="1">
        <w:r w:rsidRPr="00D51B8F">
          <w:rPr>
            <w:rStyle w:val="Hyperlink"/>
          </w:rPr>
          <w:t>https://medium.com/@minadev/circuit-breaker-pattern-in-microservices-9568320f2059#:~:text=Circuit%20Breaker%20is%20a%20design,tolerance%20of%20a%20distributed%20system.</w:t>
        </w:r>
      </w:hyperlink>
    </w:p>
    <w:p w14:paraId="0B008B95" w14:textId="77777777" w:rsidR="00D02996" w:rsidRDefault="00D02996" w:rsidP="00D02996"/>
    <w:p w14:paraId="30532C6F" w14:textId="77777777" w:rsidR="00D011C3" w:rsidRPr="00704074" w:rsidRDefault="00D011C3" w:rsidP="00D011C3">
      <w:pPr>
        <w:pStyle w:val="Heading2"/>
        <w:numPr>
          <w:ilvl w:val="0"/>
          <w:numId w:val="1"/>
        </w:numPr>
      </w:pPr>
      <w:bookmarkStart w:id="12" w:name="_Toc187396006"/>
      <w:bookmarkStart w:id="13" w:name="_Toc210372038"/>
      <w:r w:rsidRPr="00704074">
        <w:t>How to microservices communicate with each other in spring boot?</w:t>
      </w:r>
      <w:bookmarkEnd w:id="12"/>
      <w:bookmarkEnd w:id="13"/>
    </w:p>
    <w:p w14:paraId="01DC7E29" w14:textId="77777777" w:rsidR="00D011C3" w:rsidRPr="00C175FC" w:rsidRDefault="00D011C3" w:rsidP="00D011C3">
      <w:pPr>
        <w:ind w:left="720"/>
      </w:pPr>
      <w:r w:rsidRPr="00C175FC">
        <w:t>Synchronous Way</w:t>
      </w:r>
    </w:p>
    <w:p w14:paraId="02E0AA96" w14:textId="77777777" w:rsidR="00D011C3" w:rsidRPr="00200F46" w:rsidRDefault="00D011C3" w:rsidP="00D011C3">
      <w:pPr>
        <w:pStyle w:val="ListParagraph"/>
        <w:numPr>
          <w:ilvl w:val="0"/>
          <w:numId w:val="3"/>
        </w:numPr>
        <w:rPr>
          <w:sz w:val="24"/>
          <w:szCs w:val="24"/>
        </w:rPr>
      </w:pPr>
      <w:r w:rsidRPr="00200F46">
        <w:rPr>
          <w:sz w:val="24"/>
          <w:szCs w:val="24"/>
        </w:rPr>
        <w:t>REST Template</w:t>
      </w:r>
    </w:p>
    <w:p w14:paraId="7FFCFF1A" w14:textId="77777777" w:rsidR="00D011C3" w:rsidRPr="00200F46" w:rsidRDefault="00D011C3" w:rsidP="00D011C3">
      <w:pPr>
        <w:pStyle w:val="ListParagraph"/>
        <w:numPr>
          <w:ilvl w:val="0"/>
          <w:numId w:val="3"/>
        </w:numPr>
        <w:rPr>
          <w:sz w:val="24"/>
          <w:szCs w:val="24"/>
        </w:rPr>
      </w:pPr>
      <w:r w:rsidRPr="00200F46">
        <w:rPr>
          <w:sz w:val="24"/>
          <w:szCs w:val="24"/>
        </w:rPr>
        <w:t>Feign</w:t>
      </w:r>
    </w:p>
    <w:p w14:paraId="27D38BA4" w14:textId="77777777" w:rsidR="00D011C3" w:rsidRPr="00C175FC" w:rsidRDefault="00D011C3" w:rsidP="00D011C3">
      <w:pPr>
        <w:ind w:left="720"/>
        <w:rPr>
          <w:color w:val="273239"/>
          <w:spacing w:val="2"/>
          <w:sz w:val="24"/>
          <w:szCs w:val="24"/>
        </w:rPr>
      </w:pPr>
      <w:r w:rsidRPr="00C175FC">
        <w:rPr>
          <w:color w:val="273239"/>
          <w:spacing w:val="2"/>
          <w:sz w:val="24"/>
          <w:szCs w:val="24"/>
        </w:rPr>
        <w:t>Asynchronous Way (Using message broker)</w:t>
      </w:r>
    </w:p>
    <w:p w14:paraId="79A0E6DF" w14:textId="77777777" w:rsidR="00D011C3" w:rsidRPr="00200F46" w:rsidRDefault="00D011C3" w:rsidP="00D011C3">
      <w:pPr>
        <w:pStyle w:val="ListParagraph"/>
        <w:numPr>
          <w:ilvl w:val="0"/>
          <w:numId w:val="4"/>
        </w:numPr>
        <w:rPr>
          <w:sz w:val="24"/>
          <w:szCs w:val="24"/>
        </w:rPr>
      </w:pPr>
      <w:r w:rsidRPr="00200F46">
        <w:rPr>
          <w:sz w:val="24"/>
          <w:szCs w:val="24"/>
        </w:rPr>
        <w:t>Active MQ</w:t>
      </w:r>
    </w:p>
    <w:p w14:paraId="2CC5E01D" w14:textId="77777777" w:rsidR="00D011C3" w:rsidRPr="00200F46" w:rsidRDefault="00D011C3" w:rsidP="00D011C3">
      <w:pPr>
        <w:pStyle w:val="ListParagraph"/>
        <w:numPr>
          <w:ilvl w:val="0"/>
          <w:numId w:val="4"/>
        </w:numPr>
        <w:rPr>
          <w:sz w:val="24"/>
          <w:szCs w:val="24"/>
        </w:rPr>
      </w:pPr>
      <w:r w:rsidRPr="00200F46">
        <w:rPr>
          <w:sz w:val="24"/>
          <w:szCs w:val="24"/>
        </w:rPr>
        <w:t>Apache Kafka</w:t>
      </w:r>
    </w:p>
    <w:p w14:paraId="3E338FFA" w14:textId="38502712" w:rsidR="00D011C3" w:rsidRDefault="00D011C3" w:rsidP="00D51B8F">
      <w:pPr>
        <w:ind w:left="360"/>
      </w:pPr>
      <w:bookmarkStart w:id="14" w:name="_Toc187396007"/>
      <w:r w:rsidRPr="0052598B">
        <w:t xml:space="preserve">Resources: </w:t>
      </w:r>
      <w:hyperlink r:id="rId10" w:history="1">
        <w:r w:rsidRPr="00C602B5">
          <w:rPr>
            <w:rStyle w:val="Hyperlink"/>
          </w:rPr>
          <w:t>https://www.</w:t>
        </w:r>
        <w:r w:rsidRPr="00E16C76">
          <w:rPr>
            <w:rStyle w:val="Hyperlink"/>
            <w:color w:val="0F4761" w:themeColor="accent1" w:themeShade="BF"/>
            <w:u w:val="none"/>
          </w:rPr>
          <w:t>geeksforgeeks</w:t>
        </w:r>
        <w:r w:rsidRPr="00C602B5">
          <w:rPr>
            <w:rStyle w:val="Hyperlink"/>
          </w:rPr>
          <w:t>.org/different-ways-to-establish-communication-between-spring-microservices/</w:t>
        </w:r>
        <w:bookmarkEnd w:id="14"/>
      </w:hyperlink>
    </w:p>
    <w:p w14:paraId="1C4BDD02" w14:textId="598725D6" w:rsidR="006A715A" w:rsidRPr="00AA5C61" w:rsidRDefault="006A715A" w:rsidP="006A715A">
      <w:pPr>
        <w:pStyle w:val="Heading2"/>
        <w:numPr>
          <w:ilvl w:val="0"/>
          <w:numId w:val="1"/>
        </w:numPr>
      </w:pPr>
      <w:bookmarkStart w:id="15" w:name="_Toc187396008"/>
      <w:bookmarkStart w:id="16" w:name="_Toc210372039"/>
      <w:r w:rsidRPr="00023DAA">
        <w:t>Diff between the synchronous and asynchronous</w:t>
      </w:r>
      <w:r>
        <w:t xml:space="preserve"> in microservices</w:t>
      </w:r>
      <w:bookmarkEnd w:id="15"/>
      <w:bookmarkEnd w:id="16"/>
    </w:p>
    <w:tbl>
      <w:tblPr>
        <w:tblStyle w:val="PlainTable1"/>
        <w:tblW w:w="0" w:type="auto"/>
        <w:tblInd w:w="607" w:type="dxa"/>
        <w:tblLook w:val="04A0" w:firstRow="1" w:lastRow="0" w:firstColumn="1" w:lastColumn="0" w:noHBand="0" w:noVBand="1"/>
      </w:tblPr>
      <w:tblGrid>
        <w:gridCol w:w="4673"/>
        <w:gridCol w:w="4820"/>
      </w:tblGrid>
      <w:tr w:rsidR="006A715A" w:rsidRPr="00B30EB2" w14:paraId="28A03C25" w14:textId="77777777" w:rsidTr="006A71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256A4DB3" w14:textId="77777777" w:rsidR="006A715A" w:rsidRPr="00B30EB2" w:rsidRDefault="006A715A" w:rsidP="006C6914">
            <w:pPr>
              <w:spacing w:after="160" w:line="259" w:lineRule="auto"/>
            </w:pPr>
            <w:r w:rsidRPr="00B30EB2">
              <w:t>Synchronous Transmission</w:t>
            </w:r>
          </w:p>
        </w:tc>
        <w:tc>
          <w:tcPr>
            <w:tcW w:w="4820" w:type="dxa"/>
            <w:hideMark/>
          </w:tcPr>
          <w:p w14:paraId="7A3399CD" w14:textId="77777777" w:rsidR="006A715A" w:rsidRPr="00B30EB2" w:rsidRDefault="006A715A" w:rsidP="006C6914">
            <w:pPr>
              <w:spacing w:after="160" w:line="259" w:lineRule="auto"/>
              <w:cnfStyle w:val="100000000000" w:firstRow="1" w:lastRow="0" w:firstColumn="0" w:lastColumn="0" w:oddVBand="0" w:evenVBand="0" w:oddHBand="0" w:evenHBand="0" w:firstRowFirstColumn="0" w:firstRowLastColumn="0" w:lastRowFirstColumn="0" w:lastRowLastColumn="0"/>
            </w:pPr>
            <w:r w:rsidRPr="00B30EB2">
              <w:t>Asynchronous Transmission</w:t>
            </w:r>
          </w:p>
        </w:tc>
      </w:tr>
      <w:tr w:rsidR="006A715A" w:rsidRPr="00B30EB2" w14:paraId="6A1A026C" w14:textId="77777777" w:rsidTr="006A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263015DC" w14:textId="77777777" w:rsidR="006A715A" w:rsidRPr="00B30EB2" w:rsidRDefault="006A715A" w:rsidP="006C6914">
            <w:pPr>
              <w:spacing w:after="160" w:line="259" w:lineRule="auto"/>
              <w:rPr>
                <w:b w:val="0"/>
                <w:bCs w:val="0"/>
              </w:rPr>
            </w:pPr>
            <w:r w:rsidRPr="00B30EB2">
              <w:rPr>
                <w:b w:val="0"/>
                <w:bCs w:val="0"/>
              </w:rPr>
              <w:t>In </w:t>
            </w:r>
            <w:hyperlink r:id="rId11" w:history="1">
              <w:r w:rsidRPr="00B30EB2">
                <w:rPr>
                  <w:rStyle w:val="Hyperlink"/>
                  <w:b w:val="0"/>
                  <w:bCs w:val="0"/>
                </w:rPr>
                <w:t>Synchronous transmission</w:t>
              </w:r>
            </w:hyperlink>
            <w:r w:rsidRPr="00B30EB2">
              <w:rPr>
                <w:b w:val="0"/>
                <w:bCs w:val="0"/>
              </w:rPr>
              <w:t>, data is sent in form of blocks or frames.  </w:t>
            </w:r>
          </w:p>
        </w:tc>
        <w:tc>
          <w:tcPr>
            <w:tcW w:w="4820" w:type="dxa"/>
            <w:hideMark/>
          </w:tcPr>
          <w:p w14:paraId="1DC3582A" w14:textId="77777777" w:rsidR="006A715A" w:rsidRPr="00B30EB2" w:rsidRDefault="006A715A" w:rsidP="006C6914">
            <w:pPr>
              <w:spacing w:after="160" w:line="259" w:lineRule="auto"/>
              <w:cnfStyle w:val="000000100000" w:firstRow="0" w:lastRow="0" w:firstColumn="0" w:lastColumn="0" w:oddVBand="0" w:evenVBand="0" w:oddHBand="1" w:evenHBand="0" w:firstRowFirstColumn="0" w:firstRowLastColumn="0" w:lastRowFirstColumn="0" w:lastRowLastColumn="0"/>
            </w:pPr>
            <w:r w:rsidRPr="00B30EB2">
              <w:t>In </w:t>
            </w:r>
            <w:hyperlink r:id="rId12" w:history="1">
              <w:r w:rsidRPr="00B30EB2">
                <w:rPr>
                  <w:rStyle w:val="Hyperlink"/>
                </w:rPr>
                <w:t>Asynchronous transmission</w:t>
              </w:r>
            </w:hyperlink>
            <w:r w:rsidRPr="00B30EB2">
              <w:t>, data is sent in form of bytes or characters.</w:t>
            </w:r>
          </w:p>
        </w:tc>
      </w:tr>
      <w:tr w:rsidR="006A715A" w:rsidRPr="00B30EB2" w14:paraId="60E6CCE7" w14:textId="77777777" w:rsidTr="006A715A">
        <w:tc>
          <w:tcPr>
            <w:cnfStyle w:val="001000000000" w:firstRow="0" w:lastRow="0" w:firstColumn="1" w:lastColumn="0" w:oddVBand="0" w:evenVBand="0" w:oddHBand="0" w:evenHBand="0" w:firstRowFirstColumn="0" w:firstRowLastColumn="0" w:lastRowFirstColumn="0" w:lastRowLastColumn="0"/>
            <w:tcW w:w="4673" w:type="dxa"/>
            <w:hideMark/>
          </w:tcPr>
          <w:p w14:paraId="02DBC7CC" w14:textId="77777777" w:rsidR="006A715A" w:rsidRPr="00B30EB2" w:rsidRDefault="006A715A" w:rsidP="006C6914">
            <w:pPr>
              <w:spacing w:after="160" w:line="259" w:lineRule="auto"/>
              <w:rPr>
                <w:b w:val="0"/>
                <w:bCs w:val="0"/>
              </w:rPr>
            </w:pPr>
            <w:r w:rsidRPr="00B30EB2">
              <w:rPr>
                <w:b w:val="0"/>
                <w:bCs w:val="0"/>
              </w:rPr>
              <w:t>Synchronous transmission is fast. </w:t>
            </w:r>
          </w:p>
        </w:tc>
        <w:tc>
          <w:tcPr>
            <w:tcW w:w="4820" w:type="dxa"/>
            <w:hideMark/>
          </w:tcPr>
          <w:p w14:paraId="448C996D" w14:textId="77777777" w:rsidR="006A715A" w:rsidRPr="00B30EB2" w:rsidRDefault="006A715A" w:rsidP="006C6914">
            <w:pPr>
              <w:spacing w:after="160" w:line="259" w:lineRule="auto"/>
              <w:cnfStyle w:val="000000000000" w:firstRow="0" w:lastRow="0" w:firstColumn="0" w:lastColumn="0" w:oddVBand="0" w:evenVBand="0" w:oddHBand="0" w:evenHBand="0" w:firstRowFirstColumn="0" w:firstRowLastColumn="0" w:lastRowFirstColumn="0" w:lastRowLastColumn="0"/>
            </w:pPr>
            <w:r w:rsidRPr="00B30EB2">
              <w:t>Asynchronous transmission is slow.</w:t>
            </w:r>
          </w:p>
        </w:tc>
      </w:tr>
      <w:tr w:rsidR="006A715A" w:rsidRPr="00B30EB2" w14:paraId="5F96F522" w14:textId="77777777" w:rsidTr="006A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114FB6C0" w14:textId="77777777" w:rsidR="006A715A" w:rsidRPr="00B30EB2" w:rsidRDefault="006A715A" w:rsidP="006C6914">
            <w:pPr>
              <w:spacing w:after="160" w:line="259" w:lineRule="auto"/>
              <w:rPr>
                <w:b w:val="0"/>
                <w:bCs w:val="0"/>
              </w:rPr>
            </w:pPr>
            <w:r w:rsidRPr="00B30EB2">
              <w:rPr>
                <w:b w:val="0"/>
                <w:bCs w:val="0"/>
              </w:rPr>
              <w:t>Synchronous transmission is costly.</w:t>
            </w:r>
          </w:p>
        </w:tc>
        <w:tc>
          <w:tcPr>
            <w:tcW w:w="4820" w:type="dxa"/>
            <w:hideMark/>
          </w:tcPr>
          <w:p w14:paraId="3A22AEC1" w14:textId="77777777" w:rsidR="006A715A" w:rsidRPr="00B30EB2" w:rsidRDefault="006A715A" w:rsidP="006C6914">
            <w:pPr>
              <w:spacing w:after="160" w:line="259" w:lineRule="auto"/>
              <w:cnfStyle w:val="000000100000" w:firstRow="0" w:lastRow="0" w:firstColumn="0" w:lastColumn="0" w:oddVBand="0" w:evenVBand="0" w:oddHBand="1" w:evenHBand="0" w:firstRowFirstColumn="0" w:firstRowLastColumn="0" w:lastRowFirstColumn="0" w:lastRowLastColumn="0"/>
            </w:pPr>
            <w:r w:rsidRPr="00B30EB2">
              <w:t>Asynchronous transmission is economical.</w:t>
            </w:r>
          </w:p>
        </w:tc>
      </w:tr>
      <w:tr w:rsidR="006A715A" w:rsidRPr="00B30EB2" w14:paraId="16F244EB" w14:textId="77777777" w:rsidTr="006A715A">
        <w:tc>
          <w:tcPr>
            <w:cnfStyle w:val="001000000000" w:firstRow="0" w:lastRow="0" w:firstColumn="1" w:lastColumn="0" w:oddVBand="0" w:evenVBand="0" w:oddHBand="0" w:evenHBand="0" w:firstRowFirstColumn="0" w:firstRowLastColumn="0" w:lastRowFirstColumn="0" w:lastRowLastColumn="0"/>
            <w:tcW w:w="4673" w:type="dxa"/>
            <w:hideMark/>
          </w:tcPr>
          <w:p w14:paraId="3D46FD15" w14:textId="77777777" w:rsidR="006A715A" w:rsidRPr="00B30EB2" w:rsidRDefault="006A715A" w:rsidP="006C6914">
            <w:pPr>
              <w:spacing w:after="160" w:line="259" w:lineRule="auto"/>
              <w:rPr>
                <w:b w:val="0"/>
                <w:bCs w:val="0"/>
              </w:rPr>
            </w:pPr>
            <w:r w:rsidRPr="00B30EB2">
              <w:rPr>
                <w:b w:val="0"/>
                <w:bCs w:val="0"/>
              </w:rPr>
              <w:t>In Synchronous transmission, the time interval of transmission is constant. </w:t>
            </w:r>
          </w:p>
        </w:tc>
        <w:tc>
          <w:tcPr>
            <w:tcW w:w="4820" w:type="dxa"/>
            <w:hideMark/>
          </w:tcPr>
          <w:p w14:paraId="6767DF66" w14:textId="77777777" w:rsidR="006A715A" w:rsidRPr="00B30EB2" w:rsidRDefault="006A715A" w:rsidP="006C6914">
            <w:pPr>
              <w:spacing w:after="160" w:line="259" w:lineRule="auto"/>
              <w:cnfStyle w:val="000000000000" w:firstRow="0" w:lastRow="0" w:firstColumn="0" w:lastColumn="0" w:oddVBand="0" w:evenVBand="0" w:oddHBand="0" w:evenHBand="0" w:firstRowFirstColumn="0" w:firstRowLastColumn="0" w:lastRowFirstColumn="0" w:lastRowLastColumn="0"/>
            </w:pPr>
            <w:r w:rsidRPr="00B30EB2">
              <w:t>In Asynchronous transmission, the time interval of transmission is not constant, it is random.</w:t>
            </w:r>
          </w:p>
        </w:tc>
      </w:tr>
      <w:tr w:rsidR="006A715A" w:rsidRPr="00B30EB2" w14:paraId="43AB9505" w14:textId="77777777" w:rsidTr="006A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674A9E52" w14:textId="77777777" w:rsidR="006A715A" w:rsidRPr="00B30EB2" w:rsidRDefault="006A715A" w:rsidP="006C6914">
            <w:pPr>
              <w:spacing w:after="160" w:line="259" w:lineRule="auto"/>
              <w:rPr>
                <w:b w:val="0"/>
                <w:bCs w:val="0"/>
              </w:rPr>
            </w:pPr>
            <w:r w:rsidRPr="00B30EB2">
              <w:rPr>
                <w:b w:val="0"/>
                <w:bCs w:val="0"/>
              </w:rPr>
              <w:t xml:space="preserve">In this transmission, users </w:t>
            </w:r>
            <w:proofErr w:type="gramStart"/>
            <w:r w:rsidRPr="00B30EB2">
              <w:rPr>
                <w:b w:val="0"/>
                <w:bCs w:val="0"/>
              </w:rPr>
              <w:t>have to</w:t>
            </w:r>
            <w:proofErr w:type="gramEnd"/>
            <w:r w:rsidRPr="00B30EB2">
              <w:rPr>
                <w:b w:val="0"/>
                <w:bCs w:val="0"/>
              </w:rPr>
              <w:t xml:space="preserve"> wait till the transmission is complete before getting a response back from the server. </w:t>
            </w:r>
          </w:p>
        </w:tc>
        <w:tc>
          <w:tcPr>
            <w:tcW w:w="4820" w:type="dxa"/>
            <w:hideMark/>
          </w:tcPr>
          <w:p w14:paraId="34A89D69" w14:textId="77777777" w:rsidR="006A715A" w:rsidRPr="00B30EB2" w:rsidRDefault="006A715A" w:rsidP="006C6914">
            <w:pPr>
              <w:spacing w:after="160" w:line="259" w:lineRule="auto"/>
              <w:cnfStyle w:val="000000100000" w:firstRow="0" w:lastRow="0" w:firstColumn="0" w:lastColumn="0" w:oddVBand="0" w:evenVBand="0" w:oddHBand="1" w:evenHBand="0" w:firstRowFirstColumn="0" w:firstRowLastColumn="0" w:lastRowFirstColumn="0" w:lastRowLastColumn="0"/>
            </w:pPr>
            <w:r w:rsidRPr="00B30EB2">
              <w:t xml:space="preserve">Here, users do not have to wait for the completion of transmission </w:t>
            </w:r>
            <w:proofErr w:type="gramStart"/>
            <w:r w:rsidRPr="00B30EB2">
              <w:t>in order to</w:t>
            </w:r>
            <w:proofErr w:type="gramEnd"/>
            <w:r w:rsidRPr="00B30EB2">
              <w:t xml:space="preserve"> get a response from the server.</w:t>
            </w:r>
          </w:p>
        </w:tc>
      </w:tr>
      <w:tr w:rsidR="006A715A" w:rsidRPr="00B30EB2" w14:paraId="5FCA8B8D" w14:textId="77777777" w:rsidTr="006A715A">
        <w:tc>
          <w:tcPr>
            <w:cnfStyle w:val="001000000000" w:firstRow="0" w:lastRow="0" w:firstColumn="1" w:lastColumn="0" w:oddVBand="0" w:evenVBand="0" w:oddHBand="0" w:evenHBand="0" w:firstRowFirstColumn="0" w:firstRowLastColumn="0" w:lastRowFirstColumn="0" w:lastRowLastColumn="0"/>
            <w:tcW w:w="4673" w:type="dxa"/>
            <w:hideMark/>
          </w:tcPr>
          <w:p w14:paraId="2880AC6C" w14:textId="77777777" w:rsidR="006A715A" w:rsidRPr="00B30EB2" w:rsidRDefault="006A715A" w:rsidP="006C6914">
            <w:pPr>
              <w:spacing w:after="160" w:line="259" w:lineRule="auto"/>
              <w:rPr>
                <w:b w:val="0"/>
                <w:bCs w:val="0"/>
              </w:rPr>
            </w:pPr>
            <w:r w:rsidRPr="00B30EB2">
              <w:rPr>
                <w:b w:val="0"/>
                <w:bCs w:val="0"/>
              </w:rPr>
              <w:t>In Synchronous transmission, there is no gap present between data. </w:t>
            </w:r>
          </w:p>
        </w:tc>
        <w:tc>
          <w:tcPr>
            <w:tcW w:w="4820" w:type="dxa"/>
            <w:hideMark/>
          </w:tcPr>
          <w:p w14:paraId="6B636946" w14:textId="77777777" w:rsidR="006A715A" w:rsidRPr="00B30EB2" w:rsidRDefault="006A715A" w:rsidP="006C6914">
            <w:pPr>
              <w:spacing w:after="160" w:line="259" w:lineRule="auto"/>
              <w:cnfStyle w:val="000000000000" w:firstRow="0" w:lastRow="0" w:firstColumn="0" w:lastColumn="0" w:oddVBand="0" w:evenVBand="0" w:oddHBand="0" w:evenHBand="0" w:firstRowFirstColumn="0" w:firstRowLastColumn="0" w:lastRowFirstColumn="0" w:lastRowLastColumn="0"/>
            </w:pPr>
            <w:r w:rsidRPr="00B30EB2">
              <w:t>In Asynchronous transmission, there is a gap present between data.</w:t>
            </w:r>
          </w:p>
        </w:tc>
      </w:tr>
      <w:tr w:rsidR="006A715A" w:rsidRPr="00B30EB2" w14:paraId="1E2CE45B" w14:textId="77777777" w:rsidTr="006A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78589A6D" w14:textId="77777777" w:rsidR="006A715A" w:rsidRPr="00B30EB2" w:rsidRDefault="006A715A" w:rsidP="006C6914">
            <w:pPr>
              <w:spacing w:after="160" w:line="259" w:lineRule="auto"/>
              <w:rPr>
                <w:b w:val="0"/>
                <w:bCs w:val="0"/>
              </w:rPr>
            </w:pPr>
            <w:r w:rsidRPr="00B30EB2">
              <w:rPr>
                <w:b w:val="0"/>
                <w:bCs w:val="0"/>
              </w:rPr>
              <w:t>Efficient use of transmission lines is done in synchronous transmission. </w:t>
            </w:r>
          </w:p>
        </w:tc>
        <w:tc>
          <w:tcPr>
            <w:tcW w:w="4820" w:type="dxa"/>
            <w:hideMark/>
          </w:tcPr>
          <w:p w14:paraId="7A29519D" w14:textId="77777777" w:rsidR="006A715A" w:rsidRPr="00B30EB2" w:rsidRDefault="006A715A" w:rsidP="006C6914">
            <w:pPr>
              <w:spacing w:after="160" w:line="259" w:lineRule="auto"/>
              <w:cnfStyle w:val="000000100000" w:firstRow="0" w:lastRow="0" w:firstColumn="0" w:lastColumn="0" w:oddVBand="0" w:evenVBand="0" w:oddHBand="1" w:evenHBand="0" w:firstRowFirstColumn="0" w:firstRowLastColumn="0" w:lastRowFirstColumn="0" w:lastRowLastColumn="0"/>
            </w:pPr>
            <w:r w:rsidRPr="00B30EB2">
              <w:t>While in Asynchronous transmission, the transmission line remains empty during a gap in character transmission.</w:t>
            </w:r>
          </w:p>
        </w:tc>
      </w:tr>
      <w:tr w:rsidR="006A715A" w:rsidRPr="00B30EB2" w14:paraId="6938A7B2" w14:textId="77777777" w:rsidTr="006A715A">
        <w:tc>
          <w:tcPr>
            <w:cnfStyle w:val="001000000000" w:firstRow="0" w:lastRow="0" w:firstColumn="1" w:lastColumn="0" w:oddVBand="0" w:evenVBand="0" w:oddHBand="0" w:evenHBand="0" w:firstRowFirstColumn="0" w:firstRowLastColumn="0" w:lastRowFirstColumn="0" w:lastRowLastColumn="0"/>
            <w:tcW w:w="4673" w:type="dxa"/>
            <w:hideMark/>
          </w:tcPr>
          <w:p w14:paraId="3B413553" w14:textId="77777777" w:rsidR="006A715A" w:rsidRPr="00B30EB2" w:rsidRDefault="006A715A" w:rsidP="006C6914">
            <w:pPr>
              <w:spacing w:after="160" w:line="259" w:lineRule="auto"/>
              <w:rPr>
                <w:b w:val="0"/>
                <w:bCs w:val="0"/>
              </w:rPr>
            </w:pPr>
            <w:r w:rsidRPr="00B30EB2">
              <w:rPr>
                <w:b w:val="0"/>
                <w:bCs w:val="0"/>
              </w:rPr>
              <w:t>The start and stop bits are not used in transmitting data.</w:t>
            </w:r>
          </w:p>
        </w:tc>
        <w:tc>
          <w:tcPr>
            <w:tcW w:w="4820" w:type="dxa"/>
            <w:hideMark/>
          </w:tcPr>
          <w:p w14:paraId="4FA788D1" w14:textId="77777777" w:rsidR="006A715A" w:rsidRPr="00B30EB2" w:rsidRDefault="006A715A" w:rsidP="006C6914">
            <w:pPr>
              <w:spacing w:after="160" w:line="259" w:lineRule="auto"/>
              <w:cnfStyle w:val="000000000000" w:firstRow="0" w:lastRow="0" w:firstColumn="0" w:lastColumn="0" w:oddVBand="0" w:evenVBand="0" w:oddHBand="0" w:evenHBand="0" w:firstRowFirstColumn="0" w:firstRowLastColumn="0" w:lastRowFirstColumn="0" w:lastRowLastColumn="0"/>
            </w:pPr>
            <w:r w:rsidRPr="00B30EB2">
              <w:t>The start and stop bits are used in transmitting data that imposes extra overhead.</w:t>
            </w:r>
          </w:p>
        </w:tc>
      </w:tr>
      <w:tr w:rsidR="006A715A" w:rsidRPr="00B30EB2" w14:paraId="7F90945C" w14:textId="77777777" w:rsidTr="006A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3D86357A" w14:textId="77777777" w:rsidR="006A715A" w:rsidRPr="00B30EB2" w:rsidRDefault="006A715A" w:rsidP="006C6914">
            <w:pPr>
              <w:spacing w:after="160" w:line="259" w:lineRule="auto"/>
              <w:rPr>
                <w:b w:val="0"/>
                <w:bCs w:val="0"/>
              </w:rPr>
            </w:pPr>
            <w:r w:rsidRPr="00B30EB2">
              <w:rPr>
                <w:b w:val="0"/>
                <w:bCs w:val="0"/>
              </w:rPr>
              <w:t>Synchronous transmission needs precisely synchronized clocks for the information of new bytes. </w:t>
            </w:r>
          </w:p>
        </w:tc>
        <w:tc>
          <w:tcPr>
            <w:tcW w:w="4820" w:type="dxa"/>
            <w:hideMark/>
          </w:tcPr>
          <w:p w14:paraId="60BE4CAE" w14:textId="77777777" w:rsidR="006A715A" w:rsidRPr="00B30EB2" w:rsidRDefault="006A715A" w:rsidP="006C6914">
            <w:pPr>
              <w:spacing w:after="160" w:line="259" w:lineRule="auto"/>
              <w:cnfStyle w:val="000000100000" w:firstRow="0" w:lastRow="0" w:firstColumn="0" w:lastColumn="0" w:oddVBand="0" w:evenVBand="0" w:oddHBand="1" w:evenHBand="0" w:firstRowFirstColumn="0" w:firstRowLastColumn="0" w:lastRowFirstColumn="0" w:lastRowLastColumn="0"/>
            </w:pPr>
            <w:r w:rsidRPr="00B30EB2">
              <w:t>Asynchronous transmission does not need synchronized clocks as parity bit is used in this transmission for information of new bytes.</w:t>
            </w:r>
          </w:p>
        </w:tc>
      </w:tr>
      <w:tr w:rsidR="006A715A" w:rsidRPr="00B30EB2" w14:paraId="42CF3F58" w14:textId="77777777" w:rsidTr="006A715A">
        <w:tc>
          <w:tcPr>
            <w:cnfStyle w:val="001000000000" w:firstRow="0" w:lastRow="0" w:firstColumn="1" w:lastColumn="0" w:oddVBand="0" w:evenVBand="0" w:oddHBand="0" w:evenHBand="0" w:firstRowFirstColumn="0" w:firstRowLastColumn="0" w:lastRowFirstColumn="0" w:lastRowLastColumn="0"/>
            <w:tcW w:w="4673" w:type="dxa"/>
            <w:hideMark/>
          </w:tcPr>
          <w:p w14:paraId="689895DD" w14:textId="77777777" w:rsidR="006A715A" w:rsidRPr="00B30EB2" w:rsidRDefault="006A715A" w:rsidP="006C6914">
            <w:pPr>
              <w:spacing w:after="160" w:line="259" w:lineRule="auto"/>
              <w:rPr>
                <w:b w:val="0"/>
                <w:bCs w:val="0"/>
              </w:rPr>
            </w:pPr>
            <w:r w:rsidRPr="00B30EB2">
              <w:rPr>
                <w:b w:val="0"/>
                <w:bCs w:val="0"/>
              </w:rPr>
              <w:t>Errors are detected and corrected in real time.</w:t>
            </w:r>
          </w:p>
        </w:tc>
        <w:tc>
          <w:tcPr>
            <w:tcW w:w="4820" w:type="dxa"/>
            <w:hideMark/>
          </w:tcPr>
          <w:p w14:paraId="40BA36A5" w14:textId="77777777" w:rsidR="006A715A" w:rsidRPr="00B30EB2" w:rsidRDefault="006A715A" w:rsidP="006C6914">
            <w:pPr>
              <w:spacing w:after="160" w:line="259" w:lineRule="auto"/>
              <w:cnfStyle w:val="000000000000" w:firstRow="0" w:lastRow="0" w:firstColumn="0" w:lastColumn="0" w:oddVBand="0" w:evenVBand="0" w:oddHBand="0" w:evenHBand="0" w:firstRowFirstColumn="0" w:firstRowLastColumn="0" w:lastRowFirstColumn="0" w:lastRowLastColumn="0"/>
            </w:pPr>
            <w:r w:rsidRPr="00B30EB2">
              <w:t>Errors are detected and corrected when the data is received.</w:t>
            </w:r>
          </w:p>
        </w:tc>
      </w:tr>
      <w:tr w:rsidR="006A715A" w:rsidRPr="00B30EB2" w14:paraId="3FEA2935" w14:textId="77777777" w:rsidTr="006A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23BDDFEC" w14:textId="77777777" w:rsidR="006A715A" w:rsidRPr="00B30EB2" w:rsidRDefault="006A715A" w:rsidP="006C6914">
            <w:pPr>
              <w:spacing w:after="160" w:line="259" w:lineRule="auto"/>
              <w:rPr>
                <w:b w:val="0"/>
                <w:bCs w:val="0"/>
              </w:rPr>
            </w:pPr>
            <w:r w:rsidRPr="00B30EB2">
              <w:rPr>
                <w:b w:val="0"/>
                <w:bCs w:val="0"/>
              </w:rPr>
              <w:t>Low latency due to real-time communication.</w:t>
            </w:r>
          </w:p>
        </w:tc>
        <w:tc>
          <w:tcPr>
            <w:tcW w:w="4820" w:type="dxa"/>
            <w:hideMark/>
          </w:tcPr>
          <w:p w14:paraId="4644291D" w14:textId="77777777" w:rsidR="006A715A" w:rsidRPr="00B30EB2" w:rsidRDefault="006A715A" w:rsidP="006C6914">
            <w:pPr>
              <w:spacing w:after="160" w:line="259" w:lineRule="auto"/>
              <w:cnfStyle w:val="000000100000" w:firstRow="0" w:lastRow="0" w:firstColumn="0" w:lastColumn="0" w:oddVBand="0" w:evenVBand="0" w:oddHBand="1" w:evenHBand="0" w:firstRowFirstColumn="0" w:firstRowLastColumn="0" w:lastRowFirstColumn="0" w:lastRowLastColumn="0"/>
            </w:pPr>
            <w:r w:rsidRPr="00B30EB2">
              <w:t>High latency due to processing time and waiting for data to become available.</w:t>
            </w:r>
          </w:p>
        </w:tc>
      </w:tr>
      <w:tr w:rsidR="006A715A" w:rsidRPr="00B30EB2" w14:paraId="4D1540BC" w14:textId="77777777" w:rsidTr="006A715A">
        <w:tc>
          <w:tcPr>
            <w:cnfStyle w:val="001000000000" w:firstRow="0" w:lastRow="0" w:firstColumn="1" w:lastColumn="0" w:oddVBand="0" w:evenVBand="0" w:oddHBand="0" w:evenHBand="0" w:firstRowFirstColumn="0" w:firstRowLastColumn="0" w:lastRowFirstColumn="0" w:lastRowLastColumn="0"/>
            <w:tcW w:w="4673" w:type="dxa"/>
            <w:hideMark/>
          </w:tcPr>
          <w:p w14:paraId="153BB0C5" w14:textId="77777777" w:rsidR="006A715A" w:rsidRPr="00B30EB2" w:rsidRDefault="006A715A" w:rsidP="006C6914">
            <w:pPr>
              <w:spacing w:after="160" w:line="259" w:lineRule="auto"/>
              <w:rPr>
                <w:b w:val="0"/>
                <w:bCs w:val="0"/>
              </w:rPr>
            </w:pPr>
            <w:r w:rsidRPr="00B30EB2">
              <w:rPr>
                <w:b w:val="0"/>
                <w:bCs w:val="0"/>
              </w:rPr>
              <w:t>Examples: Telephonic conversations, Video conferencing, Online gaming.</w:t>
            </w:r>
          </w:p>
        </w:tc>
        <w:tc>
          <w:tcPr>
            <w:tcW w:w="4820" w:type="dxa"/>
            <w:hideMark/>
          </w:tcPr>
          <w:p w14:paraId="2DF9393A" w14:textId="77777777" w:rsidR="006A715A" w:rsidRPr="00B30EB2" w:rsidRDefault="006A715A" w:rsidP="006C6914">
            <w:pPr>
              <w:spacing w:after="160" w:line="259" w:lineRule="auto"/>
              <w:cnfStyle w:val="000000000000" w:firstRow="0" w:lastRow="0" w:firstColumn="0" w:lastColumn="0" w:oddVBand="0" w:evenVBand="0" w:oddHBand="0" w:evenHBand="0" w:firstRowFirstColumn="0" w:firstRowLastColumn="0" w:lastRowFirstColumn="0" w:lastRowLastColumn="0"/>
            </w:pPr>
            <w:r w:rsidRPr="00B30EB2">
              <w:t xml:space="preserve">Examples: Email, File </w:t>
            </w:r>
            <w:proofErr w:type="gramStart"/>
            <w:r w:rsidRPr="00B30EB2">
              <w:t>transfer,Online</w:t>
            </w:r>
            <w:proofErr w:type="gramEnd"/>
            <w:r w:rsidRPr="00B30EB2">
              <w:t xml:space="preserve"> forms.</w:t>
            </w:r>
          </w:p>
        </w:tc>
      </w:tr>
    </w:tbl>
    <w:p w14:paraId="43A96F9E" w14:textId="77777777" w:rsidR="008153A9" w:rsidRDefault="008153A9" w:rsidP="008153A9">
      <w:pPr>
        <w:pStyle w:val="Heading2"/>
        <w:numPr>
          <w:ilvl w:val="0"/>
          <w:numId w:val="1"/>
        </w:numPr>
      </w:pPr>
      <w:bookmarkStart w:id="17" w:name="_Toc187396012"/>
      <w:bookmarkStart w:id="18" w:name="_Toc210372040"/>
      <w:r>
        <w:lastRenderedPageBreak/>
        <w:t xml:space="preserve">Why spring deprecated the rest template? or it’s </w:t>
      </w:r>
      <w:r w:rsidRPr="004605C4">
        <w:t>disadvantaged</w:t>
      </w:r>
      <w:r>
        <w:t>?</w:t>
      </w:r>
      <w:bookmarkEnd w:id="17"/>
      <w:bookmarkEnd w:id="18"/>
      <w:r>
        <w:t xml:space="preserve"> </w:t>
      </w:r>
    </w:p>
    <w:p w14:paraId="562BE3C1" w14:textId="77777777" w:rsidR="008153A9" w:rsidRPr="007B3CC0" w:rsidRDefault="008153A9" w:rsidP="005865D5">
      <w:pPr>
        <w:ind w:left="360" w:firstLine="360"/>
      </w:pPr>
      <w:r w:rsidRPr="007B3CC0">
        <w:t>Spring deprecated the "RestTemplate" because it is a blocking, synchronous client, meaning it can't handle high-throughput scenarios efficiently, lacks support for reactive programming, and is considered outdated compared to the newer "WebClient" which offers a non-blocking, reactive approach, providing better scalability and performance in modern applications. </w:t>
      </w:r>
    </w:p>
    <w:p w14:paraId="6CCD3768" w14:textId="77777777" w:rsidR="008153A9" w:rsidRPr="007B3CC0" w:rsidRDefault="008153A9" w:rsidP="008153A9">
      <w:pPr>
        <w:ind w:left="360"/>
      </w:pPr>
      <w:r w:rsidRPr="007B3CC0">
        <w:t>Key disadvantages of RestTemplate:</w:t>
      </w:r>
    </w:p>
    <w:p w14:paraId="17D377E3" w14:textId="77777777" w:rsidR="008153A9" w:rsidRPr="007B3CC0" w:rsidRDefault="008153A9" w:rsidP="008153A9">
      <w:pPr>
        <w:numPr>
          <w:ilvl w:val="0"/>
          <w:numId w:val="5"/>
        </w:numPr>
        <w:tabs>
          <w:tab w:val="clear" w:pos="720"/>
          <w:tab w:val="num" w:pos="1080"/>
        </w:tabs>
        <w:ind w:left="1080"/>
      </w:pPr>
      <w:r w:rsidRPr="007B3CC0">
        <w:rPr>
          <w:b/>
          <w:bCs/>
        </w:rPr>
        <w:t>Blocking nature:</w:t>
      </w:r>
    </w:p>
    <w:p w14:paraId="26AAF08B" w14:textId="77777777" w:rsidR="008153A9" w:rsidRPr="007B3CC0" w:rsidRDefault="008153A9" w:rsidP="008153A9">
      <w:pPr>
        <w:ind w:left="1080"/>
      </w:pPr>
      <w:r w:rsidRPr="007B3CC0">
        <w:t>A single thread is blocked while waiting for a response from the server, which can lead to performance issues in high-traffic scenarios. </w:t>
      </w:r>
    </w:p>
    <w:p w14:paraId="06DADD5D" w14:textId="77777777" w:rsidR="008153A9" w:rsidRPr="007B3CC0" w:rsidRDefault="008153A9" w:rsidP="008153A9">
      <w:pPr>
        <w:numPr>
          <w:ilvl w:val="0"/>
          <w:numId w:val="5"/>
        </w:numPr>
        <w:tabs>
          <w:tab w:val="clear" w:pos="720"/>
          <w:tab w:val="num" w:pos="1080"/>
        </w:tabs>
        <w:ind w:left="1080"/>
      </w:pPr>
      <w:r w:rsidRPr="007B3CC0">
        <w:rPr>
          <w:b/>
          <w:bCs/>
        </w:rPr>
        <w:t>Limited scalability:</w:t>
      </w:r>
    </w:p>
    <w:p w14:paraId="156AFC99" w14:textId="77777777" w:rsidR="008153A9" w:rsidRPr="007B3CC0" w:rsidRDefault="008153A9" w:rsidP="008153A9">
      <w:pPr>
        <w:ind w:left="1080"/>
      </w:pPr>
      <w:r w:rsidRPr="007B3CC0">
        <w:t>Due to its blocking behavior, RestTemplate struggles to scale effectively in distributed systems. </w:t>
      </w:r>
    </w:p>
    <w:p w14:paraId="44693BD2" w14:textId="77777777" w:rsidR="008153A9" w:rsidRPr="007B3CC0" w:rsidRDefault="008153A9" w:rsidP="008153A9">
      <w:pPr>
        <w:numPr>
          <w:ilvl w:val="0"/>
          <w:numId w:val="5"/>
        </w:numPr>
        <w:tabs>
          <w:tab w:val="clear" w:pos="720"/>
          <w:tab w:val="num" w:pos="1080"/>
        </w:tabs>
        <w:ind w:left="1080"/>
      </w:pPr>
      <w:r w:rsidRPr="007B3CC0">
        <w:rPr>
          <w:b/>
          <w:bCs/>
        </w:rPr>
        <w:t>No reactive programming support:</w:t>
      </w:r>
    </w:p>
    <w:p w14:paraId="1EB93EC3" w14:textId="1428B0A6" w:rsidR="008153A9" w:rsidRPr="008153A9" w:rsidRDefault="008153A9" w:rsidP="00B04605">
      <w:pPr>
        <w:ind w:left="1080"/>
      </w:pPr>
      <w:r w:rsidRPr="007B3CC0">
        <w:t>RestTemplate doesn't integrate well with reactive programming paradigms, which are increasingly important for building responsive applications</w:t>
      </w:r>
    </w:p>
    <w:p w14:paraId="3EC9F554" w14:textId="7E8B2106" w:rsidR="00624DB4" w:rsidRDefault="00624DB4" w:rsidP="00624DB4">
      <w:pPr>
        <w:pStyle w:val="Heading2"/>
        <w:numPr>
          <w:ilvl w:val="0"/>
          <w:numId w:val="1"/>
        </w:numPr>
      </w:pPr>
      <w:bookmarkStart w:id="19" w:name="_Toc210372041"/>
      <w:r w:rsidRPr="00624DB4">
        <w:t>What is API gateway</w:t>
      </w:r>
      <w:r>
        <w:t>?</w:t>
      </w:r>
      <w:bookmarkEnd w:id="19"/>
      <w:r>
        <w:t xml:space="preserve"> </w:t>
      </w:r>
    </w:p>
    <w:p w14:paraId="707B3BB2" w14:textId="2B827A64" w:rsidR="00A63E8B" w:rsidRPr="00A63E8B" w:rsidRDefault="00A63E8B" w:rsidP="00D51B8F">
      <w:pPr>
        <w:ind w:left="360"/>
      </w:pPr>
      <w:r>
        <w:t>Resources:</w:t>
      </w:r>
      <w:hyperlink r:id="rId13" w:history="1">
        <w:r w:rsidRPr="00A63E8B">
          <w:rPr>
            <w:rStyle w:val="Hyperlink"/>
          </w:rPr>
          <w:t>https://www.geeksforgeeks.org/system-design/what-is-api-gateway-system-design/</w:t>
        </w:r>
      </w:hyperlink>
    </w:p>
    <w:p w14:paraId="64D55B7A" w14:textId="481C2C1B" w:rsidR="00624DB4" w:rsidRDefault="007A7043" w:rsidP="00624DB4">
      <w:pPr>
        <w:pStyle w:val="Heading2"/>
        <w:numPr>
          <w:ilvl w:val="0"/>
          <w:numId w:val="1"/>
        </w:numPr>
      </w:pPr>
      <w:bookmarkStart w:id="20" w:name="_Toc210372042"/>
      <w:r>
        <w:t>What is Spring Cloud</w:t>
      </w:r>
      <w:r w:rsidR="00624DB4">
        <w:t>?</w:t>
      </w:r>
      <w:bookmarkEnd w:id="20"/>
      <w:r w:rsidR="00624DB4">
        <w:t xml:space="preserve"> </w:t>
      </w:r>
    </w:p>
    <w:p w14:paraId="7906CB00" w14:textId="5ABD7744" w:rsidR="007A7043" w:rsidRDefault="007A7043" w:rsidP="007A7043">
      <w:pPr>
        <w:ind w:left="360" w:firstLine="360"/>
      </w:pPr>
      <w:r>
        <w:t>Spring Cloud is a framework built on top of Spring Boot that simplifies the development of distributed systems and microservices. When large applications are split into microservices, common challenges arise such as configuration management, service discovery, load balancing, inter-service communication, and resilience. Spring Cloud provides built-in tools and integrations to handle these challenges seamlessly.</w:t>
      </w:r>
    </w:p>
    <w:p w14:paraId="14A6B35E" w14:textId="455E4714" w:rsidR="007A7043" w:rsidRPr="007A7043" w:rsidRDefault="007A7043" w:rsidP="007A7043">
      <w:pPr>
        <w:ind w:left="360"/>
        <w:rPr>
          <w:b/>
          <w:bCs/>
        </w:rPr>
      </w:pPr>
      <w:r>
        <w:rPr>
          <w:b/>
          <w:bCs/>
        </w:rPr>
        <w:t>S</w:t>
      </w:r>
      <w:r w:rsidRPr="007A7043">
        <w:rPr>
          <w:b/>
          <w:bCs/>
        </w:rPr>
        <w:t>ervice Discovery</w:t>
      </w:r>
    </w:p>
    <w:p w14:paraId="444395D9" w14:textId="305C29D4" w:rsidR="007A7043" w:rsidRDefault="007A7043" w:rsidP="007A7043">
      <w:pPr>
        <w:ind w:left="360" w:firstLine="360"/>
      </w:pPr>
      <w:r>
        <w:t xml:space="preserve">In a microservice environment, it is difficult to manage the network locations of services manually. Spring Cloud solves this by offering service discovery using tools like </w:t>
      </w:r>
      <w:r w:rsidRPr="007A7043">
        <w:rPr>
          <w:b/>
          <w:bCs/>
        </w:rPr>
        <w:t>Eureka</w:t>
      </w:r>
      <w:r>
        <w:t xml:space="preserve">, </w:t>
      </w:r>
      <w:r w:rsidRPr="007A7043">
        <w:rPr>
          <w:b/>
          <w:bCs/>
        </w:rPr>
        <w:t>Consul</w:t>
      </w:r>
      <w:r>
        <w:t xml:space="preserve">, or </w:t>
      </w:r>
      <w:r w:rsidRPr="007A7043">
        <w:rPr>
          <w:b/>
          <w:bCs/>
        </w:rPr>
        <w:t>Zookeeper</w:t>
      </w:r>
      <w:r>
        <w:t>. Each microservice registers itself with the discovery server, and other services can locate it dynamically. This eliminates the need for hardcoding hostnames and ports, making the system more scalable and flexible.</w:t>
      </w:r>
    </w:p>
    <w:p w14:paraId="6FD88177" w14:textId="10EA353F" w:rsidR="007A7043" w:rsidRPr="007A7043" w:rsidRDefault="007A7043" w:rsidP="007A7043">
      <w:pPr>
        <w:ind w:left="360"/>
        <w:rPr>
          <w:b/>
          <w:bCs/>
        </w:rPr>
      </w:pPr>
      <w:r w:rsidRPr="007A7043">
        <w:rPr>
          <w:b/>
          <w:bCs/>
        </w:rPr>
        <w:t>Centralized Configuration Management</w:t>
      </w:r>
    </w:p>
    <w:p w14:paraId="5FEBB80D" w14:textId="77777777" w:rsidR="007A7043" w:rsidRDefault="007A7043" w:rsidP="007A7043">
      <w:pPr>
        <w:ind w:left="360" w:firstLine="360"/>
      </w:pPr>
      <w:r>
        <w:t xml:space="preserve">Managing configuration files across multiple services can be complex. Spring Cloud provides the </w:t>
      </w:r>
      <w:r w:rsidRPr="007A7043">
        <w:rPr>
          <w:b/>
          <w:bCs/>
        </w:rPr>
        <w:t>Config Server</w:t>
      </w:r>
      <w:r>
        <w:t>, which stores all configurations in one centralized location (for example, a Git repository). This allows all services to fetch their configurations at runtime, ensuring consistency across environments like development, testing, and production. It also makes updates easier since changes can be applied without redeploying services.</w:t>
      </w:r>
    </w:p>
    <w:p w14:paraId="43175E91" w14:textId="1FF7F120" w:rsidR="007A7043" w:rsidRPr="00074FC7" w:rsidRDefault="007A7043" w:rsidP="00074FC7">
      <w:pPr>
        <w:ind w:left="360"/>
        <w:rPr>
          <w:b/>
          <w:bCs/>
        </w:rPr>
      </w:pPr>
      <w:r w:rsidRPr="00074FC7">
        <w:rPr>
          <w:b/>
          <w:bCs/>
        </w:rPr>
        <w:t>Load Balancing</w:t>
      </w:r>
    </w:p>
    <w:p w14:paraId="29A91D24" w14:textId="41E447FF" w:rsidR="007A7043" w:rsidRDefault="007A7043" w:rsidP="00491731">
      <w:pPr>
        <w:ind w:left="360" w:firstLine="360"/>
      </w:pPr>
      <w:r>
        <w:t xml:space="preserve">When multiple instances of a service are running, traffic needs to be distributed efficiently. Spring Cloud integrates with </w:t>
      </w:r>
      <w:r w:rsidRPr="007A7043">
        <w:rPr>
          <w:b/>
          <w:bCs/>
        </w:rPr>
        <w:t>Ribbon</w:t>
      </w:r>
      <w:r>
        <w:t xml:space="preserve"> (older) and </w:t>
      </w:r>
      <w:r w:rsidRPr="007A7043">
        <w:rPr>
          <w:b/>
          <w:bCs/>
        </w:rPr>
        <w:t>Spring Cloud LoadBalancer</w:t>
      </w:r>
      <w:r>
        <w:t xml:space="preserve"> (modern approach) to provide client-side load balancing. This ensures requests are spread evenly across service instances, improving both availability and performance.</w:t>
      </w:r>
    </w:p>
    <w:p w14:paraId="57CFC66B" w14:textId="76C26B6E" w:rsidR="007A7043" w:rsidRPr="00491731" w:rsidRDefault="007A7043" w:rsidP="00491731">
      <w:pPr>
        <w:ind w:left="360"/>
        <w:rPr>
          <w:b/>
          <w:bCs/>
        </w:rPr>
      </w:pPr>
      <w:r w:rsidRPr="00491731">
        <w:rPr>
          <w:b/>
          <w:bCs/>
        </w:rPr>
        <w:t>Fault Tolerance and Resilience</w:t>
      </w:r>
    </w:p>
    <w:p w14:paraId="5065BD92" w14:textId="6A621242" w:rsidR="007A7043" w:rsidRDefault="007A7043" w:rsidP="001B0D6A">
      <w:pPr>
        <w:ind w:left="360" w:firstLine="360"/>
      </w:pPr>
      <w:r>
        <w:t xml:space="preserve">In microservices, one failing service should not cause the entire application to fail. Spring Cloud provides integration with </w:t>
      </w:r>
      <w:r w:rsidRPr="007A7043">
        <w:rPr>
          <w:b/>
          <w:bCs/>
        </w:rPr>
        <w:t>Resilience4j</w:t>
      </w:r>
      <w:r>
        <w:t xml:space="preserve"> and previously </w:t>
      </w:r>
      <w:r w:rsidRPr="007A7043">
        <w:rPr>
          <w:b/>
          <w:bCs/>
        </w:rPr>
        <w:t>Hystrix</w:t>
      </w:r>
      <w:r>
        <w:t xml:space="preserve"> to implement circuit breakers, retries, and </w:t>
      </w:r>
      <w:r>
        <w:lastRenderedPageBreak/>
        <w:t>fallback mechanisms. These tools help applications handle failures gracefully by degrading functionality instead of crashing completely, making the system more reliable.</w:t>
      </w:r>
    </w:p>
    <w:p w14:paraId="6A267722" w14:textId="05596EE1" w:rsidR="007A7043" w:rsidRPr="001B0D6A" w:rsidRDefault="007A7043" w:rsidP="001B0D6A">
      <w:pPr>
        <w:ind w:left="360"/>
        <w:rPr>
          <w:b/>
          <w:bCs/>
        </w:rPr>
      </w:pPr>
      <w:r w:rsidRPr="001B0D6A">
        <w:rPr>
          <w:b/>
          <w:bCs/>
        </w:rPr>
        <w:t xml:space="preserve"> API Gateway</w:t>
      </w:r>
    </w:p>
    <w:p w14:paraId="60B53F2C" w14:textId="77777777" w:rsidR="007A7043" w:rsidRDefault="007A7043" w:rsidP="007A7043">
      <w:pPr>
        <w:ind w:left="360" w:firstLine="360"/>
      </w:pPr>
      <w:r>
        <w:t xml:space="preserve">In a microservices system, clients often need to communicate with multiple services. Instead of exposing every service directly, Spring Cloud provides the </w:t>
      </w:r>
      <w:r w:rsidRPr="007A7043">
        <w:rPr>
          <w:b/>
          <w:bCs/>
        </w:rPr>
        <w:t>Spring Cloud Gateway</w:t>
      </w:r>
      <w:r>
        <w:t>, which acts as a single entry point. It handles request routing, authentication, logging, rate-limiting, and monitoring. This simplifies client communication and adds an extra security layer to the system.</w:t>
      </w:r>
    </w:p>
    <w:p w14:paraId="24456370" w14:textId="4F636A82" w:rsidR="007A7043" w:rsidRDefault="007A7043" w:rsidP="007A7043">
      <w:pPr>
        <w:ind w:left="360" w:firstLine="360"/>
      </w:pPr>
    </w:p>
    <w:p w14:paraId="15047B1C" w14:textId="4A279B7C" w:rsidR="007A7043" w:rsidRPr="001B0D6A" w:rsidRDefault="007A7043" w:rsidP="001B0D6A">
      <w:pPr>
        <w:ind w:left="360"/>
        <w:rPr>
          <w:b/>
          <w:bCs/>
        </w:rPr>
      </w:pPr>
      <w:r w:rsidRPr="001B0D6A">
        <w:rPr>
          <w:b/>
          <w:bCs/>
        </w:rPr>
        <w:t>Distributed Tracing and Monitoring</w:t>
      </w:r>
    </w:p>
    <w:p w14:paraId="67F39638" w14:textId="77777777" w:rsidR="007A7043" w:rsidRDefault="007A7043" w:rsidP="007A7043">
      <w:pPr>
        <w:ind w:left="360" w:firstLine="360"/>
      </w:pPr>
      <w:r>
        <w:t xml:space="preserve">Since requests often pass through multiple services, tracing them is essential for debugging and performance analysis. Spring Cloud offers </w:t>
      </w:r>
      <w:r w:rsidRPr="007A7043">
        <w:rPr>
          <w:b/>
          <w:bCs/>
        </w:rPr>
        <w:t>Sleuth</w:t>
      </w:r>
      <w:r>
        <w:t xml:space="preserve"> and </w:t>
      </w:r>
      <w:r w:rsidRPr="007A7043">
        <w:rPr>
          <w:b/>
          <w:bCs/>
        </w:rPr>
        <w:t>Zipkin</w:t>
      </w:r>
      <w:r>
        <w:t xml:space="preserve"> for distributed tracing. Sleuth assigns unique trace IDs to requests, while Zipkin collects and visualizes logs across services, making it easier to track issues and monitor performance.</w:t>
      </w:r>
    </w:p>
    <w:p w14:paraId="7A7380E9" w14:textId="296B21FF" w:rsidR="007A7043" w:rsidRPr="00E257F0" w:rsidRDefault="007A7043" w:rsidP="00513575">
      <w:pPr>
        <w:ind w:firstLine="360"/>
        <w:rPr>
          <w:b/>
          <w:bCs/>
        </w:rPr>
      </w:pPr>
      <w:r w:rsidRPr="00E257F0">
        <w:rPr>
          <w:b/>
          <w:bCs/>
        </w:rPr>
        <w:t>Event-Driven Communication</w:t>
      </w:r>
    </w:p>
    <w:p w14:paraId="3C25671A" w14:textId="77777777" w:rsidR="007A7043" w:rsidRDefault="007A7043" w:rsidP="007A7043">
      <w:pPr>
        <w:ind w:left="360" w:firstLine="360"/>
      </w:pPr>
      <w:r>
        <w:t xml:space="preserve">Spring Cloud also supports asynchronous communication between services using </w:t>
      </w:r>
      <w:r w:rsidRPr="007A7043">
        <w:rPr>
          <w:b/>
          <w:bCs/>
        </w:rPr>
        <w:t>Spring Cloud Stream</w:t>
      </w:r>
      <w:r>
        <w:t xml:space="preserve">, which integrates with messaging platforms such as </w:t>
      </w:r>
      <w:r w:rsidRPr="007A7043">
        <w:rPr>
          <w:b/>
          <w:bCs/>
        </w:rPr>
        <w:t>Apache Kafka</w:t>
      </w:r>
      <w:r>
        <w:t xml:space="preserve"> and </w:t>
      </w:r>
      <w:r w:rsidRPr="007A7043">
        <w:rPr>
          <w:b/>
          <w:bCs/>
        </w:rPr>
        <w:t>RabbitMQ</w:t>
      </w:r>
      <w:r>
        <w:t>. This enables the development of reactive microservices that exchange events efficiently, improving scalability and decoupling between services.</w:t>
      </w:r>
    </w:p>
    <w:p w14:paraId="4A4EC86A" w14:textId="77777777" w:rsidR="00513575" w:rsidRDefault="00513575" w:rsidP="00513575">
      <w:pPr>
        <w:pStyle w:val="Heading2"/>
        <w:numPr>
          <w:ilvl w:val="0"/>
          <w:numId w:val="1"/>
        </w:numPr>
      </w:pPr>
      <w:bookmarkStart w:id="21" w:name="_Toc187396005"/>
      <w:bookmarkStart w:id="22" w:name="_Toc210372043"/>
      <w:r>
        <w:t>Tell me about some design pattern in microservice?</w:t>
      </w:r>
      <w:bookmarkEnd w:id="21"/>
      <w:bookmarkEnd w:id="22"/>
      <w:r>
        <w:t xml:space="preserve"> </w:t>
      </w:r>
    </w:p>
    <w:p w14:paraId="4B6B6971" w14:textId="77777777" w:rsidR="00513575" w:rsidRPr="00761270" w:rsidRDefault="00513575" w:rsidP="00513575">
      <w:pPr>
        <w:pStyle w:val="ListParagraph"/>
        <w:numPr>
          <w:ilvl w:val="0"/>
          <w:numId w:val="6"/>
        </w:numPr>
        <w:rPr>
          <w:sz w:val="24"/>
        </w:rPr>
      </w:pPr>
      <w:r w:rsidRPr="00DB39A2">
        <w:rPr>
          <w:b/>
          <w:bCs/>
          <w:sz w:val="24"/>
        </w:rPr>
        <w:t>API Gateway:</w:t>
      </w:r>
      <w:r>
        <w:rPr>
          <w:sz w:val="24"/>
        </w:rPr>
        <w:t xml:space="preserve"> </w:t>
      </w:r>
      <w:r w:rsidRPr="00761270">
        <w:rPr>
          <w:sz w:val="24"/>
        </w:rPr>
        <w:t>A single-entry point for clients to access multiple microservices, handling routing, authentication, and rate limiting.</w:t>
      </w:r>
    </w:p>
    <w:p w14:paraId="72B8F335" w14:textId="77777777" w:rsidR="00513575" w:rsidRPr="00761270" w:rsidRDefault="00513575" w:rsidP="00513575">
      <w:pPr>
        <w:pStyle w:val="ListParagraph"/>
        <w:numPr>
          <w:ilvl w:val="0"/>
          <w:numId w:val="6"/>
        </w:numPr>
        <w:rPr>
          <w:sz w:val="24"/>
        </w:rPr>
      </w:pPr>
      <w:r w:rsidRPr="00DB39A2">
        <w:rPr>
          <w:b/>
          <w:bCs/>
          <w:sz w:val="24"/>
        </w:rPr>
        <w:t>Aggregator Pattern:</w:t>
      </w:r>
      <w:r>
        <w:rPr>
          <w:sz w:val="24"/>
        </w:rPr>
        <w:t xml:space="preserve"> </w:t>
      </w:r>
      <w:r w:rsidRPr="00761270">
        <w:rPr>
          <w:sz w:val="24"/>
        </w:rPr>
        <w:t>Combines responses from multiple microservices into a single response for the client, useful when data needs to be aggregated from various sources.</w:t>
      </w:r>
    </w:p>
    <w:p w14:paraId="3C572C52" w14:textId="77777777" w:rsidR="00513575" w:rsidRPr="00761270" w:rsidRDefault="00513575" w:rsidP="00513575">
      <w:pPr>
        <w:pStyle w:val="ListParagraph"/>
        <w:numPr>
          <w:ilvl w:val="0"/>
          <w:numId w:val="6"/>
        </w:numPr>
        <w:rPr>
          <w:sz w:val="24"/>
        </w:rPr>
      </w:pPr>
      <w:r w:rsidRPr="00DB39A2">
        <w:rPr>
          <w:b/>
          <w:bCs/>
          <w:sz w:val="24"/>
        </w:rPr>
        <w:t>Circuit Breaker Pattern:</w:t>
      </w:r>
      <w:r>
        <w:rPr>
          <w:sz w:val="24"/>
        </w:rPr>
        <w:t xml:space="preserve"> </w:t>
      </w:r>
      <w:r w:rsidRPr="00761270">
        <w:rPr>
          <w:sz w:val="24"/>
        </w:rPr>
        <w:t>A mechanism to handle failures gracefully by automatically failing fast and retrying later when a service becomes unavailable.</w:t>
      </w:r>
    </w:p>
    <w:p w14:paraId="774C0733" w14:textId="77777777" w:rsidR="00513575" w:rsidRPr="00761270" w:rsidRDefault="00513575" w:rsidP="00513575">
      <w:pPr>
        <w:pStyle w:val="ListParagraph"/>
        <w:numPr>
          <w:ilvl w:val="0"/>
          <w:numId w:val="6"/>
        </w:numPr>
        <w:rPr>
          <w:sz w:val="24"/>
        </w:rPr>
      </w:pPr>
      <w:r w:rsidRPr="00DB39A2">
        <w:rPr>
          <w:b/>
          <w:bCs/>
          <w:sz w:val="24"/>
        </w:rPr>
        <w:t>Event-Driven Architecture:</w:t>
      </w:r>
      <w:r w:rsidRPr="00761270">
        <w:rPr>
          <w:sz w:val="24"/>
        </w:rPr>
        <w:t xml:space="preserve"> Services communicate through asynchronous events, allowing for scalable and decoupled interactions.</w:t>
      </w:r>
    </w:p>
    <w:p w14:paraId="3ABD1F52" w14:textId="77777777" w:rsidR="00513575" w:rsidRPr="00761270" w:rsidRDefault="00513575" w:rsidP="00513575">
      <w:pPr>
        <w:pStyle w:val="ListParagraph"/>
        <w:numPr>
          <w:ilvl w:val="0"/>
          <w:numId w:val="6"/>
        </w:numPr>
        <w:rPr>
          <w:sz w:val="24"/>
        </w:rPr>
      </w:pPr>
      <w:r w:rsidRPr="00DB39A2">
        <w:rPr>
          <w:b/>
          <w:bCs/>
          <w:sz w:val="24"/>
        </w:rPr>
        <w:t>Saga Pattern:</w:t>
      </w:r>
      <w:r>
        <w:rPr>
          <w:sz w:val="24"/>
        </w:rPr>
        <w:t xml:space="preserve"> </w:t>
      </w:r>
      <w:r w:rsidRPr="00761270">
        <w:rPr>
          <w:sz w:val="24"/>
        </w:rPr>
        <w:t>Manages complex transactions spanning multiple microservices by breaking them down into smaller, locally consistent operations.</w:t>
      </w:r>
    </w:p>
    <w:p w14:paraId="04C30652" w14:textId="085E0FD1" w:rsidR="00D011C3" w:rsidRDefault="00513575" w:rsidP="00D02996">
      <w:pPr>
        <w:pStyle w:val="ListParagraph"/>
        <w:numPr>
          <w:ilvl w:val="0"/>
          <w:numId w:val="6"/>
        </w:numPr>
        <w:rPr>
          <w:sz w:val="24"/>
        </w:rPr>
      </w:pPr>
      <w:r w:rsidRPr="00DB39A2">
        <w:rPr>
          <w:b/>
          <w:bCs/>
          <w:sz w:val="24"/>
        </w:rPr>
        <w:t>CQRS (Command Query Responsibility Segregation):</w:t>
      </w:r>
      <w:r w:rsidRPr="00513575">
        <w:rPr>
          <w:b/>
          <w:bCs/>
          <w:sz w:val="24"/>
        </w:rPr>
        <w:t xml:space="preserve"> </w:t>
      </w:r>
      <w:r w:rsidRPr="00513575">
        <w:rPr>
          <w:sz w:val="24"/>
        </w:rPr>
        <w:t>Separates data read operations (queries) from write operations (commands), often using different data models for each.</w:t>
      </w:r>
    </w:p>
    <w:p w14:paraId="3DFBB01F" w14:textId="337CBB4F" w:rsidR="00FA5DA9" w:rsidRDefault="00FA5DA9" w:rsidP="00FA5DA9">
      <w:pPr>
        <w:pStyle w:val="Heading2"/>
        <w:numPr>
          <w:ilvl w:val="0"/>
          <w:numId w:val="1"/>
        </w:numPr>
      </w:pPr>
      <w:bookmarkStart w:id="23" w:name="_Toc210372044"/>
      <w:r w:rsidRPr="00FA5DA9">
        <w:t xml:space="preserve">What is Hystrix </w:t>
      </w:r>
      <w:r>
        <w:t>in microservice?</w:t>
      </w:r>
      <w:bookmarkEnd w:id="23"/>
    </w:p>
    <w:p w14:paraId="5CA1B4F6" w14:textId="77777777" w:rsidR="00FA5DA9" w:rsidRPr="00FA5DA9" w:rsidRDefault="00FA5DA9" w:rsidP="00FA5DA9">
      <w:pPr>
        <w:ind w:left="360" w:firstLine="360"/>
      </w:pPr>
      <w:r w:rsidRPr="00FA5DA9">
        <w:t>In Spring Boot, </w:t>
      </w:r>
      <w:r w:rsidRPr="00FA5DA9">
        <w:rPr>
          <w:b/>
          <w:bCs/>
        </w:rPr>
        <w:t>Spring Cloud Netflix</w:t>
      </w:r>
      <w:r w:rsidRPr="00FA5DA9">
        <w:t> can be used to build the microservices architecture with the help of various components. In Spring Cloud Netflix, Hystrix is one of the components, and it can be used to stop cascading failures and enable resilience in complex distributed systems. It is a latency and fault tolerance library designed to isolate points of access to remote systems.</w:t>
      </w:r>
    </w:p>
    <w:p w14:paraId="42A81E48" w14:textId="77777777" w:rsidR="00FA5DA9" w:rsidRPr="00FA5DA9" w:rsidRDefault="00FA5DA9" w:rsidP="00FA5DA9">
      <w:pPr>
        <w:ind w:left="360"/>
      </w:pPr>
      <w:r w:rsidRPr="00FA5DA9">
        <w:rPr>
          <w:b/>
          <w:bCs/>
        </w:rPr>
        <w:t>Key Terminologies:</w:t>
      </w:r>
    </w:p>
    <w:p w14:paraId="469E83A0" w14:textId="77777777" w:rsidR="00FA5DA9" w:rsidRPr="00FA5DA9" w:rsidRDefault="00FA5DA9" w:rsidP="00FA5DA9">
      <w:pPr>
        <w:numPr>
          <w:ilvl w:val="0"/>
          <w:numId w:val="7"/>
        </w:numPr>
        <w:tabs>
          <w:tab w:val="clear" w:pos="720"/>
          <w:tab w:val="num" w:pos="1080"/>
        </w:tabs>
        <w:ind w:left="1080"/>
      </w:pPr>
      <w:r w:rsidRPr="00FA5DA9">
        <w:rPr>
          <w:b/>
          <w:bCs/>
        </w:rPr>
        <w:t>Circuit Breaker</w:t>
      </w:r>
      <w:r w:rsidRPr="00FA5DA9">
        <w:t>: In Spring Cloud Netflix, Hystrix can use the circuit breaker pattern to stop cascading failures in the microservices environment. When failures occur, the circuit breaker calling the failing services is automatically redirected to the fallback mechanism.</w:t>
      </w:r>
    </w:p>
    <w:p w14:paraId="4A2C784D" w14:textId="77777777" w:rsidR="00FA5DA9" w:rsidRPr="00FA5DA9" w:rsidRDefault="00FA5DA9" w:rsidP="00FA5DA9">
      <w:pPr>
        <w:numPr>
          <w:ilvl w:val="0"/>
          <w:numId w:val="8"/>
        </w:numPr>
        <w:tabs>
          <w:tab w:val="clear" w:pos="720"/>
          <w:tab w:val="num" w:pos="1080"/>
        </w:tabs>
        <w:ind w:left="1080"/>
      </w:pPr>
      <w:r w:rsidRPr="00FA5DA9">
        <w:rPr>
          <w:b/>
          <w:bCs/>
        </w:rPr>
        <w:t>Fallback</w:t>
      </w:r>
      <w:r w:rsidRPr="00FA5DA9">
        <w:t>: The fallback Mechanism can be used to execute a call when a service call fails, and it provides the graceful degradation of the service.</w:t>
      </w:r>
    </w:p>
    <w:p w14:paraId="27100062" w14:textId="77777777" w:rsidR="00FA5DA9" w:rsidRPr="00FA5DA9" w:rsidRDefault="00FA5DA9" w:rsidP="00FA5DA9">
      <w:pPr>
        <w:numPr>
          <w:ilvl w:val="0"/>
          <w:numId w:val="9"/>
        </w:numPr>
        <w:tabs>
          <w:tab w:val="clear" w:pos="720"/>
          <w:tab w:val="num" w:pos="1080"/>
        </w:tabs>
        <w:ind w:left="1080"/>
      </w:pPr>
      <w:r w:rsidRPr="00FA5DA9">
        <w:rPr>
          <w:b/>
          <w:bCs/>
        </w:rPr>
        <w:lastRenderedPageBreak/>
        <w:t>Command</w:t>
      </w:r>
      <w:r w:rsidRPr="00FA5DA9">
        <w:t>: Hystrix command can be used to represent a potential failure point in the system or microservice.</w:t>
      </w:r>
    </w:p>
    <w:p w14:paraId="2BEB8459" w14:textId="77777777" w:rsidR="00FA5DA9" w:rsidRDefault="00FA5DA9" w:rsidP="00FA5DA9">
      <w:pPr>
        <w:numPr>
          <w:ilvl w:val="0"/>
          <w:numId w:val="10"/>
        </w:numPr>
        <w:tabs>
          <w:tab w:val="clear" w:pos="720"/>
          <w:tab w:val="num" w:pos="1080"/>
        </w:tabs>
        <w:ind w:left="1080"/>
      </w:pPr>
      <w:r w:rsidRPr="00FA5DA9">
        <w:rPr>
          <w:b/>
          <w:bCs/>
        </w:rPr>
        <w:t>Matrix</w:t>
      </w:r>
      <w:r w:rsidRPr="00FA5DA9">
        <w:t>: Matrix can be used to provide the monitoring and metrics to track the health and performance of the microservices.</w:t>
      </w:r>
    </w:p>
    <w:p w14:paraId="4E8B3C28" w14:textId="301D56A4" w:rsidR="00FA5DA9" w:rsidRPr="00FA5DA9" w:rsidRDefault="00FA5DA9" w:rsidP="00D51B8F">
      <w:pPr>
        <w:ind w:left="360"/>
      </w:pPr>
      <w:r>
        <w:t xml:space="preserve">Resources: </w:t>
      </w:r>
      <w:hyperlink r:id="rId14" w:history="1">
        <w:r w:rsidR="003875D8" w:rsidRPr="006E59EB">
          <w:rPr>
            <w:rStyle w:val="Hyperlink"/>
          </w:rPr>
          <w:t>https://www.geeksforgeeks.org/advance-java/spring-cloud-netflix-hystrix/</w:t>
        </w:r>
      </w:hyperlink>
      <w:r>
        <w:t xml:space="preserve">: </w:t>
      </w:r>
    </w:p>
    <w:p w14:paraId="247C6B36" w14:textId="77777777" w:rsidR="00FA5DA9" w:rsidRPr="00FA5DA9" w:rsidRDefault="00FA5DA9" w:rsidP="00FA5DA9"/>
    <w:p w14:paraId="0C3D9F96" w14:textId="17074693" w:rsidR="00FA5DA9" w:rsidRDefault="00F162B4" w:rsidP="00F162B4">
      <w:pPr>
        <w:pStyle w:val="Heading2"/>
        <w:numPr>
          <w:ilvl w:val="0"/>
          <w:numId w:val="1"/>
        </w:numPr>
      </w:pPr>
      <w:bookmarkStart w:id="24" w:name="_Toc210372045"/>
      <w:r w:rsidRPr="00F162B4">
        <w:t>What is Discovery Service in microservice?</w:t>
      </w:r>
      <w:bookmarkEnd w:id="24"/>
    </w:p>
    <w:p w14:paraId="38B08249" w14:textId="182FC8B8" w:rsidR="00F162B4" w:rsidRDefault="00F162B4" w:rsidP="00D51B8F">
      <w:pPr>
        <w:ind w:left="360"/>
      </w:pPr>
      <w:r>
        <w:t xml:space="preserve">Resources: </w:t>
      </w:r>
      <w:hyperlink r:id="rId15" w:history="1">
        <w:r w:rsidRPr="00F162B4">
          <w:rPr>
            <w:rStyle w:val="Hyperlink"/>
          </w:rPr>
          <w:t>https://medium.com/@jeslurrahman/understanding-service-discovery-in-microservices-architecture-2098b10e7439</w:t>
        </w:r>
      </w:hyperlink>
    </w:p>
    <w:p w14:paraId="63B83BC6" w14:textId="77777777" w:rsidR="00407CAE" w:rsidRDefault="00407CAE" w:rsidP="00407CAE"/>
    <w:p w14:paraId="1F16E9A7" w14:textId="3952D0B7" w:rsidR="00407CAE" w:rsidRDefault="00407CAE" w:rsidP="00407CAE">
      <w:pPr>
        <w:pStyle w:val="Heading2"/>
        <w:numPr>
          <w:ilvl w:val="0"/>
          <w:numId w:val="1"/>
        </w:numPr>
      </w:pPr>
      <w:bookmarkStart w:id="25" w:name="_Toc210372046"/>
      <w:r w:rsidRPr="00407CAE">
        <w:t>What is resilience in microservices?</w:t>
      </w:r>
      <w:bookmarkEnd w:id="25"/>
    </w:p>
    <w:p w14:paraId="621CFE47" w14:textId="6BBD9137" w:rsidR="00407CAE" w:rsidRPr="00407CAE" w:rsidRDefault="00407CAE" w:rsidP="00407CAE">
      <w:pPr>
        <w:ind w:left="360" w:firstLine="360"/>
      </w:pPr>
      <w:r w:rsidRPr="00407CAE">
        <w:t xml:space="preserve">In microservices, </w:t>
      </w:r>
      <w:r w:rsidRPr="00407CAE">
        <w:rPr>
          <w:b/>
          <w:bCs/>
        </w:rPr>
        <w:t>resiliency</w:t>
      </w:r>
      <w:r w:rsidRPr="00407CAE">
        <w:t xml:space="preserve"> refers to the system’s ability to recover quickly and continue functioning correctly even when certain components fail. Since microservices are distributed across multiple independent services, failures such as service crashes, slow networks, or database downtime are inevitable. A resilient microservice architecture ensures that these failures do not cascade and bring down the entire system.</w:t>
      </w:r>
    </w:p>
    <w:p w14:paraId="0D53D073" w14:textId="77777777" w:rsidR="00407CAE" w:rsidRPr="00407CAE" w:rsidRDefault="00407CAE" w:rsidP="00407CAE">
      <w:pPr>
        <w:ind w:left="360"/>
        <w:rPr>
          <w:b/>
          <w:bCs/>
        </w:rPr>
      </w:pPr>
      <w:r w:rsidRPr="00407CAE">
        <w:rPr>
          <w:b/>
          <w:bCs/>
        </w:rPr>
        <w:t>Key Aspects of Resiliency</w:t>
      </w:r>
    </w:p>
    <w:p w14:paraId="63707968" w14:textId="77777777" w:rsidR="00407CAE" w:rsidRPr="00407CAE" w:rsidRDefault="00407CAE" w:rsidP="00407CAE">
      <w:pPr>
        <w:numPr>
          <w:ilvl w:val="0"/>
          <w:numId w:val="11"/>
        </w:numPr>
        <w:tabs>
          <w:tab w:val="clear" w:pos="720"/>
          <w:tab w:val="num" w:pos="1080"/>
        </w:tabs>
        <w:ind w:left="1080"/>
      </w:pPr>
      <w:r w:rsidRPr="00407CAE">
        <w:rPr>
          <w:b/>
          <w:bCs/>
        </w:rPr>
        <w:t>Fault Tolerance</w:t>
      </w:r>
      <w:r w:rsidRPr="00407CAE">
        <w:t xml:space="preserve"> → The system keeps working even if some services fail.</w:t>
      </w:r>
    </w:p>
    <w:p w14:paraId="6CEE7C5F" w14:textId="77777777" w:rsidR="00407CAE" w:rsidRPr="00407CAE" w:rsidRDefault="00407CAE" w:rsidP="00407CAE">
      <w:pPr>
        <w:numPr>
          <w:ilvl w:val="0"/>
          <w:numId w:val="11"/>
        </w:numPr>
        <w:tabs>
          <w:tab w:val="clear" w:pos="720"/>
          <w:tab w:val="num" w:pos="1080"/>
        </w:tabs>
        <w:ind w:left="1080"/>
      </w:pPr>
      <w:r w:rsidRPr="00407CAE">
        <w:rPr>
          <w:b/>
          <w:bCs/>
        </w:rPr>
        <w:t>Graceful Degradation</w:t>
      </w:r>
      <w:r w:rsidRPr="00407CAE">
        <w:t xml:space="preserve"> → Reduced functionality is provided instead of total failure.</w:t>
      </w:r>
    </w:p>
    <w:p w14:paraId="14263071" w14:textId="77777777" w:rsidR="00407CAE" w:rsidRPr="00407CAE" w:rsidRDefault="00407CAE" w:rsidP="00407CAE">
      <w:pPr>
        <w:numPr>
          <w:ilvl w:val="0"/>
          <w:numId w:val="11"/>
        </w:numPr>
        <w:tabs>
          <w:tab w:val="clear" w:pos="720"/>
          <w:tab w:val="num" w:pos="1080"/>
        </w:tabs>
        <w:ind w:left="1080"/>
      </w:pPr>
      <w:r w:rsidRPr="00407CAE">
        <w:rPr>
          <w:b/>
          <w:bCs/>
        </w:rPr>
        <w:t>Self-Healing</w:t>
      </w:r>
      <w:r w:rsidRPr="00407CAE">
        <w:t xml:space="preserve"> → Mechanisms like Kubernetes automatically restart failed pods.</w:t>
      </w:r>
    </w:p>
    <w:p w14:paraId="181D1022" w14:textId="77777777" w:rsidR="00407CAE" w:rsidRPr="00407CAE" w:rsidRDefault="00407CAE" w:rsidP="00407CAE">
      <w:pPr>
        <w:numPr>
          <w:ilvl w:val="0"/>
          <w:numId w:val="11"/>
        </w:numPr>
        <w:tabs>
          <w:tab w:val="clear" w:pos="720"/>
          <w:tab w:val="num" w:pos="1080"/>
        </w:tabs>
        <w:ind w:left="1080"/>
      </w:pPr>
      <w:r w:rsidRPr="00407CAE">
        <w:rPr>
          <w:b/>
          <w:bCs/>
        </w:rPr>
        <w:t>Isolation</w:t>
      </w:r>
      <w:r w:rsidRPr="00407CAE">
        <w:t xml:space="preserve"> → Failures are contained using techniques like circuit breakers.</w:t>
      </w:r>
    </w:p>
    <w:p w14:paraId="6841875E" w14:textId="5A25065B" w:rsidR="00407CAE" w:rsidRPr="00407CAE" w:rsidRDefault="00407CAE" w:rsidP="00407CAE">
      <w:pPr>
        <w:numPr>
          <w:ilvl w:val="0"/>
          <w:numId w:val="11"/>
        </w:numPr>
        <w:tabs>
          <w:tab w:val="clear" w:pos="720"/>
          <w:tab w:val="num" w:pos="1080"/>
        </w:tabs>
        <w:ind w:left="1080"/>
      </w:pPr>
      <w:r w:rsidRPr="00407CAE">
        <w:rPr>
          <w:b/>
          <w:bCs/>
        </w:rPr>
        <w:t>Elasticity &amp; Scalability</w:t>
      </w:r>
      <w:r w:rsidRPr="00407CAE">
        <w:t xml:space="preserve"> → The system adapts to traffic spikes by scaling instances.</w:t>
      </w:r>
    </w:p>
    <w:p w14:paraId="34F309C0" w14:textId="77777777" w:rsidR="00407CAE" w:rsidRPr="00407CAE" w:rsidRDefault="00407CAE" w:rsidP="00407CAE">
      <w:pPr>
        <w:ind w:left="360"/>
        <w:rPr>
          <w:b/>
          <w:bCs/>
        </w:rPr>
      </w:pPr>
      <w:r w:rsidRPr="00407CAE">
        <w:rPr>
          <w:b/>
          <w:bCs/>
        </w:rPr>
        <w:t>Resiliency Patterns</w:t>
      </w:r>
    </w:p>
    <w:p w14:paraId="6AC9D41A" w14:textId="77777777" w:rsidR="00407CAE" w:rsidRPr="00407CAE" w:rsidRDefault="00407CAE" w:rsidP="00407CAE">
      <w:pPr>
        <w:numPr>
          <w:ilvl w:val="0"/>
          <w:numId w:val="12"/>
        </w:numPr>
        <w:tabs>
          <w:tab w:val="clear" w:pos="720"/>
          <w:tab w:val="num" w:pos="1080"/>
        </w:tabs>
        <w:ind w:left="1080"/>
      </w:pPr>
      <w:r w:rsidRPr="00407CAE">
        <w:rPr>
          <w:b/>
          <w:bCs/>
        </w:rPr>
        <w:t>Circuit Breaker</w:t>
      </w:r>
      <w:r w:rsidRPr="00407CAE">
        <w:t xml:space="preserve"> → Prevents cascading failures by stopping calls to failing services.</w:t>
      </w:r>
    </w:p>
    <w:p w14:paraId="5BDAE2FA" w14:textId="77777777" w:rsidR="00407CAE" w:rsidRPr="00407CAE" w:rsidRDefault="00407CAE" w:rsidP="00407CAE">
      <w:pPr>
        <w:numPr>
          <w:ilvl w:val="0"/>
          <w:numId w:val="12"/>
        </w:numPr>
        <w:tabs>
          <w:tab w:val="clear" w:pos="720"/>
          <w:tab w:val="num" w:pos="1080"/>
        </w:tabs>
        <w:ind w:left="1080"/>
      </w:pPr>
      <w:r w:rsidRPr="00407CAE">
        <w:rPr>
          <w:b/>
          <w:bCs/>
        </w:rPr>
        <w:t>Retry with Backoff</w:t>
      </w:r>
      <w:r w:rsidRPr="00407CAE">
        <w:t xml:space="preserve"> → Retries failed requests after delays.</w:t>
      </w:r>
    </w:p>
    <w:p w14:paraId="774282A2" w14:textId="77777777" w:rsidR="00407CAE" w:rsidRPr="00407CAE" w:rsidRDefault="00407CAE" w:rsidP="00407CAE">
      <w:pPr>
        <w:numPr>
          <w:ilvl w:val="0"/>
          <w:numId w:val="12"/>
        </w:numPr>
        <w:tabs>
          <w:tab w:val="clear" w:pos="720"/>
          <w:tab w:val="num" w:pos="1080"/>
        </w:tabs>
        <w:ind w:left="1080"/>
      </w:pPr>
      <w:r w:rsidRPr="00407CAE">
        <w:rPr>
          <w:b/>
          <w:bCs/>
        </w:rPr>
        <w:t>Timeouts</w:t>
      </w:r>
      <w:r w:rsidRPr="00407CAE">
        <w:t xml:space="preserve"> → Ensures requests fail fast instead of waiting indefinitely.</w:t>
      </w:r>
    </w:p>
    <w:p w14:paraId="4D9A7DAE" w14:textId="77777777" w:rsidR="00407CAE" w:rsidRPr="00407CAE" w:rsidRDefault="00407CAE" w:rsidP="00407CAE">
      <w:pPr>
        <w:numPr>
          <w:ilvl w:val="0"/>
          <w:numId w:val="12"/>
        </w:numPr>
        <w:tabs>
          <w:tab w:val="clear" w:pos="720"/>
          <w:tab w:val="num" w:pos="1080"/>
        </w:tabs>
        <w:ind w:left="1080"/>
      </w:pPr>
      <w:r w:rsidRPr="00407CAE">
        <w:rPr>
          <w:b/>
          <w:bCs/>
        </w:rPr>
        <w:t>Bulkhead</w:t>
      </w:r>
      <w:r w:rsidRPr="00407CAE">
        <w:t xml:space="preserve"> → Isolates resources so one service doesn’t exhaust all system resources.</w:t>
      </w:r>
    </w:p>
    <w:p w14:paraId="3AD46DBA" w14:textId="77777777" w:rsidR="00407CAE" w:rsidRPr="00407CAE" w:rsidRDefault="00407CAE" w:rsidP="00407CAE">
      <w:pPr>
        <w:numPr>
          <w:ilvl w:val="0"/>
          <w:numId w:val="12"/>
        </w:numPr>
        <w:tabs>
          <w:tab w:val="clear" w:pos="720"/>
          <w:tab w:val="num" w:pos="1080"/>
        </w:tabs>
        <w:ind w:left="1080"/>
      </w:pPr>
      <w:r w:rsidRPr="00407CAE">
        <w:rPr>
          <w:b/>
          <w:bCs/>
        </w:rPr>
        <w:t>Failover</w:t>
      </w:r>
      <w:r w:rsidRPr="00407CAE">
        <w:t xml:space="preserve"> → Redirects requests to backup instances when the primary fails.</w:t>
      </w:r>
    </w:p>
    <w:p w14:paraId="02825988" w14:textId="77777777" w:rsidR="00407CAE" w:rsidRPr="00407CAE" w:rsidRDefault="00407CAE" w:rsidP="00407CAE">
      <w:pPr>
        <w:numPr>
          <w:ilvl w:val="0"/>
          <w:numId w:val="12"/>
        </w:numPr>
        <w:tabs>
          <w:tab w:val="clear" w:pos="720"/>
          <w:tab w:val="num" w:pos="1080"/>
        </w:tabs>
        <w:ind w:left="1080"/>
      </w:pPr>
      <w:r w:rsidRPr="00407CAE">
        <w:rPr>
          <w:b/>
          <w:bCs/>
        </w:rPr>
        <w:t>Rate Limiting</w:t>
      </w:r>
      <w:r w:rsidRPr="00407CAE">
        <w:t xml:space="preserve"> → Protects services from overload during high traffic.</w:t>
      </w:r>
    </w:p>
    <w:p w14:paraId="5DB16B87" w14:textId="77777777" w:rsidR="00407CAE" w:rsidRPr="00407CAE" w:rsidRDefault="00407CAE" w:rsidP="00407CAE">
      <w:pPr>
        <w:numPr>
          <w:ilvl w:val="0"/>
          <w:numId w:val="12"/>
        </w:numPr>
        <w:tabs>
          <w:tab w:val="clear" w:pos="720"/>
          <w:tab w:val="num" w:pos="1080"/>
        </w:tabs>
        <w:ind w:left="1080"/>
      </w:pPr>
      <w:r w:rsidRPr="00407CAE">
        <w:rPr>
          <w:b/>
          <w:bCs/>
        </w:rPr>
        <w:t>Caching</w:t>
      </w:r>
      <w:r w:rsidRPr="00407CAE">
        <w:t xml:space="preserve"> → Provides fallback data when the main service is unavailable.</w:t>
      </w:r>
    </w:p>
    <w:p w14:paraId="1C25B843" w14:textId="6CE8CAAD" w:rsidR="003E043D" w:rsidRDefault="003E043D" w:rsidP="003E043D">
      <w:pPr>
        <w:pStyle w:val="Heading2"/>
        <w:numPr>
          <w:ilvl w:val="0"/>
          <w:numId w:val="1"/>
        </w:numPr>
      </w:pPr>
      <w:bookmarkStart w:id="26" w:name="_Toc210372047"/>
      <w:r w:rsidRPr="003E043D">
        <w:t>Domain-Oriented Microservice Architecture</w:t>
      </w:r>
      <w:bookmarkEnd w:id="26"/>
    </w:p>
    <w:p w14:paraId="523B9AA5" w14:textId="1C620133" w:rsidR="003E043D" w:rsidRPr="003E043D" w:rsidRDefault="003E043D" w:rsidP="003E043D">
      <w:pPr>
        <w:ind w:left="360"/>
      </w:pPr>
      <w:r>
        <w:t xml:space="preserve">Resources: </w:t>
      </w:r>
      <w:hyperlink r:id="rId16" w:history="1">
        <w:r w:rsidRPr="003E043D">
          <w:rPr>
            <w:rStyle w:val="Hyperlink"/>
          </w:rPr>
          <w:t>https://www.geeksforgeeks.org/system-design/domain-oriented-microservice-architecture/</w:t>
        </w:r>
      </w:hyperlink>
    </w:p>
    <w:p w14:paraId="67BA832D" w14:textId="57B0EB28" w:rsidR="00407CAE" w:rsidRDefault="00024A42" w:rsidP="00024A42">
      <w:pPr>
        <w:pStyle w:val="Heading2"/>
        <w:numPr>
          <w:ilvl w:val="0"/>
          <w:numId w:val="1"/>
        </w:numPr>
      </w:pPr>
      <w:bookmarkStart w:id="27" w:name="_Toc210372048"/>
      <w:r>
        <w:t xml:space="preserve">What is the </w:t>
      </w:r>
      <w:proofErr w:type="spellStart"/>
      <w:r>
        <w:t>RestTemplate</w:t>
      </w:r>
      <w:proofErr w:type="spellEnd"/>
      <w:r>
        <w:t>?</w:t>
      </w:r>
      <w:bookmarkEnd w:id="27"/>
    </w:p>
    <w:p w14:paraId="43305175" w14:textId="105E8684" w:rsidR="00024A42" w:rsidRDefault="00024A42" w:rsidP="00024A42">
      <w:pPr>
        <w:ind w:left="360" w:firstLine="360"/>
      </w:pPr>
      <w:proofErr w:type="spellStart"/>
      <w:r w:rsidRPr="00024A42">
        <w:t>RestTemplate</w:t>
      </w:r>
      <w:proofErr w:type="spellEnd"/>
      <w:r w:rsidRPr="00024A42">
        <w:t xml:space="preserve"> is a synchronous and blocking HTTP client provided by Spring as part of the spring-web module. It is used to make HTTP requests to RESTful web services and consume their responses. Internally, it works on the Servlet API which follows a blocking I/O model, meaning that each request holds the thread until the response is fully received. It provides convenient methods such as </w:t>
      </w:r>
      <w:proofErr w:type="spellStart"/>
      <w:proofErr w:type="gramStart"/>
      <w:r w:rsidRPr="00024A42">
        <w:t>getForObject</w:t>
      </w:r>
      <w:proofErr w:type="spellEnd"/>
      <w:r w:rsidRPr="00024A42">
        <w:t>(</w:t>
      </w:r>
      <w:proofErr w:type="gramEnd"/>
      <w:r w:rsidRPr="00024A42">
        <w:t xml:space="preserve">), </w:t>
      </w:r>
      <w:proofErr w:type="spellStart"/>
      <w:proofErr w:type="gramStart"/>
      <w:r w:rsidRPr="00024A42">
        <w:t>postForObject</w:t>
      </w:r>
      <w:proofErr w:type="spellEnd"/>
      <w:r w:rsidRPr="00024A42">
        <w:t>(</w:t>
      </w:r>
      <w:proofErr w:type="gramEnd"/>
      <w:r w:rsidRPr="00024A42">
        <w:t xml:space="preserve">), and </w:t>
      </w:r>
      <w:proofErr w:type="gramStart"/>
      <w:r w:rsidRPr="00024A42">
        <w:t>exchange(</w:t>
      </w:r>
      <w:proofErr w:type="gramEnd"/>
      <w:r w:rsidRPr="00024A42">
        <w:t xml:space="preserve">) that simplify interaction with external APIs. Although it has been widely </w:t>
      </w:r>
      <w:r w:rsidRPr="00024A42">
        <w:lastRenderedPageBreak/>
        <w:t xml:space="preserve">used for many years in Spring applications, it is now in maintenance mode, with Spring recommending developers to adopt </w:t>
      </w:r>
      <w:proofErr w:type="spellStart"/>
      <w:r w:rsidRPr="00024A42">
        <w:t>WebClient</w:t>
      </w:r>
      <w:proofErr w:type="spellEnd"/>
      <w:r w:rsidRPr="00024A42">
        <w:t xml:space="preserve"> or </w:t>
      </w:r>
      <w:proofErr w:type="spellStart"/>
      <w:r w:rsidRPr="00024A42">
        <w:t>RestClient</w:t>
      </w:r>
      <w:proofErr w:type="spellEnd"/>
      <w:r w:rsidRPr="00024A42">
        <w:t xml:space="preserve"> for modern applications.</w:t>
      </w:r>
    </w:p>
    <w:p w14:paraId="6ABB33D4" w14:textId="77777777" w:rsidR="00024A42" w:rsidRPr="00024A42" w:rsidRDefault="00024A42" w:rsidP="00024A42">
      <w:pPr>
        <w:spacing w:line="240" w:lineRule="auto"/>
        <w:rPr>
          <w:b/>
          <w:bCs/>
        </w:rPr>
      </w:pPr>
      <w:r>
        <w:t xml:space="preserve">        </w:t>
      </w:r>
      <w:r w:rsidRPr="00024A42">
        <w:rPr>
          <w:b/>
          <w:bCs/>
        </w:rPr>
        <w:t xml:space="preserve">Advantages of </w:t>
      </w:r>
      <w:proofErr w:type="spellStart"/>
      <w:r w:rsidRPr="00024A42">
        <w:rPr>
          <w:b/>
          <w:bCs/>
        </w:rPr>
        <w:t>RestTemplate</w:t>
      </w:r>
      <w:proofErr w:type="spellEnd"/>
    </w:p>
    <w:p w14:paraId="2AC04D1E" w14:textId="77777777" w:rsidR="00024A42" w:rsidRPr="00024A42" w:rsidRDefault="00024A42" w:rsidP="00024A42">
      <w:pPr>
        <w:numPr>
          <w:ilvl w:val="0"/>
          <w:numId w:val="13"/>
        </w:numPr>
        <w:spacing w:line="240" w:lineRule="auto"/>
      </w:pPr>
      <w:r w:rsidRPr="00024A42">
        <w:rPr>
          <w:rFonts w:ascii="Segoe UI Emoji" w:hAnsi="Segoe UI Emoji" w:cs="Segoe UI Emoji"/>
        </w:rPr>
        <w:t>✅</w:t>
      </w:r>
      <w:r w:rsidRPr="00024A42">
        <w:t xml:space="preserve"> Simple and easy-to-use API with methods like </w:t>
      </w:r>
      <w:proofErr w:type="spellStart"/>
      <w:proofErr w:type="gramStart"/>
      <w:r w:rsidRPr="00024A42">
        <w:t>getForObject</w:t>
      </w:r>
      <w:proofErr w:type="spellEnd"/>
      <w:r w:rsidRPr="00024A42">
        <w:t>(</w:t>
      </w:r>
      <w:proofErr w:type="gramEnd"/>
      <w:r w:rsidRPr="00024A42">
        <w:t xml:space="preserve">) and </w:t>
      </w:r>
      <w:proofErr w:type="spellStart"/>
      <w:proofErr w:type="gramStart"/>
      <w:r w:rsidRPr="00024A42">
        <w:t>postForObject</w:t>
      </w:r>
      <w:proofErr w:type="spellEnd"/>
      <w:r w:rsidRPr="00024A42">
        <w:t>(</w:t>
      </w:r>
      <w:proofErr w:type="gramEnd"/>
      <w:r w:rsidRPr="00024A42">
        <w:t>).</w:t>
      </w:r>
    </w:p>
    <w:p w14:paraId="2E5B5077" w14:textId="77777777" w:rsidR="00024A42" w:rsidRPr="00024A42" w:rsidRDefault="00024A42" w:rsidP="00024A42">
      <w:pPr>
        <w:numPr>
          <w:ilvl w:val="0"/>
          <w:numId w:val="13"/>
        </w:numPr>
        <w:spacing w:line="240" w:lineRule="auto"/>
      </w:pPr>
      <w:r w:rsidRPr="00024A42">
        <w:rPr>
          <w:rFonts w:ascii="Segoe UI Emoji" w:hAnsi="Segoe UI Emoji" w:cs="Segoe UI Emoji"/>
        </w:rPr>
        <w:t>✅</w:t>
      </w:r>
      <w:r w:rsidRPr="00024A42">
        <w:t xml:space="preserve"> Mature and stable library, widely used and well-tested in Spring ecosystem.</w:t>
      </w:r>
    </w:p>
    <w:p w14:paraId="002AB389" w14:textId="77777777" w:rsidR="00024A42" w:rsidRPr="00024A42" w:rsidRDefault="00024A42" w:rsidP="00024A42">
      <w:pPr>
        <w:numPr>
          <w:ilvl w:val="0"/>
          <w:numId w:val="13"/>
        </w:numPr>
        <w:spacing w:line="240" w:lineRule="auto"/>
      </w:pPr>
      <w:r w:rsidRPr="00024A42">
        <w:rPr>
          <w:rFonts w:ascii="Segoe UI Emoji" w:hAnsi="Segoe UI Emoji" w:cs="Segoe UI Emoji"/>
        </w:rPr>
        <w:t>✅</w:t>
      </w:r>
      <w:r w:rsidRPr="00024A42">
        <w:t xml:space="preserve"> Seamless integration with Spring Boot’s </w:t>
      </w:r>
      <w:proofErr w:type="spellStart"/>
      <w:r w:rsidRPr="00024A42">
        <w:t>RestTemplateBuilder</w:t>
      </w:r>
      <w:proofErr w:type="spellEnd"/>
      <w:r w:rsidRPr="00024A42">
        <w:t xml:space="preserve"> for configuration (timeouts, interceptors, error handling).</w:t>
      </w:r>
    </w:p>
    <w:p w14:paraId="01363B22" w14:textId="77777777" w:rsidR="00024A42" w:rsidRPr="00024A42" w:rsidRDefault="00024A42" w:rsidP="00024A42">
      <w:pPr>
        <w:numPr>
          <w:ilvl w:val="0"/>
          <w:numId w:val="13"/>
        </w:numPr>
        <w:spacing w:line="240" w:lineRule="auto"/>
      </w:pPr>
      <w:r w:rsidRPr="00024A42">
        <w:rPr>
          <w:rFonts w:ascii="Segoe UI Emoji" w:hAnsi="Segoe UI Emoji" w:cs="Segoe UI Emoji"/>
        </w:rPr>
        <w:t>✅</w:t>
      </w:r>
      <w:r w:rsidRPr="00024A42">
        <w:t xml:space="preserve"> Supports all major HTTP methods (GET, POST, PUT, DELETE, PATCH).</w:t>
      </w:r>
    </w:p>
    <w:p w14:paraId="188728D9" w14:textId="77777777" w:rsidR="00024A42" w:rsidRPr="00024A42" w:rsidRDefault="00024A42" w:rsidP="00024A42">
      <w:pPr>
        <w:numPr>
          <w:ilvl w:val="0"/>
          <w:numId w:val="13"/>
        </w:numPr>
        <w:spacing w:line="240" w:lineRule="auto"/>
      </w:pPr>
      <w:r w:rsidRPr="00024A42">
        <w:rPr>
          <w:rFonts w:ascii="Segoe UI Emoji" w:hAnsi="Segoe UI Emoji" w:cs="Segoe UI Emoji"/>
        </w:rPr>
        <w:t>✅</w:t>
      </w:r>
      <w:r w:rsidRPr="00024A42">
        <w:t xml:space="preserve"> Simplifies working with headers, query parameters, URI templates, and mapping responses to Java objects.</w:t>
      </w:r>
    </w:p>
    <w:p w14:paraId="16C06443" w14:textId="00313B9A" w:rsidR="00024A42" w:rsidRPr="00024A42" w:rsidRDefault="00024A42" w:rsidP="00024A42">
      <w:pPr>
        <w:numPr>
          <w:ilvl w:val="0"/>
          <w:numId w:val="13"/>
        </w:numPr>
        <w:spacing w:line="240" w:lineRule="auto"/>
      </w:pPr>
      <w:r w:rsidRPr="00024A42">
        <w:rPr>
          <w:rFonts w:ascii="Segoe UI Emoji" w:hAnsi="Segoe UI Emoji" w:cs="Segoe UI Emoji"/>
        </w:rPr>
        <w:t>✅</w:t>
      </w:r>
      <w:r w:rsidRPr="00024A42">
        <w:t xml:space="preserve"> Suitable for small to medium-sized applications and quick prototypes.</w:t>
      </w:r>
    </w:p>
    <w:p w14:paraId="6DD31662" w14:textId="77777777" w:rsidR="00024A42" w:rsidRPr="00024A42" w:rsidRDefault="00024A42" w:rsidP="00024A42">
      <w:pPr>
        <w:spacing w:line="240" w:lineRule="auto"/>
        <w:ind w:firstLine="360"/>
        <w:rPr>
          <w:b/>
          <w:bCs/>
        </w:rPr>
      </w:pPr>
      <w:r w:rsidRPr="00024A42">
        <w:rPr>
          <w:b/>
          <w:bCs/>
        </w:rPr>
        <w:t xml:space="preserve">Disadvantages of </w:t>
      </w:r>
      <w:proofErr w:type="spellStart"/>
      <w:r w:rsidRPr="00024A42">
        <w:rPr>
          <w:b/>
          <w:bCs/>
        </w:rPr>
        <w:t>RestTemplate</w:t>
      </w:r>
      <w:proofErr w:type="spellEnd"/>
    </w:p>
    <w:p w14:paraId="560EA8B5" w14:textId="77777777" w:rsidR="00024A42" w:rsidRPr="00024A42" w:rsidRDefault="00024A42" w:rsidP="00024A42">
      <w:pPr>
        <w:numPr>
          <w:ilvl w:val="0"/>
          <w:numId w:val="14"/>
        </w:numPr>
        <w:spacing w:line="240" w:lineRule="auto"/>
      </w:pPr>
      <w:r w:rsidRPr="00024A42">
        <w:rPr>
          <w:rFonts w:ascii="Segoe UI Emoji" w:hAnsi="Segoe UI Emoji" w:cs="Segoe UI Emoji"/>
        </w:rPr>
        <w:t>❌</w:t>
      </w:r>
      <w:r w:rsidRPr="00024A42">
        <w:t xml:space="preserve"> Synchronous and blocking – holds a thread until the response arrives.</w:t>
      </w:r>
    </w:p>
    <w:p w14:paraId="0B6B1261" w14:textId="77777777" w:rsidR="00024A42" w:rsidRPr="00024A42" w:rsidRDefault="00024A42" w:rsidP="00024A42">
      <w:pPr>
        <w:numPr>
          <w:ilvl w:val="0"/>
          <w:numId w:val="14"/>
        </w:numPr>
        <w:spacing w:line="240" w:lineRule="auto"/>
      </w:pPr>
      <w:r w:rsidRPr="00024A42">
        <w:rPr>
          <w:rFonts w:ascii="Segoe UI Emoji" w:hAnsi="Segoe UI Emoji" w:cs="Segoe UI Emoji"/>
        </w:rPr>
        <w:t>❌</w:t>
      </w:r>
      <w:r w:rsidRPr="00024A42">
        <w:t xml:space="preserve"> Poor scalability for high-concurrency applications (requires large thread pools).</w:t>
      </w:r>
    </w:p>
    <w:p w14:paraId="25ACD8EC" w14:textId="77777777" w:rsidR="00024A42" w:rsidRPr="00024A42" w:rsidRDefault="00024A42" w:rsidP="00024A42">
      <w:pPr>
        <w:numPr>
          <w:ilvl w:val="0"/>
          <w:numId w:val="14"/>
        </w:numPr>
        <w:spacing w:line="240" w:lineRule="auto"/>
      </w:pPr>
      <w:r w:rsidRPr="00024A42">
        <w:rPr>
          <w:rFonts w:ascii="Segoe UI Emoji" w:hAnsi="Segoe UI Emoji" w:cs="Segoe UI Emoji"/>
        </w:rPr>
        <w:t>❌</w:t>
      </w:r>
      <w:r w:rsidRPr="00024A42">
        <w:t xml:space="preserve"> Deprecated in Spring 5+ and only in maintenance mode (no new features).</w:t>
      </w:r>
    </w:p>
    <w:p w14:paraId="730AACB9" w14:textId="77777777" w:rsidR="00024A42" w:rsidRPr="00024A42" w:rsidRDefault="00024A42" w:rsidP="00024A42">
      <w:pPr>
        <w:numPr>
          <w:ilvl w:val="0"/>
          <w:numId w:val="14"/>
        </w:numPr>
        <w:spacing w:line="240" w:lineRule="auto"/>
      </w:pPr>
      <w:r w:rsidRPr="00024A42">
        <w:rPr>
          <w:rFonts w:ascii="Segoe UI Emoji" w:hAnsi="Segoe UI Emoji" w:cs="Segoe UI Emoji"/>
        </w:rPr>
        <w:t>❌</w:t>
      </w:r>
      <w:r w:rsidRPr="00024A42">
        <w:t xml:space="preserve"> Not suitable for reactive or event-driven applications.</w:t>
      </w:r>
    </w:p>
    <w:p w14:paraId="7B9130FC" w14:textId="77777777" w:rsidR="00024A42" w:rsidRPr="00024A42" w:rsidRDefault="00024A42" w:rsidP="00024A42">
      <w:pPr>
        <w:numPr>
          <w:ilvl w:val="0"/>
          <w:numId w:val="14"/>
        </w:numPr>
        <w:spacing w:line="240" w:lineRule="auto"/>
      </w:pPr>
      <w:r w:rsidRPr="00024A42">
        <w:rPr>
          <w:rFonts w:ascii="Segoe UI Emoji" w:hAnsi="Segoe UI Emoji" w:cs="Segoe UI Emoji"/>
        </w:rPr>
        <w:t>❌</w:t>
      </w:r>
      <w:r w:rsidRPr="00024A42">
        <w:t xml:space="preserve"> Limited asynchronous support – </w:t>
      </w:r>
      <w:proofErr w:type="spellStart"/>
      <w:r w:rsidRPr="00024A42">
        <w:t>AsyncRestTemplate</w:t>
      </w:r>
      <w:proofErr w:type="spellEnd"/>
      <w:r w:rsidRPr="00024A42">
        <w:t xml:space="preserve"> also deprecated.</w:t>
      </w:r>
    </w:p>
    <w:p w14:paraId="11BC8A16" w14:textId="0C113673" w:rsidR="00024A42" w:rsidRDefault="00024A42" w:rsidP="00024A42"/>
    <w:p w14:paraId="0D18C6F8" w14:textId="452903E1" w:rsidR="00B177BE" w:rsidRDefault="00B177BE" w:rsidP="00B177BE">
      <w:pPr>
        <w:pStyle w:val="Heading2"/>
        <w:numPr>
          <w:ilvl w:val="0"/>
          <w:numId w:val="1"/>
        </w:numPr>
      </w:pPr>
      <w:bookmarkStart w:id="28" w:name="_Toc210372049"/>
      <w:r>
        <w:t xml:space="preserve">What is the </w:t>
      </w:r>
      <w:proofErr w:type="spellStart"/>
      <w:r>
        <w:t>RestClient</w:t>
      </w:r>
      <w:proofErr w:type="spellEnd"/>
      <w:r>
        <w:t>?</w:t>
      </w:r>
      <w:bookmarkEnd w:id="28"/>
    </w:p>
    <w:p w14:paraId="502F4670" w14:textId="5D1E8DDF" w:rsidR="004636F4" w:rsidRDefault="004636F4" w:rsidP="004636F4">
      <w:pPr>
        <w:ind w:left="360" w:firstLine="360"/>
      </w:pPr>
      <w:proofErr w:type="spellStart"/>
      <w:r w:rsidRPr="004636F4">
        <w:t>RestClient</w:t>
      </w:r>
      <w:proofErr w:type="spellEnd"/>
      <w:r w:rsidRPr="004636F4">
        <w:t xml:space="preserve"> is a modern HTTP client introduced in </w:t>
      </w:r>
      <w:r w:rsidRPr="004636F4">
        <w:rPr>
          <w:b/>
          <w:bCs/>
        </w:rPr>
        <w:t>Spring Framework 6.1</w:t>
      </w:r>
      <w:r w:rsidRPr="004636F4">
        <w:t xml:space="preserve"> (and Spring Boot 3.2+) as a replacement for </w:t>
      </w:r>
      <w:proofErr w:type="spellStart"/>
      <w:r w:rsidRPr="004636F4">
        <w:t>RestTemplate</w:t>
      </w:r>
      <w:proofErr w:type="spellEnd"/>
      <w:r w:rsidRPr="004636F4">
        <w:t xml:space="preserve">. It is designed to provide a </w:t>
      </w:r>
      <w:r w:rsidRPr="004636F4">
        <w:rPr>
          <w:b/>
          <w:bCs/>
        </w:rPr>
        <w:t>fluent, flexible, and modern API</w:t>
      </w:r>
      <w:r w:rsidRPr="004636F4">
        <w:t xml:space="preserve"> for making HTTP calls while supporting both </w:t>
      </w:r>
      <w:r w:rsidRPr="004636F4">
        <w:rPr>
          <w:b/>
          <w:bCs/>
        </w:rPr>
        <w:t>synchronous and asynchronous</w:t>
      </w:r>
      <w:r w:rsidRPr="004636F4">
        <w:t xml:space="preserve"> interactions. Unlike </w:t>
      </w:r>
      <w:proofErr w:type="spellStart"/>
      <w:r w:rsidRPr="004636F4">
        <w:t>RestTemplate</w:t>
      </w:r>
      <w:proofErr w:type="spellEnd"/>
      <w:r w:rsidRPr="004636F4">
        <w:t xml:space="preserve">, which is strictly blocking, </w:t>
      </w:r>
      <w:proofErr w:type="spellStart"/>
      <w:r w:rsidRPr="004636F4">
        <w:t>RestClient</w:t>
      </w:r>
      <w:proofErr w:type="spellEnd"/>
      <w:r w:rsidRPr="004636F4">
        <w:t xml:space="preserve"> can work in both traditional blocking applications and modern reactive applications. Its design borrows the best parts of both </w:t>
      </w:r>
      <w:proofErr w:type="spellStart"/>
      <w:r w:rsidRPr="004636F4">
        <w:t>RestTemplate</w:t>
      </w:r>
      <w:proofErr w:type="spellEnd"/>
      <w:r w:rsidRPr="004636F4">
        <w:t xml:space="preserve"> (simplicity) and </w:t>
      </w:r>
      <w:proofErr w:type="spellStart"/>
      <w:r w:rsidRPr="004636F4">
        <w:t>WebClient</w:t>
      </w:r>
      <w:proofErr w:type="spellEnd"/>
      <w:r w:rsidRPr="004636F4">
        <w:t xml:space="preserve"> (flexibility), making it the new recommended choice for most Spring projects.</w:t>
      </w:r>
    </w:p>
    <w:p w14:paraId="69E82EA2" w14:textId="77777777" w:rsidR="00FF57C9" w:rsidRPr="00FF57C9" w:rsidRDefault="00FF57C9" w:rsidP="00FF57C9">
      <w:pPr>
        <w:ind w:firstLine="360"/>
        <w:rPr>
          <w:b/>
          <w:bCs/>
        </w:rPr>
      </w:pPr>
      <w:r w:rsidRPr="00FF57C9">
        <w:rPr>
          <w:b/>
          <w:bCs/>
        </w:rPr>
        <w:t xml:space="preserve">Advantages of </w:t>
      </w:r>
      <w:proofErr w:type="spellStart"/>
      <w:r w:rsidRPr="00FF57C9">
        <w:rPr>
          <w:b/>
          <w:bCs/>
        </w:rPr>
        <w:t>RestClient</w:t>
      </w:r>
      <w:proofErr w:type="spellEnd"/>
    </w:p>
    <w:p w14:paraId="0B51DABE" w14:textId="77777777" w:rsidR="00FF57C9" w:rsidRPr="00FF57C9" w:rsidRDefault="00FF57C9" w:rsidP="00FF57C9">
      <w:pPr>
        <w:numPr>
          <w:ilvl w:val="0"/>
          <w:numId w:val="14"/>
        </w:numPr>
        <w:spacing w:line="240" w:lineRule="auto"/>
        <w:rPr>
          <w:rFonts w:ascii="Segoe UI Emoji" w:hAnsi="Segoe UI Emoji" w:cs="Segoe UI Emoji"/>
        </w:rPr>
      </w:pPr>
      <w:r w:rsidRPr="00FF57C9">
        <w:rPr>
          <w:rFonts w:ascii="Segoe UI Emoji" w:hAnsi="Segoe UI Emoji" w:cs="Segoe UI Emoji"/>
        </w:rPr>
        <w:t xml:space="preserve">✅ Modern replacement for </w:t>
      </w:r>
      <w:proofErr w:type="spellStart"/>
      <w:r w:rsidRPr="00FF57C9">
        <w:rPr>
          <w:rFonts w:ascii="Segoe UI Emoji" w:hAnsi="Segoe UI Emoji" w:cs="Segoe UI Emoji"/>
        </w:rPr>
        <w:t>RestTemplate</w:t>
      </w:r>
      <w:proofErr w:type="spellEnd"/>
      <w:r w:rsidRPr="00FF57C9">
        <w:rPr>
          <w:rFonts w:ascii="Segoe UI Emoji" w:hAnsi="Segoe UI Emoji" w:cs="Segoe UI Emoji"/>
        </w:rPr>
        <w:t>, actively maintained and future-proof.</w:t>
      </w:r>
    </w:p>
    <w:p w14:paraId="5E414EFD" w14:textId="77777777" w:rsidR="00FF57C9" w:rsidRPr="00FF57C9" w:rsidRDefault="00FF57C9" w:rsidP="00FF57C9">
      <w:pPr>
        <w:numPr>
          <w:ilvl w:val="0"/>
          <w:numId w:val="14"/>
        </w:numPr>
        <w:spacing w:line="240" w:lineRule="auto"/>
        <w:rPr>
          <w:rFonts w:ascii="Segoe UI Emoji" w:hAnsi="Segoe UI Emoji" w:cs="Segoe UI Emoji"/>
        </w:rPr>
      </w:pPr>
      <w:r w:rsidRPr="00FF57C9">
        <w:rPr>
          <w:rFonts w:ascii="Segoe UI Emoji" w:hAnsi="Segoe UI Emoji" w:cs="Segoe UI Emoji"/>
        </w:rPr>
        <w:t>✅ Supports both synchronous and asynchronous calls, giving flexibility depending on the application’s needs.</w:t>
      </w:r>
    </w:p>
    <w:p w14:paraId="0A8020F2" w14:textId="77777777" w:rsidR="00FF57C9" w:rsidRPr="00FF57C9" w:rsidRDefault="00FF57C9" w:rsidP="00FF57C9">
      <w:pPr>
        <w:numPr>
          <w:ilvl w:val="0"/>
          <w:numId w:val="14"/>
        </w:numPr>
        <w:spacing w:line="240" w:lineRule="auto"/>
        <w:rPr>
          <w:rFonts w:ascii="Segoe UI Emoji" w:hAnsi="Segoe UI Emoji" w:cs="Segoe UI Emoji"/>
        </w:rPr>
      </w:pPr>
      <w:r w:rsidRPr="00FF57C9">
        <w:rPr>
          <w:rFonts w:ascii="Segoe UI Emoji" w:hAnsi="Segoe UI Emoji" w:cs="Segoe UI Emoji"/>
        </w:rPr>
        <w:t xml:space="preserve">✅ Fluent API style makes it more readable and less verbose than </w:t>
      </w:r>
      <w:proofErr w:type="spellStart"/>
      <w:r w:rsidRPr="00FF57C9">
        <w:rPr>
          <w:rFonts w:ascii="Segoe UI Emoji" w:hAnsi="Segoe UI Emoji" w:cs="Segoe UI Emoji"/>
        </w:rPr>
        <w:t>RestTemplate</w:t>
      </w:r>
      <w:proofErr w:type="spellEnd"/>
      <w:r w:rsidRPr="00FF57C9">
        <w:rPr>
          <w:rFonts w:ascii="Segoe UI Emoji" w:hAnsi="Segoe UI Emoji" w:cs="Segoe UI Emoji"/>
        </w:rPr>
        <w:t>.</w:t>
      </w:r>
    </w:p>
    <w:p w14:paraId="707CA001" w14:textId="77777777" w:rsidR="00FF57C9" w:rsidRPr="00FF57C9" w:rsidRDefault="00FF57C9" w:rsidP="00FF57C9">
      <w:pPr>
        <w:numPr>
          <w:ilvl w:val="0"/>
          <w:numId w:val="14"/>
        </w:numPr>
        <w:spacing w:line="240" w:lineRule="auto"/>
        <w:rPr>
          <w:rFonts w:ascii="Segoe UI Emoji" w:hAnsi="Segoe UI Emoji" w:cs="Segoe UI Emoji"/>
        </w:rPr>
      </w:pPr>
      <w:r w:rsidRPr="00FF57C9">
        <w:rPr>
          <w:rFonts w:ascii="Segoe UI Emoji" w:hAnsi="Segoe UI Emoji" w:cs="Segoe UI Emoji"/>
        </w:rPr>
        <w:t xml:space="preserve">✅ Built with inspiration from </w:t>
      </w:r>
      <w:proofErr w:type="spellStart"/>
      <w:r w:rsidRPr="00FF57C9">
        <w:rPr>
          <w:rFonts w:ascii="Segoe UI Emoji" w:hAnsi="Segoe UI Emoji" w:cs="Segoe UI Emoji"/>
        </w:rPr>
        <w:t>WebClient</w:t>
      </w:r>
      <w:proofErr w:type="spellEnd"/>
      <w:r w:rsidRPr="00FF57C9">
        <w:rPr>
          <w:rFonts w:ascii="Segoe UI Emoji" w:hAnsi="Segoe UI Emoji" w:cs="Segoe UI Emoji"/>
        </w:rPr>
        <w:t xml:space="preserve">, but easier to use for developers coming from </w:t>
      </w:r>
      <w:proofErr w:type="spellStart"/>
      <w:r w:rsidRPr="00FF57C9">
        <w:rPr>
          <w:rFonts w:ascii="Segoe UI Emoji" w:hAnsi="Segoe UI Emoji" w:cs="Segoe UI Emoji"/>
        </w:rPr>
        <w:t>RestTemplate</w:t>
      </w:r>
      <w:proofErr w:type="spellEnd"/>
      <w:r w:rsidRPr="00FF57C9">
        <w:rPr>
          <w:rFonts w:ascii="Segoe UI Emoji" w:hAnsi="Segoe UI Emoji" w:cs="Segoe UI Emoji"/>
        </w:rPr>
        <w:t>.</w:t>
      </w:r>
    </w:p>
    <w:p w14:paraId="78133A20" w14:textId="77777777" w:rsidR="00FF57C9" w:rsidRPr="00FF57C9" w:rsidRDefault="00FF57C9" w:rsidP="00FF57C9">
      <w:pPr>
        <w:numPr>
          <w:ilvl w:val="0"/>
          <w:numId w:val="14"/>
        </w:numPr>
        <w:spacing w:line="240" w:lineRule="auto"/>
        <w:rPr>
          <w:rFonts w:ascii="Segoe UI Emoji" w:hAnsi="Segoe UI Emoji" w:cs="Segoe UI Emoji"/>
        </w:rPr>
      </w:pPr>
      <w:r w:rsidRPr="00FF57C9">
        <w:rPr>
          <w:rFonts w:ascii="Segoe UI Emoji" w:hAnsi="Segoe UI Emoji" w:cs="Segoe UI Emoji"/>
        </w:rPr>
        <w:t xml:space="preserve">✅ Works well in both Spring MVC (blocking) and Spring </w:t>
      </w:r>
      <w:proofErr w:type="spellStart"/>
      <w:r w:rsidRPr="00FF57C9">
        <w:rPr>
          <w:rFonts w:ascii="Segoe UI Emoji" w:hAnsi="Segoe UI Emoji" w:cs="Segoe UI Emoji"/>
        </w:rPr>
        <w:t>WebFlux</w:t>
      </w:r>
      <w:proofErr w:type="spellEnd"/>
      <w:r w:rsidRPr="00FF57C9">
        <w:rPr>
          <w:rFonts w:ascii="Segoe UI Emoji" w:hAnsi="Segoe UI Emoji" w:cs="Segoe UI Emoji"/>
        </w:rPr>
        <w:t xml:space="preserve"> (reactive) applications.</w:t>
      </w:r>
    </w:p>
    <w:p w14:paraId="14A9CFE5" w14:textId="77777777" w:rsidR="00FF57C9" w:rsidRPr="00FF57C9" w:rsidRDefault="00FF57C9" w:rsidP="00FF57C9">
      <w:pPr>
        <w:numPr>
          <w:ilvl w:val="0"/>
          <w:numId w:val="14"/>
        </w:numPr>
        <w:spacing w:line="240" w:lineRule="auto"/>
        <w:rPr>
          <w:rFonts w:ascii="Segoe UI Emoji" w:hAnsi="Segoe UI Emoji" w:cs="Segoe UI Emoji"/>
        </w:rPr>
      </w:pPr>
      <w:r w:rsidRPr="00FF57C9">
        <w:rPr>
          <w:rFonts w:ascii="Segoe UI Emoji" w:hAnsi="Segoe UI Emoji" w:cs="Segoe UI Emoji"/>
        </w:rPr>
        <w:t>✅ Provides a consistent approach for handling requests, responses, error handling, and body extraction.</w:t>
      </w:r>
    </w:p>
    <w:p w14:paraId="519937D1" w14:textId="77777777" w:rsidR="00FF57C9" w:rsidRPr="00FF57C9" w:rsidRDefault="00FF57C9" w:rsidP="00FF57C9">
      <w:pPr>
        <w:numPr>
          <w:ilvl w:val="0"/>
          <w:numId w:val="14"/>
        </w:numPr>
        <w:spacing w:line="240" w:lineRule="auto"/>
        <w:rPr>
          <w:rFonts w:ascii="Segoe UI Emoji" w:hAnsi="Segoe UI Emoji" w:cs="Segoe UI Emoji"/>
        </w:rPr>
      </w:pPr>
      <w:r w:rsidRPr="00FF57C9">
        <w:rPr>
          <w:rFonts w:ascii="Segoe UI Emoji" w:hAnsi="Segoe UI Emoji" w:cs="Segoe UI Emoji"/>
        </w:rPr>
        <w:t>✅ Integrated with Spring Boot’s auto-configuration for easy setup.</w:t>
      </w:r>
    </w:p>
    <w:p w14:paraId="42775FC7" w14:textId="77777777" w:rsidR="00FF57C9" w:rsidRDefault="00FF57C9" w:rsidP="004636F4">
      <w:pPr>
        <w:ind w:left="360" w:firstLine="360"/>
      </w:pPr>
    </w:p>
    <w:p w14:paraId="37F569F6" w14:textId="099F768E" w:rsidR="00B22D4D" w:rsidRDefault="00B22D4D" w:rsidP="00B22D4D">
      <w:pPr>
        <w:pStyle w:val="Heading2"/>
        <w:numPr>
          <w:ilvl w:val="0"/>
          <w:numId w:val="1"/>
        </w:numPr>
      </w:pPr>
      <w:bookmarkStart w:id="29" w:name="_Toc210372050"/>
      <w:r>
        <w:lastRenderedPageBreak/>
        <w:t xml:space="preserve">What is the </w:t>
      </w:r>
      <w:proofErr w:type="spellStart"/>
      <w:r>
        <w:t>FeignClient</w:t>
      </w:r>
      <w:proofErr w:type="spellEnd"/>
      <w:r>
        <w:t>?</w:t>
      </w:r>
      <w:bookmarkEnd w:id="29"/>
    </w:p>
    <w:p w14:paraId="4FD1A009" w14:textId="580244D2" w:rsidR="00B22D4D" w:rsidRDefault="0080528E" w:rsidP="004636F4">
      <w:pPr>
        <w:ind w:left="360" w:firstLine="360"/>
      </w:pPr>
      <w:proofErr w:type="spellStart"/>
      <w:r w:rsidRPr="0080528E">
        <w:t>FeignClient</w:t>
      </w:r>
      <w:proofErr w:type="spellEnd"/>
      <w:r w:rsidRPr="0080528E">
        <w:t xml:space="preserve"> is a </w:t>
      </w:r>
      <w:r w:rsidRPr="0080528E">
        <w:rPr>
          <w:b/>
          <w:bCs/>
        </w:rPr>
        <w:t>declarative REST client</w:t>
      </w:r>
      <w:r w:rsidRPr="0080528E">
        <w:t xml:space="preserve"> developed by Netflix and widely used in </w:t>
      </w:r>
      <w:r w:rsidRPr="0080528E">
        <w:rPr>
          <w:b/>
          <w:bCs/>
        </w:rPr>
        <w:t>Spring Cloud</w:t>
      </w:r>
      <w:r w:rsidRPr="0080528E">
        <w:t xml:space="preserve"> projects. Instead of writing boilerplate HTTP code, you define a simple Java interface and annotate it with mappings (@GetMapping, @PostMapping, etc.</w:t>
      </w:r>
      <w:proofErr w:type="gramStart"/>
      <w:r w:rsidRPr="0080528E">
        <w:t>), and</w:t>
      </w:r>
      <w:proofErr w:type="gramEnd"/>
      <w:r w:rsidRPr="0080528E">
        <w:t xml:space="preserve"> Feign automatically generates the HTTP request implementation at runtime. It integrates seamlessly with Spring Boot and Spring Cloud, making it ideal for </w:t>
      </w:r>
      <w:r w:rsidRPr="0080528E">
        <w:rPr>
          <w:b/>
          <w:bCs/>
        </w:rPr>
        <w:t>microservices communication</w:t>
      </w:r>
      <w:r w:rsidRPr="0080528E">
        <w:t xml:space="preserve">, especially when used with </w:t>
      </w:r>
      <w:r w:rsidRPr="0080528E">
        <w:rPr>
          <w:b/>
          <w:bCs/>
        </w:rPr>
        <w:t>Eureka (service discovery)</w:t>
      </w:r>
      <w:r w:rsidRPr="0080528E">
        <w:t xml:space="preserve"> and </w:t>
      </w:r>
      <w:r w:rsidRPr="0080528E">
        <w:rPr>
          <w:b/>
          <w:bCs/>
        </w:rPr>
        <w:t xml:space="preserve">Spring Cloud </w:t>
      </w:r>
      <w:proofErr w:type="spellStart"/>
      <w:r w:rsidRPr="0080528E">
        <w:rPr>
          <w:b/>
          <w:bCs/>
        </w:rPr>
        <w:t>LoadBalancer</w:t>
      </w:r>
      <w:proofErr w:type="spellEnd"/>
      <w:r w:rsidRPr="0080528E">
        <w:t>.</w:t>
      </w:r>
    </w:p>
    <w:p w14:paraId="69F88006" w14:textId="77777777" w:rsidR="0080528E" w:rsidRPr="0080528E" w:rsidRDefault="0080528E" w:rsidP="0080528E">
      <w:pPr>
        <w:ind w:firstLine="360"/>
        <w:rPr>
          <w:b/>
          <w:bCs/>
        </w:rPr>
      </w:pPr>
      <w:r w:rsidRPr="0080528E">
        <w:rPr>
          <w:b/>
          <w:bCs/>
        </w:rPr>
        <w:t xml:space="preserve">Advantages of </w:t>
      </w:r>
      <w:proofErr w:type="spellStart"/>
      <w:r w:rsidRPr="0080528E">
        <w:rPr>
          <w:b/>
          <w:bCs/>
        </w:rPr>
        <w:t>FeignClient</w:t>
      </w:r>
      <w:proofErr w:type="spellEnd"/>
    </w:p>
    <w:p w14:paraId="7D545EBC" w14:textId="77777777" w:rsidR="0080528E" w:rsidRPr="0080528E" w:rsidRDefault="0080528E" w:rsidP="0080528E">
      <w:pPr>
        <w:numPr>
          <w:ilvl w:val="0"/>
          <w:numId w:val="16"/>
        </w:numPr>
        <w:spacing w:line="240" w:lineRule="auto"/>
      </w:pPr>
      <w:r w:rsidRPr="0080528E">
        <w:rPr>
          <w:rFonts w:ascii="Segoe UI Emoji" w:hAnsi="Segoe UI Emoji" w:cs="Segoe UI Emoji"/>
        </w:rPr>
        <w:t>✅</w:t>
      </w:r>
      <w:r w:rsidRPr="0080528E">
        <w:t xml:space="preserve"> </w:t>
      </w:r>
      <w:r w:rsidRPr="0080528E">
        <w:rPr>
          <w:b/>
          <w:bCs/>
        </w:rPr>
        <w:t>Declarative style</w:t>
      </w:r>
      <w:r w:rsidRPr="0080528E">
        <w:t xml:space="preserve"> – You just write an </w:t>
      </w:r>
      <w:proofErr w:type="gramStart"/>
      <w:r w:rsidRPr="0080528E">
        <w:t>interface, and</w:t>
      </w:r>
      <w:proofErr w:type="gramEnd"/>
      <w:r w:rsidRPr="0080528E">
        <w:t xml:space="preserve"> Feign generates the HTTP client implementation automatically.</w:t>
      </w:r>
    </w:p>
    <w:p w14:paraId="28C35C77" w14:textId="77777777" w:rsidR="0080528E" w:rsidRPr="0080528E" w:rsidRDefault="0080528E" w:rsidP="0080528E">
      <w:pPr>
        <w:numPr>
          <w:ilvl w:val="0"/>
          <w:numId w:val="16"/>
        </w:numPr>
        <w:spacing w:line="240" w:lineRule="auto"/>
      </w:pPr>
      <w:r w:rsidRPr="0080528E">
        <w:rPr>
          <w:rFonts w:ascii="Segoe UI Emoji" w:hAnsi="Segoe UI Emoji" w:cs="Segoe UI Emoji"/>
        </w:rPr>
        <w:t>✅</w:t>
      </w:r>
      <w:r w:rsidRPr="0080528E">
        <w:t xml:space="preserve"> </w:t>
      </w:r>
      <w:r w:rsidRPr="0080528E">
        <w:rPr>
          <w:b/>
          <w:bCs/>
        </w:rPr>
        <w:t>Readable &amp; concise</w:t>
      </w:r>
      <w:r w:rsidRPr="0080528E">
        <w:t xml:space="preserve"> – Removes boilerplate code for REST calls (</w:t>
      </w:r>
      <w:proofErr w:type="spellStart"/>
      <w:r w:rsidRPr="0080528E">
        <w:t>RestTemplate</w:t>
      </w:r>
      <w:proofErr w:type="spellEnd"/>
      <w:r w:rsidRPr="0080528E">
        <w:t>/</w:t>
      </w:r>
      <w:proofErr w:type="spellStart"/>
      <w:r w:rsidRPr="0080528E">
        <w:t>WebClient</w:t>
      </w:r>
      <w:proofErr w:type="spellEnd"/>
      <w:r w:rsidRPr="0080528E">
        <w:t xml:space="preserve"> logic not required).</w:t>
      </w:r>
    </w:p>
    <w:p w14:paraId="69BF18F8" w14:textId="77777777" w:rsidR="0080528E" w:rsidRPr="0080528E" w:rsidRDefault="0080528E" w:rsidP="0080528E">
      <w:pPr>
        <w:numPr>
          <w:ilvl w:val="0"/>
          <w:numId w:val="16"/>
        </w:numPr>
        <w:spacing w:line="240" w:lineRule="auto"/>
      </w:pPr>
      <w:r w:rsidRPr="0080528E">
        <w:rPr>
          <w:rFonts w:ascii="Segoe UI Emoji" w:hAnsi="Segoe UI Emoji" w:cs="Segoe UI Emoji"/>
        </w:rPr>
        <w:t>✅</w:t>
      </w:r>
      <w:r w:rsidRPr="0080528E">
        <w:t xml:space="preserve"> </w:t>
      </w:r>
      <w:r w:rsidRPr="0080528E">
        <w:rPr>
          <w:b/>
          <w:bCs/>
        </w:rPr>
        <w:t>Seamless Spring Cloud integration</w:t>
      </w:r>
      <w:r w:rsidRPr="0080528E">
        <w:t xml:space="preserve"> – Works well with </w:t>
      </w:r>
      <w:r w:rsidRPr="0080528E">
        <w:rPr>
          <w:b/>
          <w:bCs/>
        </w:rPr>
        <w:t>Eureka</w:t>
      </w:r>
      <w:r w:rsidRPr="0080528E">
        <w:t xml:space="preserve">, </w:t>
      </w:r>
      <w:r w:rsidRPr="0080528E">
        <w:rPr>
          <w:b/>
          <w:bCs/>
        </w:rPr>
        <w:t xml:space="preserve">Spring Cloud </w:t>
      </w:r>
      <w:proofErr w:type="spellStart"/>
      <w:r w:rsidRPr="0080528E">
        <w:rPr>
          <w:b/>
          <w:bCs/>
        </w:rPr>
        <w:t>LoadBalancer</w:t>
      </w:r>
      <w:proofErr w:type="spellEnd"/>
      <w:r w:rsidRPr="0080528E">
        <w:t xml:space="preserve">, and </w:t>
      </w:r>
      <w:r w:rsidRPr="0080528E">
        <w:rPr>
          <w:b/>
          <w:bCs/>
        </w:rPr>
        <w:t>Resilience4J/Hystrix</w:t>
      </w:r>
      <w:r w:rsidRPr="0080528E">
        <w:t xml:space="preserve"> for service discovery, load balancing, and fault tolerance.</w:t>
      </w:r>
    </w:p>
    <w:p w14:paraId="632DD6D5" w14:textId="77777777" w:rsidR="0080528E" w:rsidRPr="0080528E" w:rsidRDefault="0080528E" w:rsidP="0080528E">
      <w:pPr>
        <w:numPr>
          <w:ilvl w:val="0"/>
          <w:numId w:val="16"/>
        </w:numPr>
        <w:spacing w:line="240" w:lineRule="auto"/>
      </w:pPr>
      <w:r w:rsidRPr="0080528E">
        <w:rPr>
          <w:rFonts w:ascii="Segoe UI Emoji" w:hAnsi="Segoe UI Emoji" w:cs="Segoe UI Emoji"/>
        </w:rPr>
        <w:t>✅</w:t>
      </w:r>
      <w:r w:rsidRPr="0080528E">
        <w:t xml:space="preserve"> </w:t>
      </w:r>
      <w:r w:rsidRPr="0080528E">
        <w:rPr>
          <w:b/>
          <w:bCs/>
        </w:rPr>
        <w:t>Easy request/response mapping</w:t>
      </w:r>
      <w:r w:rsidRPr="0080528E">
        <w:t xml:space="preserve"> – Supports annotations like @GetMapping, @RequestParam, and @PathVariable, just like Spring MVC.</w:t>
      </w:r>
    </w:p>
    <w:p w14:paraId="70978311" w14:textId="77777777" w:rsidR="0080528E" w:rsidRPr="0080528E" w:rsidRDefault="0080528E" w:rsidP="0080528E">
      <w:pPr>
        <w:numPr>
          <w:ilvl w:val="0"/>
          <w:numId w:val="16"/>
        </w:numPr>
        <w:spacing w:line="240" w:lineRule="auto"/>
      </w:pPr>
      <w:r w:rsidRPr="0080528E">
        <w:rPr>
          <w:rFonts w:ascii="Segoe UI Emoji" w:hAnsi="Segoe UI Emoji" w:cs="Segoe UI Emoji"/>
        </w:rPr>
        <w:t>✅</w:t>
      </w:r>
      <w:r w:rsidRPr="0080528E">
        <w:t xml:space="preserve"> </w:t>
      </w:r>
      <w:r w:rsidRPr="0080528E">
        <w:rPr>
          <w:b/>
          <w:bCs/>
        </w:rPr>
        <w:t>Pluggable architecture</w:t>
      </w:r>
      <w:r w:rsidRPr="0080528E">
        <w:t xml:space="preserve"> – Supports custom encoders, decoders, interceptors, and error handling.</w:t>
      </w:r>
    </w:p>
    <w:p w14:paraId="7F8C0D45" w14:textId="77777777" w:rsidR="0080528E" w:rsidRPr="0080528E" w:rsidRDefault="0080528E" w:rsidP="0080528E">
      <w:pPr>
        <w:numPr>
          <w:ilvl w:val="0"/>
          <w:numId w:val="16"/>
        </w:numPr>
        <w:spacing w:line="240" w:lineRule="auto"/>
      </w:pPr>
      <w:r w:rsidRPr="0080528E">
        <w:rPr>
          <w:rFonts w:ascii="Segoe UI Emoji" w:hAnsi="Segoe UI Emoji" w:cs="Segoe UI Emoji"/>
        </w:rPr>
        <w:t>✅</w:t>
      </w:r>
      <w:r w:rsidRPr="0080528E">
        <w:t xml:space="preserve"> </w:t>
      </w:r>
      <w:r w:rsidRPr="0080528E">
        <w:rPr>
          <w:b/>
          <w:bCs/>
        </w:rPr>
        <w:t>Great for microservices</w:t>
      </w:r>
      <w:r w:rsidRPr="0080528E">
        <w:t xml:space="preserve"> – Widely used in distributed systems to simplify communication between services.</w:t>
      </w:r>
    </w:p>
    <w:p w14:paraId="3AE61810" w14:textId="2191F9AE" w:rsidR="0080528E" w:rsidRPr="0080528E" w:rsidRDefault="0080528E" w:rsidP="0080528E">
      <w:pPr>
        <w:ind w:left="360" w:firstLine="360"/>
      </w:pPr>
    </w:p>
    <w:p w14:paraId="2835EB5D" w14:textId="77777777" w:rsidR="0080528E" w:rsidRPr="0080528E" w:rsidRDefault="0080528E" w:rsidP="0080528E">
      <w:pPr>
        <w:ind w:firstLine="360"/>
        <w:rPr>
          <w:b/>
          <w:bCs/>
        </w:rPr>
      </w:pPr>
      <w:r w:rsidRPr="0080528E">
        <w:rPr>
          <w:b/>
          <w:bCs/>
        </w:rPr>
        <w:t xml:space="preserve">Disadvantages of </w:t>
      </w:r>
      <w:proofErr w:type="spellStart"/>
      <w:r w:rsidRPr="0080528E">
        <w:rPr>
          <w:b/>
          <w:bCs/>
        </w:rPr>
        <w:t>FeignClient</w:t>
      </w:r>
      <w:proofErr w:type="spellEnd"/>
    </w:p>
    <w:p w14:paraId="3793288D" w14:textId="77777777" w:rsidR="0080528E" w:rsidRPr="0080528E" w:rsidRDefault="0080528E" w:rsidP="0080528E">
      <w:pPr>
        <w:numPr>
          <w:ilvl w:val="0"/>
          <w:numId w:val="17"/>
        </w:numPr>
      </w:pPr>
      <w:r w:rsidRPr="0080528E">
        <w:rPr>
          <w:rFonts w:ascii="Segoe UI Emoji" w:hAnsi="Segoe UI Emoji" w:cs="Segoe UI Emoji"/>
        </w:rPr>
        <w:t>❌</w:t>
      </w:r>
      <w:r w:rsidRPr="0080528E">
        <w:t xml:space="preserve"> </w:t>
      </w:r>
      <w:r w:rsidRPr="0080528E">
        <w:rPr>
          <w:b/>
          <w:bCs/>
        </w:rPr>
        <w:t>Blocking by default</w:t>
      </w:r>
      <w:r w:rsidRPr="0080528E">
        <w:t xml:space="preserve"> – Feign is synchronous, meaning each request holds a thread until completion (though you can use reactive adapters, they add complexity).</w:t>
      </w:r>
    </w:p>
    <w:p w14:paraId="238773EE" w14:textId="77777777" w:rsidR="0080528E" w:rsidRPr="0080528E" w:rsidRDefault="0080528E" w:rsidP="0080528E">
      <w:pPr>
        <w:numPr>
          <w:ilvl w:val="0"/>
          <w:numId w:val="17"/>
        </w:numPr>
      </w:pPr>
      <w:r w:rsidRPr="0080528E">
        <w:rPr>
          <w:rFonts w:ascii="Segoe UI Emoji" w:hAnsi="Segoe UI Emoji" w:cs="Segoe UI Emoji"/>
        </w:rPr>
        <w:t>❌</w:t>
      </w:r>
      <w:r w:rsidRPr="0080528E">
        <w:t xml:space="preserve"> </w:t>
      </w:r>
      <w:r w:rsidRPr="0080528E">
        <w:rPr>
          <w:b/>
          <w:bCs/>
        </w:rPr>
        <w:t>Higher runtime overhead</w:t>
      </w:r>
      <w:r w:rsidRPr="0080528E">
        <w:t xml:space="preserve"> – Since Feign creates dynamic proxies and uses reflection, it can add some performance overhead compared to direct HTTP clients like </w:t>
      </w:r>
      <w:proofErr w:type="spellStart"/>
      <w:r w:rsidRPr="0080528E">
        <w:t>WebClient</w:t>
      </w:r>
      <w:proofErr w:type="spellEnd"/>
      <w:r w:rsidRPr="0080528E">
        <w:t>.</w:t>
      </w:r>
    </w:p>
    <w:p w14:paraId="1E77289C" w14:textId="77777777" w:rsidR="0080528E" w:rsidRPr="0080528E" w:rsidRDefault="0080528E" w:rsidP="0080528E">
      <w:pPr>
        <w:numPr>
          <w:ilvl w:val="0"/>
          <w:numId w:val="17"/>
        </w:numPr>
      </w:pPr>
      <w:r w:rsidRPr="0080528E">
        <w:rPr>
          <w:rFonts w:ascii="Segoe UI Emoji" w:hAnsi="Segoe UI Emoji" w:cs="Segoe UI Emoji"/>
        </w:rPr>
        <w:t>❌</w:t>
      </w:r>
      <w:r w:rsidRPr="0080528E">
        <w:t xml:space="preserve"> </w:t>
      </w:r>
      <w:r w:rsidRPr="0080528E">
        <w:rPr>
          <w:b/>
          <w:bCs/>
        </w:rPr>
        <w:t>Tightly coupled with Spring Cloud</w:t>
      </w:r>
      <w:r w:rsidRPr="0080528E">
        <w:t xml:space="preserve"> – Works best in a Spring Cloud ecosystem; outside of it, the benefits are limited.</w:t>
      </w:r>
    </w:p>
    <w:p w14:paraId="5C5DB685" w14:textId="77777777" w:rsidR="0080528E" w:rsidRPr="0080528E" w:rsidRDefault="0080528E" w:rsidP="0080528E">
      <w:pPr>
        <w:numPr>
          <w:ilvl w:val="0"/>
          <w:numId w:val="17"/>
        </w:numPr>
      </w:pPr>
      <w:r w:rsidRPr="0080528E">
        <w:rPr>
          <w:rFonts w:ascii="Segoe UI Emoji" w:hAnsi="Segoe UI Emoji" w:cs="Segoe UI Emoji"/>
        </w:rPr>
        <w:t>❌</w:t>
      </w:r>
      <w:r w:rsidRPr="0080528E">
        <w:t xml:space="preserve"> </w:t>
      </w:r>
      <w:r w:rsidRPr="0080528E">
        <w:rPr>
          <w:b/>
          <w:bCs/>
        </w:rPr>
        <w:t>Limited reactive support</w:t>
      </w:r>
      <w:r w:rsidRPr="0080528E">
        <w:t xml:space="preserve"> – Unlike </w:t>
      </w:r>
      <w:proofErr w:type="spellStart"/>
      <w:r w:rsidRPr="0080528E">
        <w:t>WebClient</w:t>
      </w:r>
      <w:proofErr w:type="spellEnd"/>
      <w:r w:rsidRPr="0080528E">
        <w:t>, it’s not naturally built for streaming or reactive backpressure.</w:t>
      </w:r>
    </w:p>
    <w:p w14:paraId="123001F5" w14:textId="77777777" w:rsidR="0080528E" w:rsidRPr="0080528E" w:rsidRDefault="0080528E" w:rsidP="0080528E">
      <w:pPr>
        <w:numPr>
          <w:ilvl w:val="0"/>
          <w:numId w:val="17"/>
        </w:numPr>
      </w:pPr>
      <w:r w:rsidRPr="0080528E">
        <w:rPr>
          <w:rFonts w:ascii="Segoe UI Emoji" w:hAnsi="Segoe UI Emoji" w:cs="Segoe UI Emoji"/>
        </w:rPr>
        <w:t>❌</w:t>
      </w:r>
      <w:r w:rsidRPr="0080528E">
        <w:t xml:space="preserve"> </w:t>
      </w:r>
      <w:r w:rsidRPr="0080528E">
        <w:rPr>
          <w:b/>
          <w:bCs/>
        </w:rPr>
        <w:t>Debugging complexity</w:t>
      </w:r>
      <w:r w:rsidRPr="0080528E">
        <w:t xml:space="preserve"> – Since implementations are generated at runtime, debugging failures can sometimes be less straightforward.</w:t>
      </w:r>
    </w:p>
    <w:p w14:paraId="56C7CE39" w14:textId="77777777" w:rsidR="0080528E" w:rsidRPr="0080528E" w:rsidRDefault="0080528E" w:rsidP="0080528E">
      <w:pPr>
        <w:numPr>
          <w:ilvl w:val="0"/>
          <w:numId w:val="17"/>
        </w:numPr>
      </w:pPr>
      <w:r w:rsidRPr="0080528E">
        <w:rPr>
          <w:rFonts w:ascii="Segoe UI Emoji" w:hAnsi="Segoe UI Emoji" w:cs="Segoe UI Emoji"/>
        </w:rPr>
        <w:t>❌</w:t>
      </w:r>
      <w:r w:rsidRPr="0080528E">
        <w:t xml:space="preserve"> </w:t>
      </w:r>
      <w:r w:rsidRPr="0080528E">
        <w:rPr>
          <w:b/>
          <w:bCs/>
        </w:rPr>
        <w:t>Less flexibility</w:t>
      </w:r>
      <w:r w:rsidRPr="0080528E">
        <w:t xml:space="preserve"> – For very custom or low-level HTTP handling (e.g., streaming large files, handling </w:t>
      </w:r>
      <w:proofErr w:type="spellStart"/>
      <w:r w:rsidRPr="0080528E">
        <w:t>websockets</w:t>
      </w:r>
      <w:proofErr w:type="spellEnd"/>
      <w:r w:rsidRPr="0080528E">
        <w:t>), Feign is less suitable.</w:t>
      </w:r>
    </w:p>
    <w:p w14:paraId="49DD52F4" w14:textId="45B86BE2" w:rsidR="001C4CB8" w:rsidRDefault="001C4CB8" w:rsidP="001C4CB8">
      <w:pPr>
        <w:pStyle w:val="Heading2"/>
        <w:numPr>
          <w:ilvl w:val="0"/>
          <w:numId w:val="1"/>
        </w:numPr>
      </w:pPr>
      <w:bookmarkStart w:id="30" w:name="_Toc210372051"/>
      <w:r>
        <w:t xml:space="preserve">What is the </w:t>
      </w:r>
      <w:proofErr w:type="spellStart"/>
      <w:r>
        <w:t>WebClient</w:t>
      </w:r>
      <w:proofErr w:type="spellEnd"/>
      <w:r>
        <w:t>?</w:t>
      </w:r>
      <w:bookmarkEnd w:id="30"/>
    </w:p>
    <w:p w14:paraId="16B36563" w14:textId="77777777" w:rsidR="007D39BC" w:rsidRDefault="007D39BC" w:rsidP="007D39BC">
      <w:pPr>
        <w:ind w:left="360" w:firstLine="360"/>
      </w:pPr>
      <w:proofErr w:type="spellStart"/>
      <w:r w:rsidRPr="007D39BC">
        <w:t>WebClient</w:t>
      </w:r>
      <w:proofErr w:type="spellEnd"/>
      <w:r>
        <w:t xml:space="preserve"> is a </w:t>
      </w:r>
      <w:r w:rsidRPr="007D39BC">
        <w:rPr>
          <w:b/>
          <w:bCs/>
        </w:rPr>
        <w:t>non-blocking, reactive HTTP client</w:t>
      </w:r>
      <w:r>
        <w:t xml:space="preserve"> introduced in </w:t>
      </w:r>
      <w:r w:rsidRPr="007D39BC">
        <w:rPr>
          <w:b/>
          <w:bCs/>
        </w:rPr>
        <w:t>Spring 5</w:t>
      </w:r>
      <w:r>
        <w:t xml:space="preserve"> as part of the </w:t>
      </w:r>
      <w:r w:rsidRPr="007D39BC">
        <w:rPr>
          <w:b/>
          <w:bCs/>
        </w:rPr>
        <w:t xml:space="preserve">Spring </w:t>
      </w:r>
      <w:proofErr w:type="spellStart"/>
      <w:r w:rsidRPr="007D39BC">
        <w:rPr>
          <w:b/>
          <w:bCs/>
        </w:rPr>
        <w:t>WebFlux</w:t>
      </w:r>
      <w:proofErr w:type="spellEnd"/>
      <w:r>
        <w:t xml:space="preserve"> module. It is designed to replace the older </w:t>
      </w:r>
      <w:proofErr w:type="spellStart"/>
      <w:r w:rsidRPr="007D39BC">
        <w:t>RestTemplate</w:t>
      </w:r>
      <w:proofErr w:type="spellEnd"/>
      <w:r>
        <w:t xml:space="preserve"> for modern applications where scalability, concurrency, and reactive programming are important. Unlike </w:t>
      </w:r>
      <w:proofErr w:type="spellStart"/>
      <w:r w:rsidRPr="007D39BC">
        <w:t>RestTemplate</w:t>
      </w:r>
      <w:proofErr w:type="spellEnd"/>
      <w:r>
        <w:t xml:space="preserve">, which blocks a thread until a response is received, </w:t>
      </w:r>
      <w:proofErr w:type="spellStart"/>
      <w:r w:rsidRPr="007D39BC">
        <w:t>WebClient</w:t>
      </w:r>
      <w:proofErr w:type="spellEnd"/>
      <w:r>
        <w:t xml:space="preserve"> leverages </w:t>
      </w:r>
      <w:r w:rsidRPr="007D39BC">
        <w:rPr>
          <w:b/>
          <w:bCs/>
        </w:rPr>
        <w:t>Project Reactor</w:t>
      </w:r>
      <w:r>
        <w:t xml:space="preserve"> and supports reactive types like </w:t>
      </w:r>
      <w:r w:rsidRPr="007D39BC">
        <w:t>Mono&lt;T&gt;</w:t>
      </w:r>
      <w:r>
        <w:t xml:space="preserve"> (single result) and </w:t>
      </w:r>
      <w:r w:rsidRPr="007D39BC">
        <w:t>Flux&lt;T&gt;</w:t>
      </w:r>
      <w:r>
        <w:t xml:space="preserve"> (multiple results). This makes it suitable for building highly scalable, event-driven, and reactive applications.</w:t>
      </w:r>
    </w:p>
    <w:p w14:paraId="631D268B" w14:textId="77777777" w:rsidR="007D39BC" w:rsidRPr="007D39BC" w:rsidRDefault="007D39BC" w:rsidP="007D39BC">
      <w:pPr>
        <w:ind w:firstLine="360"/>
        <w:rPr>
          <w:b/>
          <w:bCs/>
        </w:rPr>
      </w:pPr>
      <w:r w:rsidRPr="007D39BC">
        <w:rPr>
          <w:b/>
          <w:bCs/>
        </w:rPr>
        <w:t xml:space="preserve">Advantages of </w:t>
      </w:r>
      <w:proofErr w:type="spellStart"/>
      <w:r w:rsidRPr="007D39BC">
        <w:rPr>
          <w:b/>
          <w:bCs/>
        </w:rPr>
        <w:t>WebClient</w:t>
      </w:r>
      <w:proofErr w:type="spellEnd"/>
    </w:p>
    <w:p w14:paraId="705C833A" w14:textId="77777777" w:rsidR="007D39BC" w:rsidRPr="007D39BC" w:rsidRDefault="007D39BC" w:rsidP="007D39BC">
      <w:pPr>
        <w:numPr>
          <w:ilvl w:val="0"/>
          <w:numId w:val="18"/>
        </w:numPr>
      </w:pPr>
      <w:r w:rsidRPr="007D39BC">
        <w:rPr>
          <w:rFonts w:ascii="Segoe UI Emoji" w:hAnsi="Segoe UI Emoji" w:cs="Segoe UI Emoji"/>
        </w:rPr>
        <w:lastRenderedPageBreak/>
        <w:t>✅</w:t>
      </w:r>
      <w:r w:rsidRPr="007D39BC">
        <w:t xml:space="preserve"> </w:t>
      </w:r>
      <w:proofErr w:type="gramStart"/>
      <w:r w:rsidRPr="007D39BC">
        <w:rPr>
          <w:b/>
          <w:bCs/>
        </w:rPr>
        <w:t>Non-blocking</w:t>
      </w:r>
      <w:proofErr w:type="gramEnd"/>
      <w:r w:rsidRPr="007D39BC">
        <w:rPr>
          <w:b/>
          <w:bCs/>
        </w:rPr>
        <w:t xml:space="preserve"> &amp; reactive</w:t>
      </w:r>
      <w:r w:rsidRPr="007D39BC">
        <w:t xml:space="preserve"> – Uses reactive streams (Mono, Flux), freeing threads and improving scalability.</w:t>
      </w:r>
    </w:p>
    <w:p w14:paraId="28233505" w14:textId="77777777" w:rsidR="007D39BC" w:rsidRPr="007D39BC" w:rsidRDefault="007D39BC" w:rsidP="007D39BC">
      <w:pPr>
        <w:numPr>
          <w:ilvl w:val="0"/>
          <w:numId w:val="18"/>
        </w:numPr>
      </w:pPr>
      <w:r w:rsidRPr="007D39BC">
        <w:rPr>
          <w:rFonts w:ascii="Segoe UI Emoji" w:hAnsi="Segoe UI Emoji" w:cs="Segoe UI Emoji"/>
        </w:rPr>
        <w:t>✅</w:t>
      </w:r>
      <w:r w:rsidRPr="007D39BC">
        <w:t xml:space="preserve"> </w:t>
      </w:r>
      <w:r w:rsidRPr="007D39BC">
        <w:rPr>
          <w:b/>
          <w:bCs/>
        </w:rPr>
        <w:t>High performance under load</w:t>
      </w:r>
      <w:r w:rsidRPr="007D39BC">
        <w:t xml:space="preserve"> – Ideal for applications with </w:t>
      </w:r>
      <w:r w:rsidRPr="007D39BC">
        <w:rPr>
          <w:b/>
          <w:bCs/>
        </w:rPr>
        <w:t>high concurrency</w:t>
      </w:r>
      <w:r w:rsidRPr="007D39BC">
        <w:t xml:space="preserve"> and limited resources.</w:t>
      </w:r>
    </w:p>
    <w:p w14:paraId="69B5B87C" w14:textId="77777777" w:rsidR="007D39BC" w:rsidRPr="007D39BC" w:rsidRDefault="007D39BC" w:rsidP="007D39BC">
      <w:pPr>
        <w:numPr>
          <w:ilvl w:val="0"/>
          <w:numId w:val="18"/>
        </w:numPr>
      </w:pPr>
      <w:r w:rsidRPr="007D39BC">
        <w:rPr>
          <w:rFonts w:ascii="Segoe UI Emoji" w:hAnsi="Segoe UI Emoji" w:cs="Segoe UI Emoji"/>
        </w:rPr>
        <w:t>✅</w:t>
      </w:r>
      <w:r w:rsidRPr="007D39BC">
        <w:t xml:space="preserve"> </w:t>
      </w:r>
      <w:r w:rsidRPr="007D39BC">
        <w:rPr>
          <w:b/>
          <w:bCs/>
        </w:rPr>
        <w:t>Supports both sync and async</w:t>
      </w:r>
      <w:r w:rsidRPr="007D39BC">
        <w:t xml:space="preserve"> – You can block if needed </w:t>
      </w:r>
      <w:proofErr w:type="gramStart"/>
      <w:r w:rsidRPr="007D39BC">
        <w:t>(.block</w:t>
      </w:r>
      <w:proofErr w:type="gramEnd"/>
      <w:r w:rsidRPr="007D39BC">
        <w:t xml:space="preserve">()) or use reactive pipelines </w:t>
      </w:r>
      <w:proofErr w:type="gramStart"/>
      <w:r w:rsidRPr="007D39BC">
        <w:t>(.subscribe</w:t>
      </w:r>
      <w:proofErr w:type="gramEnd"/>
      <w:r w:rsidRPr="007D39BC">
        <w:t xml:space="preserve">() or </w:t>
      </w:r>
      <w:proofErr w:type="gramStart"/>
      <w:r w:rsidRPr="007D39BC">
        <w:t>map(</w:t>
      </w:r>
      <w:proofErr w:type="gramEnd"/>
      <w:r w:rsidRPr="007D39BC">
        <w:t>)).</w:t>
      </w:r>
    </w:p>
    <w:p w14:paraId="7B736BAC" w14:textId="77777777" w:rsidR="007D39BC" w:rsidRPr="007D39BC" w:rsidRDefault="007D39BC" w:rsidP="007D39BC">
      <w:pPr>
        <w:numPr>
          <w:ilvl w:val="0"/>
          <w:numId w:val="18"/>
        </w:numPr>
      </w:pPr>
      <w:r w:rsidRPr="007D39BC">
        <w:rPr>
          <w:rFonts w:ascii="Segoe UI Emoji" w:hAnsi="Segoe UI Emoji" w:cs="Segoe UI Emoji"/>
        </w:rPr>
        <w:t>✅</w:t>
      </w:r>
      <w:r w:rsidRPr="007D39BC">
        <w:t xml:space="preserve"> </w:t>
      </w:r>
      <w:r w:rsidRPr="007D39BC">
        <w:rPr>
          <w:b/>
          <w:bCs/>
        </w:rPr>
        <w:t>Streaming support</w:t>
      </w:r>
      <w:r w:rsidRPr="007D39BC">
        <w:t xml:space="preserve"> – Handles </w:t>
      </w:r>
      <w:r w:rsidRPr="007D39BC">
        <w:rPr>
          <w:b/>
          <w:bCs/>
        </w:rPr>
        <w:t>server-sent events (SSE)</w:t>
      </w:r>
      <w:r w:rsidRPr="007D39BC">
        <w:t xml:space="preserve">, streaming large data, and </w:t>
      </w:r>
      <w:proofErr w:type="spellStart"/>
      <w:r w:rsidRPr="007D39BC">
        <w:t>WebSockets</w:t>
      </w:r>
      <w:proofErr w:type="spellEnd"/>
      <w:r w:rsidRPr="007D39BC">
        <w:t>.</w:t>
      </w:r>
    </w:p>
    <w:p w14:paraId="15F6A4A4" w14:textId="77777777" w:rsidR="007D39BC" w:rsidRPr="007D39BC" w:rsidRDefault="007D39BC" w:rsidP="007D39BC">
      <w:pPr>
        <w:numPr>
          <w:ilvl w:val="0"/>
          <w:numId w:val="18"/>
        </w:numPr>
      </w:pPr>
      <w:r w:rsidRPr="007D39BC">
        <w:rPr>
          <w:rFonts w:ascii="Segoe UI Emoji" w:hAnsi="Segoe UI Emoji" w:cs="Segoe UI Emoji"/>
        </w:rPr>
        <w:t>✅</w:t>
      </w:r>
      <w:r w:rsidRPr="007D39BC">
        <w:t xml:space="preserve"> </w:t>
      </w:r>
      <w:r w:rsidRPr="007D39BC">
        <w:rPr>
          <w:b/>
          <w:bCs/>
        </w:rPr>
        <w:t>Lightweight &amp; flexible</w:t>
      </w:r>
      <w:r w:rsidRPr="007D39BC">
        <w:t xml:space="preserve"> – Works outside of Spring Boot too, as a standalone HTTP client.</w:t>
      </w:r>
    </w:p>
    <w:p w14:paraId="3216E47F" w14:textId="77777777" w:rsidR="007D39BC" w:rsidRPr="007D39BC" w:rsidRDefault="007D39BC" w:rsidP="007D39BC">
      <w:pPr>
        <w:numPr>
          <w:ilvl w:val="0"/>
          <w:numId w:val="18"/>
        </w:numPr>
      </w:pPr>
      <w:r w:rsidRPr="007D39BC">
        <w:rPr>
          <w:rFonts w:ascii="Segoe UI Emoji" w:hAnsi="Segoe UI Emoji" w:cs="Segoe UI Emoji"/>
        </w:rPr>
        <w:t>✅</w:t>
      </w:r>
      <w:r w:rsidRPr="007D39BC">
        <w:t xml:space="preserve"> </w:t>
      </w:r>
      <w:r w:rsidRPr="007D39BC">
        <w:rPr>
          <w:b/>
          <w:bCs/>
        </w:rPr>
        <w:t>Better error handling</w:t>
      </w:r>
      <w:r w:rsidRPr="007D39BC">
        <w:t xml:space="preserve"> – Provides fine-grained control with </w:t>
      </w:r>
      <w:proofErr w:type="spellStart"/>
      <w:proofErr w:type="gramStart"/>
      <w:r w:rsidRPr="007D39BC">
        <w:t>onStatus</w:t>
      </w:r>
      <w:proofErr w:type="spellEnd"/>
      <w:r w:rsidRPr="007D39BC">
        <w:t>(</w:t>
      </w:r>
      <w:proofErr w:type="gramEnd"/>
      <w:r w:rsidRPr="007D39BC">
        <w:t>) and response filters.</w:t>
      </w:r>
    </w:p>
    <w:p w14:paraId="3348A977" w14:textId="77777777" w:rsidR="007D39BC" w:rsidRPr="007D39BC" w:rsidRDefault="007D39BC" w:rsidP="007D39BC">
      <w:pPr>
        <w:numPr>
          <w:ilvl w:val="0"/>
          <w:numId w:val="18"/>
        </w:numPr>
      </w:pPr>
      <w:r w:rsidRPr="007D39BC">
        <w:rPr>
          <w:rFonts w:ascii="Segoe UI Emoji" w:hAnsi="Segoe UI Emoji" w:cs="Segoe UI Emoji"/>
        </w:rPr>
        <w:t>✅</w:t>
      </w:r>
      <w:r w:rsidRPr="007D39BC">
        <w:t xml:space="preserve"> </w:t>
      </w:r>
      <w:r w:rsidRPr="007D39BC">
        <w:rPr>
          <w:b/>
          <w:bCs/>
        </w:rPr>
        <w:t xml:space="preserve">First-class integration with </w:t>
      </w:r>
      <w:proofErr w:type="spellStart"/>
      <w:r w:rsidRPr="007D39BC">
        <w:rPr>
          <w:b/>
          <w:bCs/>
        </w:rPr>
        <w:t>WebFlux</w:t>
      </w:r>
      <w:proofErr w:type="spellEnd"/>
      <w:r w:rsidRPr="007D39BC">
        <w:t xml:space="preserve"> – Perfect fit for reactive controllers and microservices.</w:t>
      </w:r>
    </w:p>
    <w:p w14:paraId="2C51055A" w14:textId="77777777" w:rsidR="007D39BC" w:rsidRDefault="007D39BC" w:rsidP="007D39BC">
      <w:pPr>
        <w:ind w:left="360" w:firstLine="360"/>
      </w:pPr>
    </w:p>
    <w:p w14:paraId="0EF673CC" w14:textId="23D65C45" w:rsidR="0006784D" w:rsidRDefault="0006784D" w:rsidP="0006784D">
      <w:pPr>
        <w:pStyle w:val="Heading2"/>
        <w:numPr>
          <w:ilvl w:val="0"/>
          <w:numId w:val="1"/>
        </w:numPr>
      </w:pPr>
      <w:bookmarkStart w:id="31" w:name="_Toc210372052"/>
      <w:r>
        <w:t xml:space="preserve">What is the </w:t>
      </w:r>
      <w:proofErr w:type="spellStart"/>
      <w:r>
        <w:t>WebFlux</w:t>
      </w:r>
      <w:proofErr w:type="spellEnd"/>
      <w:r>
        <w:t>?</w:t>
      </w:r>
      <w:bookmarkEnd w:id="31"/>
    </w:p>
    <w:p w14:paraId="2C8BDB71" w14:textId="250502BC" w:rsidR="00A00FF4" w:rsidRDefault="00A00FF4" w:rsidP="00A00FF4">
      <w:pPr>
        <w:ind w:left="360" w:firstLine="360"/>
      </w:pPr>
      <w:r w:rsidRPr="00A00FF4">
        <w:rPr>
          <w:b/>
          <w:bCs/>
        </w:rPr>
        <w:t xml:space="preserve">Spring </w:t>
      </w:r>
      <w:proofErr w:type="spellStart"/>
      <w:r w:rsidRPr="00A00FF4">
        <w:rPr>
          <w:b/>
          <w:bCs/>
        </w:rPr>
        <w:t>WebFlux</w:t>
      </w:r>
      <w:proofErr w:type="spellEnd"/>
      <w:r w:rsidRPr="00A00FF4">
        <w:t xml:space="preserve"> is a </w:t>
      </w:r>
      <w:r w:rsidRPr="00A00FF4">
        <w:rPr>
          <w:b/>
          <w:bCs/>
        </w:rPr>
        <w:t>reactive, non-blocking web framework</w:t>
      </w:r>
      <w:r w:rsidRPr="00A00FF4">
        <w:t xml:space="preserve"> introduced in </w:t>
      </w:r>
      <w:r w:rsidRPr="00A00FF4">
        <w:rPr>
          <w:b/>
          <w:bCs/>
        </w:rPr>
        <w:t>Spring 5</w:t>
      </w:r>
      <w:r w:rsidRPr="00A00FF4">
        <w:t xml:space="preserve">. It is built on top of the </w:t>
      </w:r>
      <w:r w:rsidRPr="00A00FF4">
        <w:rPr>
          <w:b/>
          <w:bCs/>
        </w:rPr>
        <w:t>Reactive Streams API</w:t>
      </w:r>
      <w:r w:rsidRPr="00A00FF4">
        <w:t xml:space="preserve"> and </w:t>
      </w:r>
      <w:r w:rsidRPr="00A00FF4">
        <w:rPr>
          <w:b/>
          <w:bCs/>
        </w:rPr>
        <w:t>Project Reactor</w:t>
      </w:r>
      <w:r w:rsidRPr="00A00FF4">
        <w:t xml:space="preserve">, and it is designed to handle large numbers of concurrent requests with fewer resources compared to traditional Spring MVC. Unlike Spring MVC, which follows a </w:t>
      </w:r>
      <w:r w:rsidRPr="00A00FF4">
        <w:rPr>
          <w:b/>
          <w:bCs/>
        </w:rPr>
        <w:t>thread-per-request (blocking)</w:t>
      </w:r>
      <w:r w:rsidRPr="00A00FF4">
        <w:t xml:space="preserve"> model, </w:t>
      </w:r>
      <w:proofErr w:type="spellStart"/>
      <w:r w:rsidRPr="00A00FF4">
        <w:t>WebFlux</w:t>
      </w:r>
      <w:proofErr w:type="spellEnd"/>
      <w:r w:rsidRPr="00A00FF4">
        <w:t xml:space="preserve"> uses an </w:t>
      </w:r>
      <w:r w:rsidRPr="00A00FF4">
        <w:rPr>
          <w:b/>
          <w:bCs/>
        </w:rPr>
        <w:t>event-loop model (non-blocking)</w:t>
      </w:r>
      <w:r w:rsidRPr="00A00FF4">
        <w:t xml:space="preserve"> where threads are released while waiting for I/O operations (like database queries or external API calls). This makes </w:t>
      </w:r>
      <w:proofErr w:type="spellStart"/>
      <w:r w:rsidRPr="00A00FF4">
        <w:t>WebFlux</w:t>
      </w:r>
      <w:proofErr w:type="spellEnd"/>
      <w:r w:rsidRPr="00A00FF4">
        <w:t xml:space="preserve"> highly scalable and well-suited for </w:t>
      </w:r>
      <w:r w:rsidRPr="00A00FF4">
        <w:rPr>
          <w:b/>
          <w:bCs/>
        </w:rPr>
        <w:t>event-driven, streaming, and real-time applications</w:t>
      </w:r>
      <w:r w:rsidRPr="00A00FF4">
        <w:t>.</w:t>
      </w:r>
    </w:p>
    <w:p w14:paraId="3BD63071" w14:textId="77777777" w:rsidR="00A00FF4" w:rsidRPr="00A00FF4" w:rsidRDefault="00A00FF4" w:rsidP="00A00FF4">
      <w:pPr>
        <w:ind w:firstLine="360"/>
        <w:rPr>
          <w:b/>
          <w:bCs/>
        </w:rPr>
      </w:pPr>
      <w:r w:rsidRPr="00A00FF4">
        <w:rPr>
          <w:b/>
          <w:bCs/>
        </w:rPr>
        <w:t xml:space="preserve">Advantages of </w:t>
      </w:r>
      <w:proofErr w:type="spellStart"/>
      <w:r w:rsidRPr="00A00FF4">
        <w:rPr>
          <w:b/>
          <w:bCs/>
        </w:rPr>
        <w:t>WebFlux</w:t>
      </w:r>
      <w:proofErr w:type="spellEnd"/>
    </w:p>
    <w:p w14:paraId="230D3260" w14:textId="77777777" w:rsidR="00A00FF4" w:rsidRPr="00A00FF4" w:rsidRDefault="00A00FF4" w:rsidP="00A00FF4">
      <w:pPr>
        <w:numPr>
          <w:ilvl w:val="0"/>
          <w:numId w:val="19"/>
        </w:numPr>
      </w:pPr>
      <w:r w:rsidRPr="00A00FF4">
        <w:rPr>
          <w:rFonts w:ascii="Segoe UI Emoji" w:hAnsi="Segoe UI Emoji" w:cs="Segoe UI Emoji"/>
        </w:rPr>
        <w:t>✅</w:t>
      </w:r>
      <w:r w:rsidRPr="00A00FF4">
        <w:t xml:space="preserve"> </w:t>
      </w:r>
      <w:proofErr w:type="gramStart"/>
      <w:r w:rsidRPr="00A00FF4">
        <w:rPr>
          <w:b/>
          <w:bCs/>
        </w:rPr>
        <w:t>Non-blocking</w:t>
      </w:r>
      <w:proofErr w:type="gramEnd"/>
      <w:r w:rsidRPr="00A00FF4">
        <w:rPr>
          <w:b/>
          <w:bCs/>
        </w:rPr>
        <w:t xml:space="preserve"> I/O</w:t>
      </w:r>
      <w:r w:rsidRPr="00A00FF4">
        <w:t xml:space="preserve"> – Uses reactive streams to free threads while waiting for responses, enabling high scalability.</w:t>
      </w:r>
    </w:p>
    <w:p w14:paraId="4C523FC0" w14:textId="77777777" w:rsidR="00A00FF4" w:rsidRPr="00A00FF4" w:rsidRDefault="00A00FF4" w:rsidP="00A00FF4">
      <w:pPr>
        <w:numPr>
          <w:ilvl w:val="0"/>
          <w:numId w:val="19"/>
        </w:numPr>
      </w:pPr>
      <w:r w:rsidRPr="00A00FF4">
        <w:rPr>
          <w:rFonts w:ascii="Segoe UI Emoji" w:hAnsi="Segoe UI Emoji" w:cs="Segoe UI Emoji"/>
        </w:rPr>
        <w:t>✅</w:t>
      </w:r>
      <w:r w:rsidRPr="00A00FF4">
        <w:t xml:space="preserve"> </w:t>
      </w:r>
      <w:r w:rsidRPr="00A00FF4">
        <w:rPr>
          <w:b/>
          <w:bCs/>
        </w:rPr>
        <w:t>Handles concurrency efficiently</w:t>
      </w:r>
      <w:r w:rsidRPr="00A00FF4">
        <w:t xml:space="preserve"> – Supports thousands of concurrent requests with fewer threads compared to Spring MVC.</w:t>
      </w:r>
    </w:p>
    <w:p w14:paraId="0A648F68" w14:textId="77777777" w:rsidR="00A00FF4" w:rsidRPr="00A00FF4" w:rsidRDefault="00A00FF4" w:rsidP="00A00FF4">
      <w:pPr>
        <w:numPr>
          <w:ilvl w:val="0"/>
          <w:numId w:val="19"/>
        </w:numPr>
      </w:pPr>
      <w:r w:rsidRPr="00A00FF4">
        <w:rPr>
          <w:rFonts w:ascii="Segoe UI Emoji" w:hAnsi="Segoe UI Emoji" w:cs="Segoe UI Emoji"/>
        </w:rPr>
        <w:t>✅</w:t>
      </w:r>
      <w:r w:rsidRPr="00A00FF4">
        <w:t xml:space="preserve"> </w:t>
      </w:r>
      <w:r w:rsidRPr="00A00FF4">
        <w:rPr>
          <w:b/>
          <w:bCs/>
        </w:rPr>
        <w:t>Reactive support</w:t>
      </w:r>
      <w:r w:rsidRPr="00A00FF4">
        <w:t xml:space="preserve"> – Built on top of </w:t>
      </w:r>
      <w:r w:rsidRPr="00A00FF4">
        <w:rPr>
          <w:b/>
          <w:bCs/>
        </w:rPr>
        <w:t>Project Reactor</w:t>
      </w:r>
      <w:r w:rsidRPr="00A00FF4">
        <w:t>, providing support for Mono (single value) and Flux (multiple values).</w:t>
      </w:r>
    </w:p>
    <w:p w14:paraId="4EDE3669" w14:textId="77777777" w:rsidR="00A00FF4" w:rsidRPr="00A00FF4" w:rsidRDefault="00A00FF4" w:rsidP="00A00FF4">
      <w:pPr>
        <w:numPr>
          <w:ilvl w:val="0"/>
          <w:numId w:val="19"/>
        </w:numPr>
      </w:pPr>
      <w:r w:rsidRPr="00A00FF4">
        <w:rPr>
          <w:rFonts w:ascii="Segoe UI Emoji" w:hAnsi="Segoe UI Emoji" w:cs="Segoe UI Emoji"/>
        </w:rPr>
        <w:t>✅</w:t>
      </w:r>
      <w:r w:rsidRPr="00A00FF4">
        <w:t xml:space="preserve"> </w:t>
      </w:r>
      <w:r w:rsidRPr="00A00FF4">
        <w:rPr>
          <w:b/>
          <w:bCs/>
        </w:rPr>
        <w:t>Streaming support</w:t>
      </w:r>
      <w:r w:rsidRPr="00A00FF4">
        <w:t xml:space="preserve"> – Great for </w:t>
      </w:r>
      <w:r w:rsidRPr="00A00FF4">
        <w:rPr>
          <w:b/>
          <w:bCs/>
        </w:rPr>
        <w:t>Server-Sent Events (SSE)</w:t>
      </w:r>
      <w:r w:rsidRPr="00A00FF4">
        <w:t xml:space="preserve">, </w:t>
      </w:r>
      <w:proofErr w:type="spellStart"/>
      <w:r w:rsidRPr="00A00FF4">
        <w:rPr>
          <w:b/>
          <w:bCs/>
        </w:rPr>
        <w:t>WebSockets</w:t>
      </w:r>
      <w:proofErr w:type="spellEnd"/>
      <w:r w:rsidRPr="00A00FF4">
        <w:t xml:space="preserve">, and </w:t>
      </w:r>
      <w:r w:rsidRPr="00A00FF4">
        <w:rPr>
          <w:b/>
          <w:bCs/>
        </w:rPr>
        <w:t>real-time data pipelines</w:t>
      </w:r>
      <w:r w:rsidRPr="00A00FF4">
        <w:t>.</w:t>
      </w:r>
    </w:p>
    <w:p w14:paraId="3DDA4BBC" w14:textId="77777777" w:rsidR="00A00FF4" w:rsidRPr="00A00FF4" w:rsidRDefault="00A00FF4" w:rsidP="00A00FF4">
      <w:pPr>
        <w:numPr>
          <w:ilvl w:val="0"/>
          <w:numId w:val="19"/>
        </w:numPr>
      </w:pPr>
      <w:r w:rsidRPr="00A00FF4">
        <w:rPr>
          <w:rFonts w:ascii="Segoe UI Emoji" w:hAnsi="Segoe UI Emoji" w:cs="Segoe UI Emoji"/>
        </w:rPr>
        <w:t>✅</w:t>
      </w:r>
      <w:r w:rsidRPr="00A00FF4">
        <w:t xml:space="preserve"> </w:t>
      </w:r>
      <w:r w:rsidRPr="00A00FF4">
        <w:rPr>
          <w:b/>
          <w:bCs/>
        </w:rPr>
        <w:t>Lightweight runtime</w:t>
      </w:r>
      <w:r w:rsidRPr="00A00FF4">
        <w:t xml:space="preserve"> – Can run on both </w:t>
      </w:r>
      <w:r w:rsidRPr="00A00FF4">
        <w:rPr>
          <w:b/>
          <w:bCs/>
        </w:rPr>
        <w:t>traditional servlet containers (Tomcat, Jetty)</w:t>
      </w:r>
      <w:r w:rsidRPr="00A00FF4">
        <w:t xml:space="preserve"> and </w:t>
      </w:r>
      <w:r w:rsidRPr="00A00FF4">
        <w:rPr>
          <w:b/>
          <w:bCs/>
        </w:rPr>
        <w:t>reactive runtimes (Netty, Undertow)</w:t>
      </w:r>
      <w:r w:rsidRPr="00A00FF4">
        <w:t>.</w:t>
      </w:r>
    </w:p>
    <w:p w14:paraId="7A985338" w14:textId="77777777" w:rsidR="00A00FF4" w:rsidRPr="00A00FF4" w:rsidRDefault="00A00FF4" w:rsidP="00A00FF4">
      <w:pPr>
        <w:numPr>
          <w:ilvl w:val="0"/>
          <w:numId w:val="19"/>
        </w:numPr>
      </w:pPr>
      <w:r w:rsidRPr="00A00FF4">
        <w:rPr>
          <w:rFonts w:ascii="Segoe UI Emoji" w:hAnsi="Segoe UI Emoji" w:cs="Segoe UI Emoji"/>
        </w:rPr>
        <w:t>✅</w:t>
      </w:r>
      <w:r w:rsidRPr="00A00FF4">
        <w:t xml:space="preserve"> </w:t>
      </w:r>
      <w:r w:rsidRPr="00A00FF4">
        <w:rPr>
          <w:b/>
          <w:bCs/>
        </w:rPr>
        <w:t>Future-proof</w:t>
      </w:r>
      <w:r w:rsidRPr="00A00FF4">
        <w:t xml:space="preserve"> – Designed for modern, cloud-native, event-driven microservices.</w:t>
      </w:r>
    </w:p>
    <w:p w14:paraId="40BD8913" w14:textId="77777777" w:rsidR="00A00FF4" w:rsidRDefault="00A00FF4" w:rsidP="00A00FF4">
      <w:pPr>
        <w:numPr>
          <w:ilvl w:val="0"/>
          <w:numId w:val="19"/>
        </w:numPr>
      </w:pPr>
      <w:r w:rsidRPr="00A00FF4">
        <w:rPr>
          <w:rFonts w:ascii="Segoe UI Emoji" w:hAnsi="Segoe UI Emoji" w:cs="Segoe UI Emoji"/>
        </w:rPr>
        <w:t>✅</w:t>
      </w:r>
      <w:r w:rsidRPr="00A00FF4">
        <w:t xml:space="preserve"> </w:t>
      </w:r>
      <w:r w:rsidRPr="00A00FF4">
        <w:rPr>
          <w:b/>
          <w:bCs/>
        </w:rPr>
        <w:t>Interoperability</w:t>
      </w:r>
      <w:r w:rsidRPr="00A00FF4">
        <w:t xml:space="preserve"> – Works seamlessly with </w:t>
      </w:r>
      <w:proofErr w:type="spellStart"/>
      <w:r w:rsidRPr="00A00FF4">
        <w:rPr>
          <w:b/>
          <w:bCs/>
        </w:rPr>
        <w:t>WebClient</w:t>
      </w:r>
      <w:proofErr w:type="spellEnd"/>
      <w:r w:rsidRPr="00A00FF4">
        <w:t xml:space="preserve"> for reactive HTTP calls.</w:t>
      </w:r>
    </w:p>
    <w:p w14:paraId="118CE096" w14:textId="77777777" w:rsidR="00630CED" w:rsidRDefault="00630CED" w:rsidP="00630CED">
      <w:pPr>
        <w:ind w:left="720"/>
      </w:pPr>
    </w:p>
    <w:p w14:paraId="611E91D0" w14:textId="7FCD7E95" w:rsidR="007F37D3" w:rsidRDefault="007F37D3" w:rsidP="007F37D3">
      <w:pPr>
        <w:pStyle w:val="Heading2"/>
        <w:numPr>
          <w:ilvl w:val="0"/>
          <w:numId w:val="1"/>
        </w:numPr>
      </w:pPr>
      <w:bookmarkStart w:id="32" w:name="_Toc210372053"/>
      <w:r>
        <w:t xml:space="preserve">What is the </w:t>
      </w:r>
      <w:r w:rsidR="00E87A91">
        <w:t>Reactive Programming</w:t>
      </w:r>
      <w:r>
        <w:t>?</w:t>
      </w:r>
      <w:bookmarkEnd w:id="32"/>
    </w:p>
    <w:p w14:paraId="5671EFD7" w14:textId="7A613BD1" w:rsidR="007F37D3" w:rsidRDefault="007F37D3" w:rsidP="007F37D3">
      <w:pPr>
        <w:ind w:left="360" w:firstLine="360"/>
      </w:pPr>
      <w:r w:rsidRPr="007F37D3">
        <w:t xml:space="preserve">Reactive programming is about </w:t>
      </w:r>
      <w:r w:rsidRPr="007F37D3">
        <w:rPr>
          <w:b/>
          <w:bCs/>
        </w:rPr>
        <w:t>building asynchronous, event-driven systems</w:t>
      </w:r>
      <w:r w:rsidRPr="007F37D3">
        <w:t xml:space="preserve"> where data is treated as a stream, and applications </w:t>
      </w:r>
      <w:r w:rsidRPr="007F37D3">
        <w:rPr>
          <w:b/>
          <w:bCs/>
        </w:rPr>
        <w:t>react</w:t>
      </w:r>
      <w:r w:rsidRPr="007F37D3">
        <w:t xml:space="preserve"> to it without blocking threads. In the Spring ecosystem, it’s powered by </w:t>
      </w:r>
      <w:r w:rsidRPr="007F37D3">
        <w:rPr>
          <w:b/>
          <w:bCs/>
        </w:rPr>
        <w:t>Project Reactor</w:t>
      </w:r>
      <w:r w:rsidRPr="007F37D3">
        <w:t xml:space="preserve"> with Mono and Flux, and forms the foundation of </w:t>
      </w:r>
      <w:r w:rsidRPr="007F37D3">
        <w:rPr>
          <w:b/>
          <w:bCs/>
        </w:rPr>
        <w:t xml:space="preserve">Spring </w:t>
      </w:r>
      <w:proofErr w:type="spellStart"/>
      <w:r w:rsidRPr="007F37D3">
        <w:rPr>
          <w:b/>
          <w:bCs/>
        </w:rPr>
        <w:t>WebFlux</w:t>
      </w:r>
      <w:proofErr w:type="spellEnd"/>
      <w:r w:rsidRPr="007F37D3">
        <w:t xml:space="preserve"> and </w:t>
      </w:r>
      <w:proofErr w:type="spellStart"/>
      <w:r w:rsidRPr="007F37D3">
        <w:rPr>
          <w:b/>
          <w:bCs/>
        </w:rPr>
        <w:t>WebClient</w:t>
      </w:r>
      <w:proofErr w:type="spellEnd"/>
      <w:r w:rsidRPr="007F37D3">
        <w:t xml:space="preserve">. It’s a game-changer for </w:t>
      </w:r>
      <w:r w:rsidRPr="007F37D3">
        <w:rPr>
          <w:b/>
          <w:bCs/>
        </w:rPr>
        <w:t>highly scalable, real-time microservices</w:t>
      </w:r>
      <w:r w:rsidRPr="007F37D3">
        <w:t>, but comes with complexity and is not always necessary for smaller apps.</w:t>
      </w:r>
    </w:p>
    <w:p w14:paraId="5530F67C" w14:textId="77777777" w:rsidR="00520E43" w:rsidRPr="00520E43" w:rsidRDefault="00520E43" w:rsidP="00A83873">
      <w:pPr>
        <w:ind w:firstLine="360"/>
        <w:rPr>
          <w:b/>
          <w:bCs/>
        </w:rPr>
      </w:pPr>
      <w:r w:rsidRPr="00520E43">
        <w:rPr>
          <w:b/>
          <w:bCs/>
        </w:rPr>
        <w:t>Advantages</w:t>
      </w:r>
    </w:p>
    <w:p w14:paraId="526CC458" w14:textId="77777777" w:rsidR="00520E43" w:rsidRPr="00520E43" w:rsidRDefault="00520E43" w:rsidP="00520E43">
      <w:pPr>
        <w:numPr>
          <w:ilvl w:val="0"/>
          <w:numId w:val="27"/>
        </w:numPr>
      </w:pPr>
      <w:r w:rsidRPr="00520E43">
        <w:rPr>
          <w:rFonts w:ascii="Segoe UI Emoji" w:hAnsi="Segoe UI Emoji" w:cs="Segoe UI Emoji"/>
        </w:rPr>
        <w:lastRenderedPageBreak/>
        <w:t>✅</w:t>
      </w:r>
      <w:r w:rsidRPr="00520E43">
        <w:t xml:space="preserve"> </w:t>
      </w:r>
      <w:r w:rsidRPr="00520E43">
        <w:rPr>
          <w:b/>
          <w:bCs/>
        </w:rPr>
        <w:t>High scalability</w:t>
      </w:r>
      <w:r w:rsidRPr="00520E43">
        <w:t xml:space="preserve"> – Handles thousands of concurrent requests with fewer resources.</w:t>
      </w:r>
    </w:p>
    <w:p w14:paraId="31B540E2" w14:textId="77777777" w:rsidR="00520E43" w:rsidRPr="00520E43" w:rsidRDefault="00520E43" w:rsidP="00520E43">
      <w:pPr>
        <w:numPr>
          <w:ilvl w:val="0"/>
          <w:numId w:val="27"/>
        </w:numPr>
      </w:pPr>
      <w:r w:rsidRPr="00520E43">
        <w:rPr>
          <w:rFonts w:ascii="Segoe UI Emoji" w:hAnsi="Segoe UI Emoji" w:cs="Segoe UI Emoji"/>
        </w:rPr>
        <w:t>✅</w:t>
      </w:r>
      <w:r w:rsidRPr="00520E43">
        <w:t xml:space="preserve"> </w:t>
      </w:r>
      <w:r w:rsidRPr="00520E43">
        <w:rPr>
          <w:b/>
          <w:bCs/>
        </w:rPr>
        <w:t>Efficient resource usage</w:t>
      </w:r>
      <w:r w:rsidRPr="00520E43">
        <w:t xml:space="preserve"> – Threads are not blocked during I/O operations.</w:t>
      </w:r>
    </w:p>
    <w:p w14:paraId="1186DA92" w14:textId="77777777" w:rsidR="00520E43" w:rsidRPr="00520E43" w:rsidRDefault="00520E43" w:rsidP="00520E43">
      <w:pPr>
        <w:numPr>
          <w:ilvl w:val="0"/>
          <w:numId w:val="27"/>
        </w:numPr>
      </w:pPr>
      <w:r w:rsidRPr="00520E43">
        <w:rPr>
          <w:rFonts w:ascii="Segoe UI Emoji" w:hAnsi="Segoe UI Emoji" w:cs="Segoe UI Emoji"/>
        </w:rPr>
        <w:t>✅</w:t>
      </w:r>
      <w:r w:rsidRPr="00520E43">
        <w:t xml:space="preserve"> </w:t>
      </w:r>
      <w:r w:rsidRPr="00520E43">
        <w:rPr>
          <w:b/>
          <w:bCs/>
        </w:rPr>
        <w:t>Better responsiveness</w:t>
      </w:r>
      <w:r w:rsidRPr="00520E43">
        <w:t xml:space="preserve"> – Ideal for real-time applications (e.g., streaming, chat, IoT).</w:t>
      </w:r>
    </w:p>
    <w:p w14:paraId="7D7BDCEA" w14:textId="77777777" w:rsidR="00520E43" w:rsidRPr="00520E43" w:rsidRDefault="00520E43" w:rsidP="00520E43">
      <w:pPr>
        <w:numPr>
          <w:ilvl w:val="0"/>
          <w:numId w:val="27"/>
        </w:numPr>
      </w:pPr>
      <w:r w:rsidRPr="00520E43">
        <w:rPr>
          <w:rFonts w:ascii="Segoe UI Emoji" w:hAnsi="Segoe UI Emoji" w:cs="Segoe UI Emoji"/>
        </w:rPr>
        <w:t>✅</w:t>
      </w:r>
      <w:r w:rsidRPr="00520E43">
        <w:t xml:space="preserve"> </w:t>
      </w:r>
      <w:r w:rsidRPr="00520E43">
        <w:rPr>
          <w:b/>
          <w:bCs/>
        </w:rPr>
        <w:t>Resilient and fault-tolerant</w:t>
      </w:r>
      <w:r w:rsidRPr="00520E43">
        <w:t xml:space="preserve"> – Supports backpressure to avoid overload.</w:t>
      </w:r>
    </w:p>
    <w:p w14:paraId="13D700F6" w14:textId="77777777" w:rsidR="00520E43" w:rsidRDefault="00520E43" w:rsidP="00520E43">
      <w:pPr>
        <w:numPr>
          <w:ilvl w:val="0"/>
          <w:numId w:val="27"/>
        </w:numPr>
      </w:pPr>
      <w:r w:rsidRPr="00520E43">
        <w:rPr>
          <w:rFonts w:ascii="Segoe UI Emoji" w:hAnsi="Segoe UI Emoji" w:cs="Segoe UI Emoji"/>
        </w:rPr>
        <w:t>✅</w:t>
      </w:r>
      <w:r w:rsidRPr="00520E43">
        <w:t xml:space="preserve"> </w:t>
      </w:r>
      <w:r w:rsidRPr="00520E43">
        <w:rPr>
          <w:b/>
          <w:bCs/>
        </w:rPr>
        <w:t>Cloud-native friendly</w:t>
      </w:r>
      <w:r w:rsidRPr="00520E43">
        <w:t xml:space="preserve"> – Works well in microservices with heavy inter-service communication.</w:t>
      </w:r>
    </w:p>
    <w:p w14:paraId="10EE1484" w14:textId="77777777" w:rsidR="003B5E7A" w:rsidRPr="00520E43" w:rsidRDefault="003B5E7A" w:rsidP="003B5E7A"/>
    <w:p w14:paraId="620361E6" w14:textId="2F5A236B" w:rsidR="003B5E7A" w:rsidRDefault="003B5E7A" w:rsidP="003B5E7A">
      <w:pPr>
        <w:pStyle w:val="Heading2"/>
        <w:numPr>
          <w:ilvl w:val="0"/>
          <w:numId w:val="1"/>
        </w:numPr>
      </w:pPr>
      <w:bookmarkStart w:id="33" w:name="_Toc210372054"/>
      <w:r>
        <w:t>What is the serverless architecture?</w:t>
      </w:r>
      <w:bookmarkEnd w:id="33"/>
    </w:p>
    <w:p w14:paraId="132DDF8B" w14:textId="0C490C0F" w:rsidR="003B5E7A" w:rsidRDefault="003B5E7A" w:rsidP="003B5E7A">
      <w:pPr>
        <w:ind w:left="360" w:firstLine="360"/>
      </w:pPr>
      <w:r w:rsidRPr="003B5E7A">
        <w:t>Serverless computing (or serverless architecture) is a cloud execution model in which the cloud provider automatically manages the provisioning, scaling, and maintenance of servers. Developers only need to write and deploy their application code in the form of small functions that run in stateless environments. These functions are typically triggered by events such as HTTP requests, database changes, or file uploads. Since the infrastructure is fully handled by the provider, developers can focus on business logic without worrying about server management, capacity planning, or scaling.</w:t>
      </w:r>
    </w:p>
    <w:p w14:paraId="75958336" w14:textId="77777777" w:rsidR="003B5E7A" w:rsidRPr="003B5E7A" w:rsidRDefault="003B5E7A" w:rsidP="003B5E7A">
      <w:pPr>
        <w:ind w:firstLine="360"/>
        <w:rPr>
          <w:b/>
          <w:bCs/>
        </w:rPr>
      </w:pPr>
      <w:r w:rsidRPr="003B5E7A">
        <w:rPr>
          <w:b/>
          <w:bCs/>
        </w:rPr>
        <w:t>Advantages of Serverless</w:t>
      </w:r>
    </w:p>
    <w:p w14:paraId="03D7AED3" w14:textId="77777777" w:rsidR="003B5E7A" w:rsidRPr="003B5E7A" w:rsidRDefault="003B5E7A" w:rsidP="003B5E7A">
      <w:pPr>
        <w:numPr>
          <w:ilvl w:val="0"/>
          <w:numId w:val="28"/>
        </w:numPr>
        <w:tabs>
          <w:tab w:val="num" w:pos="720"/>
        </w:tabs>
      </w:pPr>
      <w:r w:rsidRPr="003B5E7A">
        <w:t>No need to manage or maintain servers — the provider handles provisioning, patching, and uptime.</w:t>
      </w:r>
    </w:p>
    <w:p w14:paraId="045A800A" w14:textId="77777777" w:rsidR="003B5E7A" w:rsidRPr="003B5E7A" w:rsidRDefault="003B5E7A" w:rsidP="003B5E7A">
      <w:pPr>
        <w:numPr>
          <w:ilvl w:val="0"/>
          <w:numId w:val="28"/>
        </w:numPr>
        <w:tabs>
          <w:tab w:val="num" w:pos="720"/>
        </w:tabs>
      </w:pPr>
      <w:r w:rsidRPr="003B5E7A">
        <w:t>Automatic scaling based on demand — functions scale up or down seamlessly with workload.</w:t>
      </w:r>
    </w:p>
    <w:p w14:paraId="1EEEB9A1" w14:textId="77777777" w:rsidR="003B5E7A" w:rsidRPr="003B5E7A" w:rsidRDefault="003B5E7A" w:rsidP="003B5E7A">
      <w:pPr>
        <w:numPr>
          <w:ilvl w:val="0"/>
          <w:numId w:val="28"/>
        </w:numPr>
        <w:tabs>
          <w:tab w:val="num" w:pos="720"/>
        </w:tabs>
      </w:pPr>
      <w:r w:rsidRPr="003B5E7A">
        <w:t>Cost efficiency — pay only for the actual compute time and resources consumed, not for idle servers.</w:t>
      </w:r>
    </w:p>
    <w:p w14:paraId="47541F98" w14:textId="77777777" w:rsidR="003B5E7A" w:rsidRPr="003B5E7A" w:rsidRDefault="003B5E7A" w:rsidP="003B5E7A">
      <w:pPr>
        <w:numPr>
          <w:ilvl w:val="0"/>
          <w:numId w:val="28"/>
        </w:numPr>
        <w:tabs>
          <w:tab w:val="num" w:pos="720"/>
        </w:tabs>
      </w:pPr>
      <w:r w:rsidRPr="003B5E7A">
        <w:t>Event-driven execution model makes systems more modular and reactive.</w:t>
      </w:r>
    </w:p>
    <w:p w14:paraId="014CD65A" w14:textId="77777777" w:rsidR="003B5E7A" w:rsidRPr="003B5E7A" w:rsidRDefault="003B5E7A" w:rsidP="003B5E7A">
      <w:pPr>
        <w:numPr>
          <w:ilvl w:val="0"/>
          <w:numId w:val="28"/>
        </w:numPr>
        <w:tabs>
          <w:tab w:val="num" w:pos="720"/>
        </w:tabs>
      </w:pPr>
      <w:r w:rsidRPr="003B5E7A">
        <w:t>Faster time to market — developers focus on writing code rather than infrastructure setup.</w:t>
      </w:r>
    </w:p>
    <w:p w14:paraId="7BC7DCC9" w14:textId="77777777" w:rsidR="003B5E7A" w:rsidRPr="003B5E7A" w:rsidRDefault="003B5E7A" w:rsidP="003B5E7A">
      <w:pPr>
        <w:numPr>
          <w:ilvl w:val="0"/>
          <w:numId w:val="28"/>
        </w:numPr>
        <w:tabs>
          <w:tab w:val="num" w:pos="720"/>
        </w:tabs>
      </w:pPr>
      <w:r w:rsidRPr="003B5E7A">
        <w:t>Better resource utilization — compute resources are allocated only when needed, avoiding waste.</w:t>
      </w:r>
    </w:p>
    <w:p w14:paraId="68A95B0C" w14:textId="77777777" w:rsidR="003B5E7A" w:rsidRPr="003B5E7A" w:rsidRDefault="003B5E7A" w:rsidP="003B5E7A">
      <w:pPr>
        <w:ind w:left="360" w:firstLine="360"/>
      </w:pPr>
    </w:p>
    <w:p w14:paraId="6AEFD0B6" w14:textId="5E8A59BC" w:rsidR="00520E43" w:rsidRDefault="005600C8" w:rsidP="005600C8">
      <w:pPr>
        <w:pStyle w:val="Heading2"/>
        <w:numPr>
          <w:ilvl w:val="0"/>
          <w:numId w:val="1"/>
        </w:numPr>
      </w:pPr>
      <w:bookmarkStart w:id="34" w:name="_Toc210372055"/>
      <w:r>
        <w:t>Difference between the monolithic, microservice and serverless architecture</w:t>
      </w:r>
      <w:bookmarkEnd w:id="34"/>
    </w:p>
    <w:tbl>
      <w:tblPr>
        <w:tblStyle w:val="PlainTable1"/>
        <w:tblW w:w="0" w:type="auto"/>
        <w:tblLook w:val="04A0" w:firstRow="1" w:lastRow="0" w:firstColumn="1" w:lastColumn="0" w:noHBand="0" w:noVBand="1"/>
      </w:tblPr>
      <w:tblGrid>
        <w:gridCol w:w="2136"/>
        <w:gridCol w:w="2819"/>
        <w:gridCol w:w="2760"/>
        <w:gridCol w:w="2741"/>
      </w:tblGrid>
      <w:tr w:rsidR="005600C8" w:rsidRPr="005600C8" w14:paraId="416F7888" w14:textId="77777777" w:rsidTr="005600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CF94D" w14:textId="77777777" w:rsidR="005600C8" w:rsidRPr="005600C8" w:rsidRDefault="005600C8" w:rsidP="005600C8">
            <w:pPr>
              <w:spacing w:after="160" w:line="259" w:lineRule="auto"/>
            </w:pPr>
            <w:r w:rsidRPr="005600C8">
              <w:t>Feature</w:t>
            </w:r>
          </w:p>
        </w:tc>
        <w:tc>
          <w:tcPr>
            <w:tcW w:w="0" w:type="auto"/>
            <w:hideMark/>
          </w:tcPr>
          <w:p w14:paraId="1D84EADF" w14:textId="77777777" w:rsidR="005600C8" w:rsidRPr="005600C8" w:rsidRDefault="005600C8" w:rsidP="005600C8">
            <w:pPr>
              <w:spacing w:after="160" w:line="259" w:lineRule="auto"/>
              <w:cnfStyle w:val="100000000000" w:firstRow="1" w:lastRow="0" w:firstColumn="0" w:lastColumn="0" w:oddVBand="0" w:evenVBand="0" w:oddHBand="0" w:evenHBand="0" w:firstRowFirstColumn="0" w:firstRowLastColumn="0" w:lastRowFirstColumn="0" w:lastRowLastColumn="0"/>
            </w:pPr>
            <w:r w:rsidRPr="005600C8">
              <w:t>Monolithic Architecture</w:t>
            </w:r>
          </w:p>
        </w:tc>
        <w:tc>
          <w:tcPr>
            <w:tcW w:w="0" w:type="auto"/>
            <w:hideMark/>
          </w:tcPr>
          <w:p w14:paraId="0F333612" w14:textId="77777777" w:rsidR="005600C8" w:rsidRPr="005600C8" w:rsidRDefault="005600C8" w:rsidP="005600C8">
            <w:pPr>
              <w:spacing w:after="160" w:line="259" w:lineRule="auto"/>
              <w:cnfStyle w:val="100000000000" w:firstRow="1" w:lastRow="0" w:firstColumn="0" w:lastColumn="0" w:oddVBand="0" w:evenVBand="0" w:oddHBand="0" w:evenHBand="0" w:firstRowFirstColumn="0" w:firstRowLastColumn="0" w:lastRowFirstColumn="0" w:lastRowLastColumn="0"/>
            </w:pPr>
            <w:r w:rsidRPr="005600C8">
              <w:t>Microservices Architecture</w:t>
            </w:r>
          </w:p>
        </w:tc>
        <w:tc>
          <w:tcPr>
            <w:tcW w:w="0" w:type="auto"/>
            <w:hideMark/>
          </w:tcPr>
          <w:p w14:paraId="3AAE07D6" w14:textId="77777777" w:rsidR="005600C8" w:rsidRPr="005600C8" w:rsidRDefault="005600C8" w:rsidP="005600C8">
            <w:pPr>
              <w:spacing w:after="160" w:line="259" w:lineRule="auto"/>
              <w:cnfStyle w:val="100000000000" w:firstRow="1" w:lastRow="0" w:firstColumn="0" w:lastColumn="0" w:oddVBand="0" w:evenVBand="0" w:oddHBand="0" w:evenHBand="0" w:firstRowFirstColumn="0" w:firstRowLastColumn="0" w:lastRowFirstColumn="0" w:lastRowLastColumn="0"/>
            </w:pPr>
            <w:r w:rsidRPr="005600C8">
              <w:t>Serverless Architecture</w:t>
            </w:r>
          </w:p>
        </w:tc>
      </w:tr>
      <w:tr w:rsidR="005600C8" w:rsidRPr="005600C8" w14:paraId="03915E68" w14:textId="77777777" w:rsidTr="00560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FC070" w14:textId="77777777" w:rsidR="005600C8" w:rsidRPr="005600C8" w:rsidRDefault="005600C8" w:rsidP="005600C8">
            <w:pPr>
              <w:spacing w:after="160" w:line="259" w:lineRule="auto"/>
            </w:pPr>
            <w:r w:rsidRPr="005600C8">
              <w:t>Deployment</w:t>
            </w:r>
          </w:p>
        </w:tc>
        <w:tc>
          <w:tcPr>
            <w:tcW w:w="0" w:type="auto"/>
            <w:hideMark/>
          </w:tcPr>
          <w:p w14:paraId="16366A06" w14:textId="77777777" w:rsidR="005600C8" w:rsidRPr="005600C8" w:rsidRDefault="005600C8" w:rsidP="005600C8">
            <w:pPr>
              <w:spacing w:after="160" w:line="259" w:lineRule="auto"/>
              <w:cnfStyle w:val="000000100000" w:firstRow="0" w:lastRow="0" w:firstColumn="0" w:lastColumn="0" w:oddVBand="0" w:evenVBand="0" w:oddHBand="1" w:evenHBand="0" w:firstRowFirstColumn="0" w:firstRowLastColumn="0" w:lastRowFirstColumn="0" w:lastRowLastColumn="0"/>
            </w:pPr>
            <w:r w:rsidRPr="005600C8">
              <w:t>Entire application deployed as a single unit</w:t>
            </w:r>
          </w:p>
        </w:tc>
        <w:tc>
          <w:tcPr>
            <w:tcW w:w="0" w:type="auto"/>
            <w:hideMark/>
          </w:tcPr>
          <w:p w14:paraId="408E19DC" w14:textId="77777777" w:rsidR="005600C8" w:rsidRPr="005600C8" w:rsidRDefault="005600C8" w:rsidP="005600C8">
            <w:pPr>
              <w:spacing w:after="160" w:line="259" w:lineRule="auto"/>
              <w:cnfStyle w:val="000000100000" w:firstRow="0" w:lastRow="0" w:firstColumn="0" w:lastColumn="0" w:oddVBand="0" w:evenVBand="0" w:oddHBand="1" w:evenHBand="0" w:firstRowFirstColumn="0" w:firstRowLastColumn="0" w:lastRowFirstColumn="0" w:lastRowLastColumn="0"/>
            </w:pPr>
            <w:r w:rsidRPr="005600C8">
              <w:t>Independent deployment of individual services</w:t>
            </w:r>
          </w:p>
        </w:tc>
        <w:tc>
          <w:tcPr>
            <w:tcW w:w="0" w:type="auto"/>
            <w:hideMark/>
          </w:tcPr>
          <w:p w14:paraId="2682D0CF" w14:textId="77777777" w:rsidR="005600C8" w:rsidRPr="005600C8" w:rsidRDefault="005600C8" w:rsidP="005600C8">
            <w:pPr>
              <w:spacing w:after="160" w:line="259" w:lineRule="auto"/>
              <w:cnfStyle w:val="000000100000" w:firstRow="0" w:lastRow="0" w:firstColumn="0" w:lastColumn="0" w:oddVBand="0" w:evenVBand="0" w:oddHBand="1" w:evenHBand="0" w:firstRowFirstColumn="0" w:firstRowLastColumn="0" w:lastRowFirstColumn="0" w:lastRowLastColumn="0"/>
            </w:pPr>
            <w:r w:rsidRPr="005600C8">
              <w:t>Functions deployed in response to events/triggers</w:t>
            </w:r>
          </w:p>
        </w:tc>
      </w:tr>
      <w:tr w:rsidR="005600C8" w:rsidRPr="005600C8" w14:paraId="20F25DCC" w14:textId="77777777" w:rsidTr="005600C8">
        <w:tc>
          <w:tcPr>
            <w:cnfStyle w:val="001000000000" w:firstRow="0" w:lastRow="0" w:firstColumn="1" w:lastColumn="0" w:oddVBand="0" w:evenVBand="0" w:oddHBand="0" w:evenHBand="0" w:firstRowFirstColumn="0" w:firstRowLastColumn="0" w:lastRowFirstColumn="0" w:lastRowLastColumn="0"/>
            <w:tcW w:w="0" w:type="auto"/>
            <w:hideMark/>
          </w:tcPr>
          <w:p w14:paraId="7ADF8103" w14:textId="77777777" w:rsidR="005600C8" w:rsidRPr="005600C8" w:rsidRDefault="005600C8" w:rsidP="005600C8">
            <w:pPr>
              <w:spacing w:after="160" w:line="259" w:lineRule="auto"/>
            </w:pPr>
            <w:r w:rsidRPr="005600C8">
              <w:t>Scalability</w:t>
            </w:r>
          </w:p>
        </w:tc>
        <w:tc>
          <w:tcPr>
            <w:tcW w:w="0" w:type="auto"/>
            <w:hideMark/>
          </w:tcPr>
          <w:p w14:paraId="6B6549FF" w14:textId="77777777" w:rsidR="005600C8" w:rsidRPr="005600C8" w:rsidRDefault="005600C8" w:rsidP="005600C8">
            <w:pPr>
              <w:spacing w:after="160" w:line="259" w:lineRule="auto"/>
              <w:cnfStyle w:val="000000000000" w:firstRow="0" w:lastRow="0" w:firstColumn="0" w:lastColumn="0" w:oddVBand="0" w:evenVBand="0" w:oddHBand="0" w:evenHBand="0" w:firstRowFirstColumn="0" w:firstRowLastColumn="0" w:lastRowFirstColumn="0" w:lastRowLastColumn="0"/>
            </w:pPr>
            <w:r w:rsidRPr="005600C8">
              <w:t>Scales entire application together, lacks granular scalability</w:t>
            </w:r>
          </w:p>
        </w:tc>
        <w:tc>
          <w:tcPr>
            <w:tcW w:w="0" w:type="auto"/>
            <w:hideMark/>
          </w:tcPr>
          <w:p w14:paraId="27D4A9DC" w14:textId="77777777" w:rsidR="005600C8" w:rsidRPr="005600C8" w:rsidRDefault="005600C8" w:rsidP="005600C8">
            <w:pPr>
              <w:spacing w:after="160" w:line="259" w:lineRule="auto"/>
              <w:cnfStyle w:val="000000000000" w:firstRow="0" w:lastRow="0" w:firstColumn="0" w:lastColumn="0" w:oddVBand="0" w:evenVBand="0" w:oddHBand="0" w:evenHBand="0" w:firstRowFirstColumn="0" w:firstRowLastColumn="0" w:lastRowFirstColumn="0" w:lastRowLastColumn="0"/>
            </w:pPr>
            <w:r w:rsidRPr="005600C8">
              <w:t>Allows independent scaling of services</w:t>
            </w:r>
          </w:p>
        </w:tc>
        <w:tc>
          <w:tcPr>
            <w:tcW w:w="0" w:type="auto"/>
            <w:hideMark/>
          </w:tcPr>
          <w:p w14:paraId="248517E4" w14:textId="77777777" w:rsidR="005600C8" w:rsidRPr="005600C8" w:rsidRDefault="005600C8" w:rsidP="005600C8">
            <w:pPr>
              <w:spacing w:after="160" w:line="259" w:lineRule="auto"/>
              <w:cnfStyle w:val="000000000000" w:firstRow="0" w:lastRow="0" w:firstColumn="0" w:lastColumn="0" w:oddVBand="0" w:evenVBand="0" w:oddHBand="0" w:evenHBand="0" w:firstRowFirstColumn="0" w:firstRowLastColumn="0" w:lastRowFirstColumn="0" w:lastRowLastColumn="0"/>
            </w:pPr>
            <w:r w:rsidRPr="005600C8">
              <w:t>Auto-scales based on demand, operates on a pay-per-use model</w:t>
            </w:r>
          </w:p>
        </w:tc>
      </w:tr>
      <w:tr w:rsidR="005600C8" w:rsidRPr="005600C8" w14:paraId="3B3D91A7" w14:textId="77777777" w:rsidTr="00560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51808" w14:textId="77777777" w:rsidR="005600C8" w:rsidRPr="005600C8" w:rsidRDefault="005600C8" w:rsidP="005600C8">
            <w:pPr>
              <w:spacing w:after="160" w:line="259" w:lineRule="auto"/>
            </w:pPr>
            <w:r w:rsidRPr="005600C8">
              <w:t>Inter-service Communication</w:t>
            </w:r>
          </w:p>
        </w:tc>
        <w:tc>
          <w:tcPr>
            <w:tcW w:w="0" w:type="auto"/>
            <w:hideMark/>
          </w:tcPr>
          <w:p w14:paraId="177791DF" w14:textId="77777777" w:rsidR="005600C8" w:rsidRPr="005600C8" w:rsidRDefault="005600C8" w:rsidP="005600C8">
            <w:pPr>
              <w:spacing w:after="160" w:line="259" w:lineRule="auto"/>
              <w:cnfStyle w:val="000000100000" w:firstRow="0" w:lastRow="0" w:firstColumn="0" w:lastColumn="0" w:oddVBand="0" w:evenVBand="0" w:oddHBand="1" w:evenHBand="0" w:firstRowFirstColumn="0" w:firstRowLastColumn="0" w:lastRowFirstColumn="0" w:lastRowLastColumn="0"/>
            </w:pPr>
            <w:r w:rsidRPr="005600C8">
              <w:t>Tightly coupled components, direct method/function calls</w:t>
            </w:r>
          </w:p>
        </w:tc>
        <w:tc>
          <w:tcPr>
            <w:tcW w:w="0" w:type="auto"/>
            <w:hideMark/>
          </w:tcPr>
          <w:p w14:paraId="6123DCDE" w14:textId="77777777" w:rsidR="005600C8" w:rsidRPr="005600C8" w:rsidRDefault="005600C8" w:rsidP="005600C8">
            <w:pPr>
              <w:spacing w:after="160" w:line="259" w:lineRule="auto"/>
              <w:cnfStyle w:val="000000100000" w:firstRow="0" w:lastRow="0" w:firstColumn="0" w:lastColumn="0" w:oddVBand="0" w:evenVBand="0" w:oddHBand="1" w:evenHBand="0" w:firstRowFirstColumn="0" w:firstRowLastColumn="0" w:lastRowFirstColumn="0" w:lastRowLastColumn="0"/>
            </w:pPr>
            <w:r w:rsidRPr="005600C8">
              <w:t>Uses lightweight protocols like HTTP, message queues</w:t>
            </w:r>
          </w:p>
        </w:tc>
        <w:tc>
          <w:tcPr>
            <w:tcW w:w="0" w:type="auto"/>
            <w:hideMark/>
          </w:tcPr>
          <w:p w14:paraId="37DD2E14" w14:textId="77777777" w:rsidR="005600C8" w:rsidRPr="005600C8" w:rsidRDefault="005600C8" w:rsidP="005600C8">
            <w:pPr>
              <w:spacing w:after="160" w:line="259" w:lineRule="auto"/>
              <w:cnfStyle w:val="000000100000" w:firstRow="0" w:lastRow="0" w:firstColumn="0" w:lastColumn="0" w:oddVBand="0" w:evenVBand="0" w:oddHBand="1" w:evenHBand="0" w:firstRowFirstColumn="0" w:firstRowLastColumn="0" w:lastRowFirstColumn="0" w:lastRowLastColumn="0"/>
            </w:pPr>
            <w:r w:rsidRPr="005600C8">
              <w:t>Event-driven, functions triggered by specific events</w:t>
            </w:r>
          </w:p>
        </w:tc>
      </w:tr>
      <w:tr w:rsidR="005600C8" w:rsidRPr="005600C8" w14:paraId="276027D2" w14:textId="77777777" w:rsidTr="005600C8">
        <w:tc>
          <w:tcPr>
            <w:cnfStyle w:val="001000000000" w:firstRow="0" w:lastRow="0" w:firstColumn="1" w:lastColumn="0" w:oddVBand="0" w:evenVBand="0" w:oddHBand="0" w:evenHBand="0" w:firstRowFirstColumn="0" w:firstRowLastColumn="0" w:lastRowFirstColumn="0" w:lastRowLastColumn="0"/>
            <w:tcW w:w="0" w:type="auto"/>
            <w:hideMark/>
          </w:tcPr>
          <w:p w14:paraId="44098C15" w14:textId="77777777" w:rsidR="005600C8" w:rsidRPr="005600C8" w:rsidRDefault="005600C8" w:rsidP="005600C8">
            <w:pPr>
              <w:spacing w:after="160" w:line="259" w:lineRule="auto"/>
            </w:pPr>
            <w:r w:rsidRPr="005600C8">
              <w:t>Development &amp; Maintenance</w:t>
            </w:r>
          </w:p>
        </w:tc>
        <w:tc>
          <w:tcPr>
            <w:tcW w:w="0" w:type="auto"/>
            <w:hideMark/>
          </w:tcPr>
          <w:p w14:paraId="3D4FE85B" w14:textId="77777777" w:rsidR="005600C8" w:rsidRPr="005600C8" w:rsidRDefault="005600C8" w:rsidP="005600C8">
            <w:pPr>
              <w:spacing w:after="160" w:line="259" w:lineRule="auto"/>
              <w:cnfStyle w:val="000000000000" w:firstRow="0" w:lastRow="0" w:firstColumn="0" w:lastColumn="0" w:oddVBand="0" w:evenVBand="0" w:oddHBand="0" w:evenHBand="0" w:firstRowFirstColumn="0" w:firstRowLastColumn="0" w:lastRowFirstColumn="0" w:lastRowLastColumn="0"/>
            </w:pPr>
            <w:r w:rsidRPr="005600C8">
              <w:t>Unified codebase, complex updates and maintenance</w:t>
            </w:r>
          </w:p>
        </w:tc>
        <w:tc>
          <w:tcPr>
            <w:tcW w:w="0" w:type="auto"/>
            <w:hideMark/>
          </w:tcPr>
          <w:p w14:paraId="3D91C606" w14:textId="77777777" w:rsidR="005600C8" w:rsidRPr="005600C8" w:rsidRDefault="005600C8" w:rsidP="005600C8">
            <w:pPr>
              <w:spacing w:after="160" w:line="259" w:lineRule="auto"/>
              <w:cnfStyle w:val="000000000000" w:firstRow="0" w:lastRow="0" w:firstColumn="0" w:lastColumn="0" w:oddVBand="0" w:evenVBand="0" w:oddHBand="0" w:evenHBand="0" w:firstRowFirstColumn="0" w:firstRowLastColumn="0" w:lastRowFirstColumn="0" w:lastRowLastColumn="0"/>
            </w:pPr>
            <w:r w:rsidRPr="005600C8">
              <w:t>Easier to develop, update, and maintain independent services</w:t>
            </w:r>
          </w:p>
        </w:tc>
        <w:tc>
          <w:tcPr>
            <w:tcW w:w="0" w:type="auto"/>
            <w:hideMark/>
          </w:tcPr>
          <w:p w14:paraId="1C669B4A" w14:textId="77777777" w:rsidR="005600C8" w:rsidRPr="005600C8" w:rsidRDefault="005600C8" w:rsidP="005600C8">
            <w:pPr>
              <w:spacing w:after="160" w:line="259" w:lineRule="auto"/>
              <w:cnfStyle w:val="000000000000" w:firstRow="0" w:lastRow="0" w:firstColumn="0" w:lastColumn="0" w:oddVBand="0" w:evenVBand="0" w:oddHBand="0" w:evenHBand="0" w:firstRowFirstColumn="0" w:firstRowLastColumn="0" w:lastRowFirstColumn="0" w:lastRowLastColumn="0"/>
            </w:pPr>
            <w:r w:rsidRPr="005600C8">
              <w:t>Focused on writing and deploying functions, reduced maintenance</w:t>
            </w:r>
          </w:p>
        </w:tc>
      </w:tr>
      <w:tr w:rsidR="005600C8" w:rsidRPr="005600C8" w14:paraId="1193701F" w14:textId="77777777" w:rsidTr="00560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47723" w14:textId="77777777" w:rsidR="005600C8" w:rsidRPr="005600C8" w:rsidRDefault="005600C8" w:rsidP="005600C8">
            <w:pPr>
              <w:spacing w:after="160" w:line="259" w:lineRule="auto"/>
            </w:pPr>
            <w:r w:rsidRPr="005600C8">
              <w:lastRenderedPageBreak/>
              <w:t>Technology Diversity</w:t>
            </w:r>
          </w:p>
        </w:tc>
        <w:tc>
          <w:tcPr>
            <w:tcW w:w="0" w:type="auto"/>
            <w:hideMark/>
          </w:tcPr>
          <w:p w14:paraId="0DBB3702" w14:textId="77777777" w:rsidR="005600C8" w:rsidRPr="005600C8" w:rsidRDefault="005600C8" w:rsidP="005600C8">
            <w:pPr>
              <w:spacing w:after="160" w:line="259" w:lineRule="auto"/>
              <w:cnfStyle w:val="000000100000" w:firstRow="0" w:lastRow="0" w:firstColumn="0" w:lastColumn="0" w:oddVBand="0" w:evenVBand="0" w:oddHBand="1" w:evenHBand="0" w:firstRowFirstColumn="0" w:firstRowLastColumn="0" w:lastRowFirstColumn="0" w:lastRowLastColumn="0"/>
            </w:pPr>
            <w:r w:rsidRPr="005600C8">
              <w:t>Uniform technology stack throughout the application</w:t>
            </w:r>
          </w:p>
        </w:tc>
        <w:tc>
          <w:tcPr>
            <w:tcW w:w="0" w:type="auto"/>
            <w:hideMark/>
          </w:tcPr>
          <w:p w14:paraId="623A1187" w14:textId="77777777" w:rsidR="005600C8" w:rsidRPr="005600C8" w:rsidRDefault="005600C8" w:rsidP="005600C8">
            <w:pPr>
              <w:spacing w:after="160" w:line="259" w:lineRule="auto"/>
              <w:cnfStyle w:val="000000100000" w:firstRow="0" w:lastRow="0" w:firstColumn="0" w:lastColumn="0" w:oddVBand="0" w:evenVBand="0" w:oddHBand="1" w:evenHBand="0" w:firstRowFirstColumn="0" w:firstRowLastColumn="0" w:lastRowFirstColumn="0" w:lastRowLastColumn="0"/>
            </w:pPr>
            <w:r w:rsidRPr="005600C8">
              <w:t>Permits diverse technologies per service’s specific needs</w:t>
            </w:r>
          </w:p>
        </w:tc>
        <w:tc>
          <w:tcPr>
            <w:tcW w:w="0" w:type="auto"/>
            <w:hideMark/>
          </w:tcPr>
          <w:p w14:paraId="68BF6505" w14:textId="77777777" w:rsidR="005600C8" w:rsidRPr="005600C8" w:rsidRDefault="005600C8" w:rsidP="005600C8">
            <w:pPr>
              <w:spacing w:after="160" w:line="259" w:lineRule="auto"/>
              <w:cnfStyle w:val="000000100000" w:firstRow="0" w:lastRow="0" w:firstColumn="0" w:lastColumn="0" w:oddVBand="0" w:evenVBand="0" w:oddHBand="1" w:evenHBand="0" w:firstRowFirstColumn="0" w:firstRowLastColumn="0" w:lastRowFirstColumn="0" w:lastRowLastColumn="0"/>
            </w:pPr>
            <w:r w:rsidRPr="005600C8">
              <w:t>Relies on cloud provider’s managed services, limits tech diversity</w:t>
            </w:r>
          </w:p>
        </w:tc>
      </w:tr>
      <w:tr w:rsidR="005600C8" w:rsidRPr="005600C8" w14:paraId="1B761FC2" w14:textId="77777777" w:rsidTr="005600C8">
        <w:tc>
          <w:tcPr>
            <w:cnfStyle w:val="001000000000" w:firstRow="0" w:lastRow="0" w:firstColumn="1" w:lastColumn="0" w:oddVBand="0" w:evenVBand="0" w:oddHBand="0" w:evenHBand="0" w:firstRowFirstColumn="0" w:firstRowLastColumn="0" w:lastRowFirstColumn="0" w:lastRowLastColumn="0"/>
            <w:tcW w:w="0" w:type="auto"/>
            <w:hideMark/>
          </w:tcPr>
          <w:p w14:paraId="6041200A" w14:textId="77777777" w:rsidR="005600C8" w:rsidRPr="005600C8" w:rsidRDefault="005600C8" w:rsidP="005600C8">
            <w:pPr>
              <w:spacing w:after="160" w:line="259" w:lineRule="auto"/>
            </w:pPr>
            <w:r w:rsidRPr="005600C8">
              <w:t>Resource Utilization</w:t>
            </w:r>
          </w:p>
        </w:tc>
        <w:tc>
          <w:tcPr>
            <w:tcW w:w="0" w:type="auto"/>
            <w:hideMark/>
          </w:tcPr>
          <w:p w14:paraId="3D77041D" w14:textId="77777777" w:rsidR="005600C8" w:rsidRPr="005600C8" w:rsidRDefault="005600C8" w:rsidP="005600C8">
            <w:pPr>
              <w:spacing w:after="160" w:line="259" w:lineRule="auto"/>
              <w:cnfStyle w:val="000000000000" w:firstRow="0" w:lastRow="0" w:firstColumn="0" w:lastColumn="0" w:oddVBand="0" w:evenVBand="0" w:oddHBand="0" w:evenHBand="0" w:firstRowFirstColumn="0" w:firstRowLastColumn="0" w:lastRowFirstColumn="0" w:lastRowLastColumn="0"/>
            </w:pPr>
            <w:r w:rsidRPr="005600C8">
              <w:t>Resource sharing across functionalities, potential wastage</w:t>
            </w:r>
          </w:p>
        </w:tc>
        <w:tc>
          <w:tcPr>
            <w:tcW w:w="0" w:type="auto"/>
            <w:hideMark/>
          </w:tcPr>
          <w:p w14:paraId="19E59644" w14:textId="77777777" w:rsidR="005600C8" w:rsidRPr="005600C8" w:rsidRDefault="005600C8" w:rsidP="005600C8">
            <w:pPr>
              <w:spacing w:after="160" w:line="259" w:lineRule="auto"/>
              <w:cnfStyle w:val="000000000000" w:firstRow="0" w:lastRow="0" w:firstColumn="0" w:lastColumn="0" w:oddVBand="0" w:evenVBand="0" w:oddHBand="0" w:evenHBand="0" w:firstRowFirstColumn="0" w:firstRowLastColumn="0" w:lastRowFirstColumn="0" w:lastRowLastColumn="0"/>
            </w:pPr>
            <w:r w:rsidRPr="005600C8">
              <w:t>Optimal resource utilization, scalability focused</w:t>
            </w:r>
          </w:p>
        </w:tc>
        <w:tc>
          <w:tcPr>
            <w:tcW w:w="0" w:type="auto"/>
            <w:hideMark/>
          </w:tcPr>
          <w:p w14:paraId="17C27E5B" w14:textId="77777777" w:rsidR="005600C8" w:rsidRPr="005600C8" w:rsidRDefault="005600C8" w:rsidP="005600C8">
            <w:pPr>
              <w:spacing w:after="160" w:line="259" w:lineRule="auto"/>
              <w:cnfStyle w:val="000000000000" w:firstRow="0" w:lastRow="0" w:firstColumn="0" w:lastColumn="0" w:oddVBand="0" w:evenVBand="0" w:oddHBand="0" w:evenHBand="0" w:firstRowFirstColumn="0" w:firstRowLastColumn="0" w:lastRowFirstColumn="0" w:lastRowLastColumn="0"/>
            </w:pPr>
            <w:r w:rsidRPr="005600C8">
              <w:t>Optimized resource usage, cost-efficient due to pay-per-use</w:t>
            </w:r>
          </w:p>
        </w:tc>
      </w:tr>
      <w:tr w:rsidR="005600C8" w:rsidRPr="005600C8" w14:paraId="5DF438D0" w14:textId="77777777" w:rsidTr="00560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D1FE2" w14:textId="77777777" w:rsidR="005600C8" w:rsidRPr="005600C8" w:rsidRDefault="005600C8" w:rsidP="005600C8">
            <w:pPr>
              <w:spacing w:after="160" w:line="259" w:lineRule="auto"/>
            </w:pPr>
            <w:r w:rsidRPr="005600C8">
              <w:t>Fault Tolerance</w:t>
            </w:r>
          </w:p>
        </w:tc>
        <w:tc>
          <w:tcPr>
            <w:tcW w:w="0" w:type="auto"/>
            <w:hideMark/>
          </w:tcPr>
          <w:p w14:paraId="15ACE2BE" w14:textId="77777777" w:rsidR="005600C8" w:rsidRPr="005600C8" w:rsidRDefault="005600C8" w:rsidP="005600C8">
            <w:pPr>
              <w:spacing w:after="160" w:line="259" w:lineRule="auto"/>
              <w:cnfStyle w:val="000000100000" w:firstRow="0" w:lastRow="0" w:firstColumn="0" w:lastColumn="0" w:oddVBand="0" w:evenVBand="0" w:oddHBand="1" w:evenHBand="0" w:firstRowFirstColumn="0" w:firstRowLastColumn="0" w:lastRowFirstColumn="0" w:lastRowLastColumn="0"/>
            </w:pPr>
            <w:r w:rsidRPr="005600C8">
              <w:t>Failure in one module can impact the entire system</w:t>
            </w:r>
          </w:p>
        </w:tc>
        <w:tc>
          <w:tcPr>
            <w:tcW w:w="0" w:type="auto"/>
            <w:hideMark/>
          </w:tcPr>
          <w:p w14:paraId="24834AFF" w14:textId="77777777" w:rsidR="005600C8" w:rsidRPr="005600C8" w:rsidRDefault="005600C8" w:rsidP="005600C8">
            <w:pPr>
              <w:spacing w:after="160" w:line="259" w:lineRule="auto"/>
              <w:cnfStyle w:val="000000100000" w:firstRow="0" w:lastRow="0" w:firstColumn="0" w:lastColumn="0" w:oddVBand="0" w:evenVBand="0" w:oddHBand="1" w:evenHBand="0" w:firstRowFirstColumn="0" w:firstRowLastColumn="0" w:lastRowFirstColumn="0" w:lastRowLastColumn="0"/>
            </w:pPr>
            <w:r w:rsidRPr="005600C8">
              <w:t>Fault isolation, localized failures do not affect the whole system</w:t>
            </w:r>
          </w:p>
        </w:tc>
        <w:tc>
          <w:tcPr>
            <w:tcW w:w="0" w:type="auto"/>
            <w:hideMark/>
          </w:tcPr>
          <w:p w14:paraId="5BE0E669" w14:textId="77777777" w:rsidR="005600C8" w:rsidRPr="005600C8" w:rsidRDefault="005600C8" w:rsidP="005600C8">
            <w:pPr>
              <w:spacing w:after="160" w:line="259" w:lineRule="auto"/>
              <w:cnfStyle w:val="000000100000" w:firstRow="0" w:lastRow="0" w:firstColumn="0" w:lastColumn="0" w:oddVBand="0" w:evenVBand="0" w:oddHBand="1" w:evenHBand="0" w:firstRowFirstColumn="0" w:firstRowLastColumn="0" w:lastRowFirstColumn="0" w:lastRowLastColumn="0"/>
            </w:pPr>
            <w:r w:rsidRPr="005600C8">
              <w:t>Functions designed to be stateless, minimal impact on failure</w:t>
            </w:r>
          </w:p>
        </w:tc>
      </w:tr>
      <w:tr w:rsidR="005600C8" w:rsidRPr="005600C8" w14:paraId="21696756" w14:textId="77777777" w:rsidTr="005600C8">
        <w:tc>
          <w:tcPr>
            <w:cnfStyle w:val="001000000000" w:firstRow="0" w:lastRow="0" w:firstColumn="1" w:lastColumn="0" w:oddVBand="0" w:evenVBand="0" w:oddHBand="0" w:evenHBand="0" w:firstRowFirstColumn="0" w:firstRowLastColumn="0" w:lastRowFirstColumn="0" w:lastRowLastColumn="0"/>
            <w:tcW w:w="0" w:type="auto"/>
            <w:hideMark/>
          </w:tcPr>
          <w:p w14:paraId="7D346843" w14:textId="77777777" w:rsidR="005600C8" w:rsidRPr="005600C8" w:rsidRDefault="005600C8" w:rsidP="005600C8">
            <w:pPr>
              <w:spacing w:after="160" w:line="259" w:lineRule="auto"/>
            </w:pPr>
            <w:r w:rsidRPr="005600C8">
              <w:t>Cost Efficiency</w:t>
            </w:r>
          </w:p>
        </w:tc>
        <w:tc>
          <w:tcPr>
            <w:tcW w:w="0" w:type="auto"/>
            <w:hideMark/>
          </w:tcPr>
          <w:p w14:paraId="5E90D756" w14:textId="77777777" w:rsidR="005600C8" w:rsidRPr="005600C8" w:rsidRDefault="005600C8" w:rsidP="005600C8">
            <w:pPr>
              <w:spacing w:after="160" w:line="259" w:lineRule="auto"/>
              <w:cnfStyle w:val="000000000000" w:firstRow="0" w:lastRow="0" w:firstColumn="0" w:lastColumn="0" w:oddVBand="0" w:evenVBand="0" w:oddHBand="0" w:evenHBand="0" w:firstRowFirstColumn="0" w:firstRowLastColumn="0" w:lastRowFirstColumn="0" w:lastRowLastColumn="0"/>
            </w:pPr>
            <w:r w:rsidRPr="005600C8">
              <w:t>Fixed infrastructure costs, regardless of usage patterns</w:t>
            </w:r>
          </w:p>
        </w:tc>
        <w:tc>
          <w:tcPr>
            <w:tcW w:w="0" w:type="auto"/>
            <w:hideMark/>
          </w:tcPr>
          <w:p w14:paraId="75A1E7F7" w14:textId="77777777" w:rsidR="005600C8" w:rsidRPr="005600C8" w:rsidRDefault="005600C8" w:rsidP="005600C8">
            <w:pPr>
              <w:spacing w:after="160" w:line="259" w:lineRule="auto"/>
              <w:cnfStyle w:val="000000000000" w:firstRow="0" w:lastRow="0" w:firstColumn="0" w:lastColumn="0" w:oddVBand="0" w:evenVBand="0" w:oddHBand="0" w:evenHBand="0" w:firstRowFirstColumn="0" w:firstRowLastColumn="0" w:lastRowFirstColumn="0" w:lastRowLastColumn="0"/>
            </w:pPr>
            <w:r w:rsidRPr="005600C8">
              <w:t>Cost-effective scaling, pay only for resources consumed</w:t>
            </w:r>
          </w:p>
        </w:tc>
        <w:tc>
          <w:tcPr>
            <w:tcW w:w="0" w:type="auto"/>
            <w:hideMark/>
          </w:tcPr>
          <w:p w14:paraId="5F4CD3E2" w14:textId="77777777" w:rsidR="005600C8" w:rsidRPr="005600C8" w:rsidRDefault="005600C8" w:rsidP="005600C8">
            <w:pPr>
              <w:spacing w:after="160" w:line="259" w:lineRule="auto"/>
              <w:cnfStyle w:val="000000000000" w:firstRow="0" w:lastRow="0" w:firstColumn="0" w:lastColumn="0" w:oddVBand="0" w:evenVBand="0" w:oddHBand="0" w:evenHBand="0" w:firstRowFirstColumn="0" w:firstRowLastColumn="0" w:lastRowFirstColumn="0" w:lastRowLastColumn="0"/>
            </w:pPr>
            <w:r w:rsidRPr="005600C8">
              <w:t>Pay-per-use model, cost-effective for sporadic workloads</w:t>
            </w:r>
          </w:p>
        </w:tc>
      </w:tr>
      <w:tr w:rsidR="005600C8" w:rsidRPr="005600C8" w14:paraId="132D1BA4" w14:textId="77777777" w:rsidTr="005600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AE06BC" w14:textId="77777777" w:rsidR="005600C8" w:rsidRPr="005600C8" w:rsidRDefault="005600C8" w:rsidP="005600C8">
            <w:pPr>
              <w:spacing w:after="160" w:line="259" w:lineRule="auto"/>
            </w:pPr>
            <w:r w:rsidRPr="005600C8">
              <w:t>Operational Overhead</w:t>
            </w:r>
          </w:p>
        </w:tc>
        <w:tc>
          <w:tcPr>
            <w:tcW w:w="0" w:type="auto"/>
            <w:hideMark/>
          </w:tcPr>
          <w:p w14:paraId="264558DA" w14:textId="77777777" w:rsidR="005600C8" w:rsidRPr="005600C8" w:rsidRDefault="005600C8" w:rsidP="005600C8">
            <w:pPr>
              <w:spacing w:after="160" w:line="259" w:lineRule="auto"/>
              <w:cnfStyle w:val="000000100000" w:firstRow="0" w:lastRow="0" w:firstColumn="0" w:lastColumn="0" w:oddVBand="0" w:evenVBand="0" w:oddHBand="1" w:evenHBand="0" w:firstRowFirstColumn="0" w:firstRowLastColumn="0" w:lastRowFirstColumn="0" w:lastRowLastColumn="0"/>
            </w:pPr>
            <w:r w:rsidRPr="005600C8">
              <w:t>Centralized management, simpler operations but less flexibility</w:t>
            </w:r>
          </w:p>
        </w:tc>
        <w:tc>
          <w:tcPr>
            <w:tcW w:w="0" w:type="auto"/>
            <w:hideMark/>
          </w:tcPr>
          <w:p w14:paraId="4D6E7504" w14:textId="77777777" w:rsidR="005600C8" w:rsidRPr="005600C8" w:rsidRDefault="005600C8" w:rsidP="005600C8">
            <w:pPr>
              <w:spacing w:after="160" w:line="259" w:lineRule="auto"/>
              <w:cnfStyle w:val="000000100000" w:firstRow="0" w:lastRow="0" w:firstColumn="0" w:lastColumn="0" w:oddVBand="0" w:evenVBand="0" w:oddHBand="1" w:evenHBand="0" w:firstRowFirstColumn="0" w:firstRowLastColumn="0" w:lastRowFirstColumn="0" w:lastRowLastColumn="0"/>
            </w:pPr>
            <w:r w:rsidRPr="005600C8">
              <w:t>More complex operations due to multiple services and components</w:t>
            </w:r>
          </w:p>
        </w:tc>
        <w:tc>
          <w:tcPr>
            <w:tcW w:w="0" w:type="auto"/>
            <w:hideMark/>
          </w:tcPr>
          <w:p w14:paraId="218C01C8" w14:textId="77777777" w:rsidR="005600C8" w:rsidRPr="005600C8" w:rsidRDefault="005600C8" w:rsidP="005600C8">
            <w:pPr>
              <w:spacing w:after="160" w:line="259" w:lineRule="auto"/>
              <w:cnfStyle w:val="000000100000" w:firstRow="0" w:lastRow="0" w:firstColumn="0" w:lastColumn="0" w:oddVBand="0" w:evenVBand="0" w:oddHBand="1" w:evenHBand="0" w:firstRowFirstColumn="0" w:firstRowLastColumn="0" w:lastRowFirstColumn="0" w:lastRowLastColumn="0"/>
            </w:pPr>
            <w:r w:rsidRPr="005600C8">
              <w:t>Reduced operational overhead, managed by the cloud provider</w:t>
            </w:r>
          </w:p>
        </w:tc>
      </w:tr>
    </w:tbl>
    <w:p w14:paraId="5520E029" w14:textId="77777777" w:rsidR="005600C8" w:rsidRDefault="005600C8" w:rsidP="005600C8"/>
    <w:p w14:paraId="6BC7E487" w14:textId="243E7E84" w:rsidR="00982ED0" w:rsidRDefault="00B100D1" w:rsidP="00B100D1">
      <w:pPr>
        <w:pStyle w:val="Heading2"/>
        <w:numPr>
          <w:ilvl w:val="0"/>
          <w:numId w:val="1"/>
        </w:numPr>
      </w:pPr>
      <w:bookmarkStart w:id="35" w:name="_Toc210372056"/>
      <w:r w:rsidRPr="00B100D1">
        <w:t>What is Twelve-Factor App</w:t>
      </w:r>
      <w:r>
        <w:t>?</w:t>
      </w:r>
      <w:bookmarkEnd w:id="35"/>
    </w:p>
    <w:p w14:paraId="678CCDB8" w14:textId="6D39400D" w:rsidR="00B100D1" w:rsidRPr="00B100D1" w:rsidRDefault="00B100D1" w:rsidP="00B100D1">
      <w:pPr>
        <w:ind w:left="360" w:firstLine="360"/>
        <w:jc w:val="both"/>
      </w:pPr>
      <w:r w:rsidRPr="00B100D1">
        <w:t>A Twelve-Factor App is a set of best practices for building modern, cloud-native applications. It was introduced by the co-founders of Heroku to help developers create apps that are portable, scalable, and maintainable. The methodology encourages clear separation of concerns, stateless processes, externalized configurations, and easy deployment across environments like development, staging, and production.</w:t>
      </w:r>
    </w:p>
    <w:p w14:paraId="1D49C562" w14:textId="77777777" w:rsidR="00B100D1" w:rsidRPr="00B100D1" w:rsidRDefault="00B100D1" w:rsidP="00B100D1">
      <w:pPr>
        <w:ind w:left="360"/>
        <w:rPr>
          <w:b/>
          <w:bCs/>
        </w:rPr>
      </w:pPr>
      <w:r w:rsidRPr="00B100D1">
        <w:rPr>
          <w:b/>
          <w:bCs/>
        </w:rPr>
        <w:t>The 12 Factors</w:t>
      </w:r>
    </w:p>
    <w:p w14:paraId="322611C0" w14:textId="77777777" w:rsidR="00B100D1" w:rsidRPr="00B100D1" w:rsidRDefault="00B100D1" w:rsidP="00B100D1">
      <w:pPr>
        <w:numPr>
          <w:ilvl w:val="0"/>
          <w:numId w:val="31"/>
        </w:numPr>
        <w:tabs>
          <w:tab w:val="num" w:pos="720"/>
        </w:tabs>
      </w:pPr>
      <w:r w:rsidRPr="00B100D1">
        <w:rPr>
          <w:b/>
          <w:bCs/>
        </w:rPr>
        <w:t>Codebase</w:t>
      </w:r>
      <w:r w:rsidRPr="00B100D1">
        <w:t xml:space="preserve"> – One codebase tracked in version control, many deploys.</w:t>
      </w:r>
    </w:p>
    <w:p w14:paraId="7983C1B9" w14:textId="77777777" w:rsidR="00B100D1" w:rsidRPr="00B100D1" w:rsidRDefault="00B100D1" w:rsidP="00B100D1">
      <w:pPr>
        <w:numPr>
          <w:ilvl w:val="0"/>
          <w:numId w:val="31"/>
        </w:numPr>
        <w:tabs>
          <w:tab w:val="num" w:pos="720"/>
        </w:tabs>
      </w:pPr>
      <w:r w:rsidRPr="00B100D1">
        <w:rPr>
          <w:b/>
          <w:bCs/>
        </w:rPr>
        <w:t>Dependencies</w:t>
      </w:r>
      <w:r w:rsidRPr="00B100D1">
        <w:t xml:space="preserve"> – Explicitly declare and isolate dependencies.</w:t>
      </w:r>
    </w:p>
    <w:p w14:paraId="4EABC147" w14:textId="77777777" w:rsidR="00B100D1" w:rsidRPr="00B100D1" w:rsidRDefault="00B100D1" w:rsidP="00B100D1">
      <w:pPr>
        <w:numPr>
          <w:ilvl w:val="0"/>
          <w:numId w:val="31"/>
        </w:numPr>
        <w:tabs>
          <w:tab w:val="num" w:pos="720"/>
        </w:tabs>
      </w:pPr>
      <w:r w:rsidRPr="00B100D1">
        <w:rPr>
          <w:b/>
          <w:bCs/>
        </w:rPr>
        <w:t>Config</w:t>
      </w:r>
      <w:r w:rsidRPr="00B100D1">
        <w:t xml:space="preserve"> – Store configuration in the environment, not in code.</w:t>
      </w:r>
    </w:p>
    <w:p w14:paraId="2E22B05D" w14:textId="77777777" w:rsidR="00B100D1" w:rsidRPr="00B100D1" w:rsidRDefault="00B100D1" w:rsidP="00B100D1">
      <w:pPr>
        <w:numPr>
          <w:ilvl w:val="0"/>
          <w:numId w:val="31"/>
        </w:numPr>
        <w:tabs>
          <w:tab w:val="num" w:pos="720"/>
        </w:tabs>
      </w:pPr>
      <w:r w:rsidRPr="00B100D1">
        <w:rPr>
          <w:b/>
          <w:bCs/>
        </w:rPr>
        <w:t>Backing Services</w:t>
      </w:r>
      <w:r w:rsidRPr="00B100D1">
        <w:t xml:space="preserve"> – Treat backing services (databases, caches, queues) as attached resources.</w:t>
      </w:r>
    </w:p>
    <w:p w14:paraId="03D4A506" w14:textId="1C8028AF" w:rsidR="00B100D1" w:rsidRPr="00B100D1" w:rsidRDefault="00B100D1" w:rsidP="00B100D1">
      <w:pPr>
        <w:numPr>
          <w:ilvl w:val="0"/>
          <w:numId w:val="31"/>
        </w:numPr>
        <w:tabs>
          <w:tab w:val="num" w:pos="720"/>
        </w:tabs>
      </w:pPr>
      <w:r w:rsidRPr="00B100D1">
        <w:rPr>
          <w:b/>
          <w:bCs/>
        </w:rPr>
        <w:t xml:space="preserve">Build, Release, </w:t>
      </w:r>
      <w:r w:rsidR="00D31054" w:rsidRPr="00B100D1">
        <w:rPr>
          <w:b/>
          <w:bCs/>
        </w:rPr>
        <w:t>run</w:t>
      </w:r>
      <w:r w:rsidRPr="00B100D1">
        <w:t xml:space="preserve"> – Strictly separate the build, release, and run stages.</w:t>
      </w:r>
    </w:p>
    <w:p w14:paraId="0FCB845D" w14:textId="77777777" w:rsidR="00B100D1" w:rsidRPr="00B100D1" w:rsidRDefault="00B100D1" w:rsidP="00B100D1">
      <w:pPr>
        <w:numPr>
          <w:ilvl w:val="0"/>
          <w:numId w:val="31"/>
        </w:numPr>
        <w:tabs>
          <w:tab w:val="num" w:pos="720"/>
        </w:tabs>
      </w:pPr>
      <w:r w:rsidRPr="00B100D1">
        <w:rPr>
          <w:b/>
          <w:bCs/>
        </w:rPr>
        <w:t>Processes</w:t>
      </w:r>
      <w:r w:rsidRPr="00B100D1">
        <w:t xml:space="preserve"> – Execute the app as one or more stateless processes.</w:t>
      </w:r>
    </w:p>
    <w:p w14:paraId="0DA1AB92" w14:textId="77777777" w:rsidR="00B100D1" w:rsidRPr="00B100D1" w:rsidRDefault="00B100D1" w:rsidP="00B100D1">
      <w:pPr>
        <w:numPr>
          <w:ilvl w:val="0"/>
          <w:numId w:val="31"/>
        </w:numPr>
        <w:tabs>
          <w:tab w:val="num" w:pos="720"/>
        </w:tabs>
      </w:pPr>
      <w:r w:rsidRPr="00B100D1">
        <w:rPr>
          <w:b/>
          <w:bCs/>
        </w:rPr>
        <w:t>Port Binding</w:t>
      </w:r>
      <w:r w:rsidRPr="00B100D1">
        <w:t xml:space="preserve"> – Export services via port binding (self-contained service).</w:t>
      </w:r>
    </w:p>
    <w:p w14:paraId="0E3FB3F8" w14:textId="77777777" w:rsidR="00B100D1" w:rsidRPr="00B100D1" w:rsidRDefault="00B100D1" w:rsidP="00B100D1">
      <w:pPr>
        <w:numPr>
          <w:ilvl w:val="0"/>
          <w:numId w:val="31"/>
        </w:numPr>
        <w:tabs>
          <w:tab w:val="num" w:pos="720"/>
        </w:tabs>
      </w:pPr>
      <w:r w:rsidRPr="00B100D1">
        <w:rPr>
          <w:b/>
          <w:bCs/>
        </w:rPr>
        <w:t>Concurrency</w:t>
      </w:r>
      <w:r w:rsidRPr="00B100D1">
        <w:t xml:space="preserve"> – Scale out via the process model.</w:t>
      </w:r>
    </w:p>
    <w:p w14:paraId="3CE7DFD9" w14:textId="77777777" w:rsidR="00B100D1" w:rsidRPr="00B100D1" w:rsidRDefault="00B100D1" w:rsidP="00B100D1">
      <w:pPr>
        <w:numPr>
          <w:ilvl w:val="0"/>
          <w:numId w:val="31"/>
        </w:numPr>
        <w:tabs>
          <w:tab w:val="num" w:pos="720"/>
        </w:tabs>
      </w:pPr>
      <w:r w:rsidRPr="00B100D1">
        <w:rPr>
          <w:b/>
          <w:bCs/>
        </w:rPr>
        <w:t>Disposability</w:t>
      </w:r>
      <w:r w:rsidRPr="00B100D1">
        <w:t xml:space="preserve"> – Fast startup and graceful shutdown for robust scaling and deployment.</w:t>
      </w:r>
    </w:p>
    <w:p w14:paraId="26836EDC" w14:textId="77777777" w:rsidR="00B100D1" w:rsidRPr="00B100D1" w:rsidRDefault="00B100D1" w:rsidP="00B100D1">
      <w:pPr>
        <w:numPr>
          <w:ilvl w:val="0"/>
          <w:numId w:val="31"/>
        </w:numPr>
        <w:tabs>
          <w:tab w:val="num" w:pos="720"/>
        </w:tabs>
      </w:pPr>
      <w:r w:rsidRPr="00B100D1">
        <w:rPr>
          <w:b/>
          <w:bCs/>
        </w:rPr>
        <w:t>Dev/Prod Parity</w:t>
      </w:r>
      <w:r w:rsidRPr="00B100D1">
        <w:t xml:space="preserve"> – Keep development, staging, and production as similar as possible.</w:t>
      </w:r>
    </w:p>
    <w:p w14:paraId="1B40BE66" w14:textId="77777777" w:rsidR="00B100D1" w:rsidRPr="00B100D1" w:rsidRDefault="00B100D1" w:rsidP="00B100D1">
      <w:pPr>
        <w:numPr>
          <w:ilvl w:val="0"/>
          <w:numId w:val="31"/>
        </w:numPr>
        <w:tabs>
          <w:tab w:val="num" w:pos="720"/>
        </w:tabs>
      </w:pPr>
      <w:r w:rsidRPr="00B100D1">
        <w:rPr>
          <w:b/>
          <w:bCs/>
        </w:rPr>
        <w:t>Logs</w:t>
      </w:r>
      <w:r w:rsidRPr="00B100D1">
        <w:t xml:space="preserve"> – Treat logs as event streams, output to STDOUT/STDERR.</w:t>
      </w:r>
    </w:p>
    <w:p w14:paraId="1DD505AE" w14:textId="77777777" w:rsidR="00B100D1" w:rsidRDefault="00B100D1" w:rsidP="00B100D1">
      <w:pPr>
        <w:numPr>
          <w:ilvl w:val="0"/>
          <w:numId w:val="31"/>
        </w:numPr>
        <w:tabs>
          <w:tab w:val="num" w:pos="720"/>
        </w:tabs>
      </w:pPr>
      <w:r w:rsidRPr="00B100D1">
        <w:rPr>
          <w:b/>
          <w:bCs/>
        </w:rPr>
        <w:t>Admin Processes</w:t>
      </w:r>
      <w:r w:rsidRPr="00B100D1">
        <w:t xml:space="preserve"> – Run admin/maintenance tasks as one-off processes.</w:t>
      </w:r>
    </w:p>
    <w:p w14:paraId="1253AEEC" w14:textId="622051F8" w:rsidR="00D31054" w:rsidRDefault="00D31054" w:rsidP="00D31054">
      <w:pPr>
        <w:ind w:left="720"/>
      </w:pPr>
      <w:r>
        <w:t xml:space="preserve">Resources: </w:t>
      </w:r>
      <w:hyperlink r:id="rId17" w:history="1">
        <w:r w:rsidRPr="00D31054">
          <w:rPr>
            <w:rStyle w:val="Hyperlink"/>
          </w:rPr>
          <w:t>https://www.geeksforgeeks.org/blogs/what-is-twelve-factor-app/</w:t>
        </w:r>
      </w:hyperlink>
    </w:p>
    <w:p w14:paraId="459AB8D1" w14:textId="77777777" w:rsidR="008F6725" w:rsidRDefault="008F6725" w:rsidP="00D31054">
      <w:pPr>
        <w:ind w:left="720"/>
      </w:pPr>
    </w:p>
    <w:p w14:paraId="2062E222" w14:textId="77777777" w:rsidR="007554E8" w:rsidRDefault="007554E8" w:rsidP="00D31054">
      <w:pPr>
        <w:ind w:left="720"/>
      </w:pPr>
    </w:p>
    <w:p w14:paraId="5C21E985" w14:textId="5A4FFE5E" w:rsidR="007554E8" w:rsidRDefault="007554E8" w:rsidP="007554E8">
      <w:pPr>
        <w:pStyle w:val="Heading2"/>
        <w:numPr>
          <w:ilvl w:val="0"/>
          <w:numId w:val="1"/>
        </w:numPr>
      </w:pPr>
      <w:bookmarkStart w:id="36" w:name="_Toc210372057"/>
      <w:r w:rsidRPr="007B1B19">
        <w:lastRenderedPageBreak/>
        <w:t>How do you handle configuration management in Microservices</w:t>
      </w:r>
      <w:r>
        <w:t>?</w:t>
      </w:r>
      <w:bookmarkEnd w:id="36"/>
    </w:p>
    <w:p w14:paraId="24B81FDB" w14:textId="78A48860" w:rsidR="007554E8" w:rsidRDefault="007554E8" w:rsidP="007B1850">
      <w:pPr>
        <w:pStyle w:val="ListParagraph"/>
        <w:ind w:firstLine="720"/>
      </w:pPr>
      <w:r w:rsidRPr="007B1B19">
        <w:t xml:space="preserve">In microservices, configuration management is handled by </w:t>
      </w:r>
      <w:r w:rsidRPr="007554E8">
        <w:rPr>
          <w:b/>
          <w:bCs/>
        </w:rPr>
        <w:t>externalizing configs</w:t>
      </w:r>
      <w:r w:rsidRPr="007B1B19">
        <w:t xml:space="preserve">, centralizing them in tools like </w:t>
      </w:r>
      <w:r w:rsidRPr="007554E8">
        <w:rPr>
          <w:b/>
          <w:bCs/>
        </w:rPr>
        <w:t>Spring Cloud Config, Consul, or Vault</w:t>
      </w:r>
      <w:r w:rsidRPr="007B1B19">
        <w:t xml:space="preserve">, securing sensitive data in </w:t>
      </w:r>
      <w:r w:rsidRPr="007554E8">
        <w:rPr>
          <w:b/>
          <w:bCs/>
        </w:rPr>
        <w:t>Kubernetes Secrets or Vault</w:t>
      </w:r>
      <w:r w:rsidRPr="007B1B19">
        <w:t xml:space="preserve">, and enabling </w:t>
      </w:r>
      <w:r w:rsidRPr="007554E8">
        <w:rPr>
          <w:b/>
          <w:bCs/>
        </w:rPr>
        <w:t>dynamic refresh</w:t>
      </w:r>
      <w:r w:rsidRPr="007B1B19">
        <w:t xml:space="preserve"> so services can adapt without redeployments. This ensures consistency, security, and flexibility across environments.</w:t>
      </w:r>
    </w:p>
    <w:p w14:paraId="78A87970" w14:textId="77777777" w:rsidR="002637EF" w:rsidRDefault="002637EF" w:rsidP="00D31054">
      <w:pPr>
        <w:ind w:left="720"/>
      </w:pPr>
    </w:p>
    <w:p w14:paraId="65A60223" w14:textId="3A1CAFF2" w:rsidR="002637EF" w:rsidRDefault="002637EF" w:rsidP="002637EF">
      <w:pPr>
        <w:pStyle w:val="Heading2"/>
        <w:numPr>
          <w:ilvl w:val="0"/>
          <w:numId w:val="1"/>
        </w:numPr>
      </w:pPr>
      <w:bookmarkStart w:id="37" w:name="_Toc210372058"/>
      <w:r>
        <w:t>What is database sharding?</w:t>
      </w:r>
      <w:bookmarkEnd w:id="37"/>
    </w:p>
    <w:p w14:paraId="50001094" w14:textId="1817465F" w:rsidR="00982ED0" w:rsidRDefault="00925028" w:rsidP="00925028">
      <w:pPr>
        <w:ind w:left="360"/>
      </w:pPr>
      <w:r w:rsidRPr="00925028">
        <w:t>Database sharding = splitting one large database into multiple smaller databases (shards) to improve performance and scalability.</w:t>
      </w:r>
    </w:p>
    <w:p w14:paraId="2BD26198" w14:textId="39C8334A" w:rsidR="005146C2" w:rsidRDefault="005146C2" w:rsidP="00925028">
      <w:pPr>
        <w:ind w:left="360"/>
      </w:pPr>
      <w:r w:rsidRPr="005146C2">
        <w:t>Database sharding is the process of storing a large database across multiple machines. A single machine, or database server, can store and process only a limited amount of data. Database sharding overcomes this limitation by splitting data into smaller chunks, called shards, and storing them across several database servers. All database servers usually have the same underlying technologies, and they work together to store and process large volumes of data.</w:t>
      </w:r>
    </w:p>
    <w:p w14:paraId="0078CE89" w14:textId="49B77E16" w:rsidR="005146C2" w:rsidRPr="005600C8" w:rsidRDefault="005146C2" w:rsidP="00925028">
      <w:pPr>
        <w:ind w:left="360"/>
      </w:pPr>
      <w:r>
        <w:t xml:space="preserve">Resource: </w:t>
      </w:r>
      <w:hyperlink r:id="rId18" w:history="1">
        <w:r w:rsidRPr="005146C2">
          <w:rPr>
            <w:rStyle w:val="Hyperlink"/>
          </w:rPr>
          <w:t>https://aws.amazon.com/what-is/database-sharding/</w:t>
        </w:r>
      </w:hyperlink>
    </w:p>
    <w:sectPr w:rsidR="005146C2" w:rsidRPr="005600C8" w:rsidSect="00B8088A">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1764"/>
    <w:multiLevelType w:val="multilevel"/>
    <w:tmpl w:val="F728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376B9"/>
    <w:multiLevelType w:val="multilevel"/>
    <w:tmpl w:val="AE52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82361"/>
    <w:multiLevelType w:val="multilevel"/>
    <w:tmpl w:val="F776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A1353"/>
    <w:multiLevelType w:val="multilevel"/>
    <w:tmpl w:val="1304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A3693"/>
    <w:multiLevelType w:val="multilevel"/>
    <w:tmpl w:val="AACE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55861"/>
    <w:multiLevelType w:val="multilevel"/>
    <w:tmpl w:val="95648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83759"/>
    <w:multiLevelType w:val="multilevel"/>
    <w:tmpl w:val="3D508B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60D0439"/>
    <w:multiLevelType w:val="multilevel"/>
    <w:tmpl w:val="6CC0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601A6B"/>
    <w:multiLevelType w:val="multilevel"/>
    <w:tmpl w:val="3CAA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849AB"/>
    <w:multiLevelType w:val="multilevel"/>
    <w:tmpl w:val="B6AA179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2E7F086A"/>
    <w:multiLevelType w:val="multilevel"/>
    <w:tmpl w:val="0C84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F6A01"/>
    <w:multiLevelType w:val="multilevel"/>
    <w:tmpl w:val="DB92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2360D"/>
    <w:multiLevelType w:val="hybridMultilevel"/>
    <w:tmpl w:val="47D05E0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F780FEA"/>
    <w:multiLevelType w:val="hybridMultilevel"/>
    <w:tmpl w:val="835AA7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BF23FF6"/>
    <w:multiLevelType w:val="multilevel"/>
    <w:tmpl w:val="12BE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621A39"/>
    <w:multiLevelType w:val="hybridMultilevel"/>
    <w:tmpl w:val="56A698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F1221CF"/>
    <w:multiLevelType w:val="multilevel"/>
    <w:tmpl w:val="948E6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77D1C"/>
    <w:multiLevelType w:val="multilevel"/>
    <w:tmpl w:val="F648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187A03"/>
    <w:multiLevelType w:val="hybridMultilevel"/>
    <w:tmpl w:val="47D05E0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3B502E9"/>
    <w:multiLevelType w:val="multilevel"/>
    <w:tmpl w:val="91CA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8A455A"/>
    <w:multiLevelType w:val="multilevel"/>
    <w:tmpl w:val="BB0A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3867E9"/>
    <w:multiLevelType w:val="multilevel"/>
    <w:tmpl w:val="5BB8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873AC0"/>
    <w:multiLevelType w:val="multilevel"/>
    <w:tmpl w:val="0D6A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9709C8"/>
    <w:multiLevelType w:val="multilevel"/>
    <w:tmpl w:val="F2A2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ED639C"/>
    <w:multiLevelType w:val="hybridMultilevel"/>
    <w:tmpl w:val="68E6B242"/>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0763E57"/>
    <w:multiLevelType w:val="multilevel"/>
    <w:tmpl w:val="828E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FF3FF9"/>
    <w:multiLevelType w:val="hybridMultilevel"/>
    <w:tmpl w:val="A45A81E6"/>
    <w:lvl w:ilvl="0" w:tplc="0EC0255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769051EB"/>
    <w:multiLevelType w:val="hybridMultilevel"/>
    <w:tmpl w:val="BA7E0D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771001347">
    <w:abstractNumId w:val="24"/>
  </w:num>
  <w:num w:numId="2" w16cid:durableId="421990468">
    <w:abstractNumId w:val="13"/>
  </w:num>
  <w:num w:numId="3" w16cid:durableId="718475216">
    <w:abstractNumId w:val="15"/>
  </w:num>
  <w:num w:numId="4" w16cid:durableId="1561749717">
    <w:abstractNumId w:val="27"/>
  </w:num>
  <w:num w:numId="5" w16cid:durableId="751896595">
    <w:abstractNumId w:val="17"/>
  </w:num>
  <w:num w:numId="6" w16cid:durableId="1727409014">
    <w:abstractNumId w:val="26"/>
  </w:num>
  <w:num w:numId="7" w16cid:durableId="1661808372">
    <w:abstractNumId w:val="7"/>
    <w:lvlOverride w:ilvl="0">
      <w:startOverride w:val="1"/>
    </w:lvlOverride>
  </w:num>
  <w:num w:numId="8" w16cid:durableId="1357727636">
    <w:abstractNumId w:val="7"/>
    <w:lvlOverride w:ilvl="0">
      <w:startOverride w:val="2"/>
    </w:lvlOverride>
  </w:num>
  <w:num w:numId="9" w16cid:durableId="211890184">
    <w:abstractNumId w:val="7"/>
    <w:lvlOverride w:ilvl="0">
      <w:startOverride w:val="3"/>
    </w:lvlOverride>
  </w:num>
  <w:num w:numId="10" w16cid:durableId="20517649">
    <w:abstractNumId w:val="7"/>
    <w:lvlOverride w:ilvl="0">
      <w:startOverride w:val="4"/>
    </w:lvlOverride>
  </w:num>
  <w:num w:numId="11" w16cid:durableId="605969487">
    <w:abstractNumId w:val="23"/>
  </w:num>
  <w:num w:numId="12" w16cid:durableId="1246106947">
    <w:abstractNumId w:val="2"/>
  </w:num>
  <w:num w:numId="13" w16cid:durableId="651325251">
    <w:abstractNumId w:val="8"/>
  </w:num>
  <w:num w:numId="14" w16cid:durableId="261424288">
    <w:abstractNumId w:val="10"/>
  </w:num>
  <w:num w:numId="15" w16cid:durableId="472017035">
    <w:abstractNumId w:val="4"/>
  </w:num>
  <w:num w:numId="16" w16cid:durableId="1695379017">
    <w:abstractNumId w:val="21"/>
  </w:num>
  <w:num w:numId="17" w16cid:durableId="785195105">
    <w:abstractNumId w:val="11"/>
  </w:num>
  <w:num w:numId="18" w16cid:durableId="900798302">
    <w:abstractNumId w:val="1"/>
  </w:num>
  <w:num w:numId="19" w16cid:durableId="1861695634">
    <w:abstractNumId w:val="19"/>
  </w:num>
  <w:num w:numId="20" w16cid:durableId="139543151">
    <w:abstractNumId w:val="0"/>
  </w:num>
  <w:num w:numId="21" w16cid:durableId="1771848141">
    <w:abstractNumId w:val="16"/>
  </w:num>
  <w:num w:numId="22" w16cid:durableId="748187736">
    <w:abstractNumId w:val="3"/>
  </w:num>
  <w:num w:numId="23" w16cid:durableId="695927086">
    <w:abstractNumId w:val="5"/>
  </w:num>
  <w:num w:numId="24" w16cid:durableId="1478767357">
    <w:abstractNumId w:val="22"/>
  </w:num>
  <w:num w:numId="25" w16cid:durableId="1635672842">
    <w:abstractNumId w:val="14"/>
  </w:num>
  <w:num w:numId="26" w16cid:durableId="1859387441">
    <w:abstractNumId w:val="20"/>
  </w:num>
  <w:num w:numId="27" w16cid:durableId="2124228114">
    <w:abstractNumId w:val="25"/>
  </w:num>
  <w:num w:numId="28" w16cid:durableId="1818692123">
    <w:abstractNumId w:val="6"/>
  </w:num>
  <w:num w:numId="29" w16cid:durableId="238057174">
    <w:abstractNumId w:val="18"/>
  </w:num>
  <w:num w:numId="30" w16cid:durableId="1143741129">
    <w:abstractNumId w:val="12"/>
  </w:num>
  <w:num w:numId="31" w16cid:durableId="11886408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EC7"/>
    <w:rsid w:val="00024A42"/>
    <w:rsid w:val="00046229"/>
    <w:rsid w:val="0006585A"/>
    <w:rsid w:val="0006784D"/>
    <w:rsid w:val="00074FC7"/>
    <w:rsid w:val="00127C69"/>
    <w:rsid w:val="00175ECA"/>
    <w:rsid w:val="001B0D6A"/>
    <w:rsid w:val="001C4CB8"/>
    <w:rsid w:val="001D48F9"/>
    <w:rsid w:val="001F76FC"/>
    <w:rsid w:val="002637EF"/>
    <w:rsid w:val="002755EC"/>
    <w:rsid w:val="002A6A49"/>
    <w:rsid w:val="003038B7"/>
    <w:rsid w:val="00312634"/>
    <w:rsid w:val="00334EC7"/>
    <w:rsid w:val="003768D3"/>
    <w:rsid w:val="003875D8"/>
    <w:rsid w:val="003B5E7A"/>
    <w:rsid w:val="003C1557"/>
    <w:rsid w:val="003E0107"/>
    <w:rsid w:val="003E043D"/>
    <w:rsid w:val="00403635"/>
    <w:rsid w:val="004051D4"/>
    <w:rsid w:val="00407CAE"/>
    <w:rsid w:val="00415AA3"/>
    <w:rsid w:val="00455F84"/>
    <w:rsid w:val="004564F0"/>
    <w:rsid w:val="004636F4"/>
    <w:rsid w:val="00463F82"/>
    <w:rsid w:val="00491731"/>
    <w:rsid w:val="00513575"/>
    <w:rsid w:val="005146C2"/>
    <w:rsid w:val="00520E43"/>
    <w:rsid w:val="005600C8"/>
    <w:rsid w:val="005737C8"/>
    <w:rsid w:val="005865D5"/>
    <w:rsid w:val="005B3F7E"/>
    <w:rsid w:val="005C5949"/>
    <w:rsid w:val="00624DB4"/>
    <w:rsid w:val="00630CED"/>
    <w:rsid w:val="00684D89"/>
    <w:rsid w:val="00687F5B"/>
    <w:rsid w:val="006A715A"/>
    <w:rsid w:val="00727CBA"/>
    <w:rsid w:val="007554E8"/>
    <w:rsid w:val="007A7043"/>
    <w:rsid w:val="007B1850"/>
    <w:rsid w:val="007C5831"/>
    <w:rsid w:val="007D39BC"/>
    <w:rsid w:val="007E4528"/>
    <w:rsid w:val="007F1821"/>
    <w:rsid w:val="007F37D3"/>
    <w:rsid w:val="0080528E"/>
    <w:rsid w:val="008153A9"/>
    <w:rsid w:val="00822AA7"/>
    <w:rsid w:val="008251AB"/>
    <w:rsid w:val="00854A09"/>
    <w:rsid w:val="008D25C4"/>
    <w:rsid w:val="008E0C9B"/>
    <w:rsid w:val="008F6725"/>
    <w:rsid w:val="00910130"/>
    <w:rsid w:val="00925028"/>
    <w:rsid w:val="00982ED0"/>
    <w:rsid w:val="009B4AB1"/>
    <w:rsid w:val="00A00FF4"/>
    <w:rsid w:val="00A57B0A"/>
    <w:rsid w:val="00A63E8B"/>
    <w:rsid w:val="00A73509"/>
    <w:rsid w:val="00A83873"/>
    <w:rsid w:val="00AE2BF7"/>
    <w:rsid w:val="00AF4BA4"/>
    <w:rsid w:val="00AF63A5"/>
    <w:rsid w:val="00B04605"/>
    <w:rsid w:val="00B100D1"/>
    <w:rsid w:val="00B177BE"/>
    <w:rsid w:val="00B22D4D"/>
    <w:rsid w:val="00B30EB2"/>
    <w:rsid w:val="00B8088A"/>
    <w:rsid w:val="00BB2A08"/>
    <w:rsid w:val="00C9058F"/>
    <w:rsid w:val="00CE7698"/>
    <w:rsid w:val="00D011C3"/>
    <w:rsid w:val="00D02996"/>
    <w:rsid w:val="00D215BD"/>
    <w:rsid w:val="00D31054"/>
    <w:rsid w:val="00D51B8F"/>
    <w:rsid w:val="00D5242E"/>
    <w:rsid w:val="00D84CB5"/>
    <w:rsid w:val="00DA3D8E"/>
    <w:rsid w:val="00DA57BC"/>
    <w:rsid w:val="00DB353C"/>
    <w:rsid w:val="00DD5CF5"/>
    <w:rsid w:val="00E01F73"/>
    <w:rsid w:val="00E02874"/>
    <w:rsid w:val="00E16C76"/>
    <w:rsid w:val="00E257F0"/>
    <w:rsid w:val="00E41E7A"/>
    <w:rsid w:val="00E87A91"/>
    <w:rsid w:val="00F108A5"/>
    <w:rsid w:val="00F162B4"/>
    <w:rsid w:val="00F94130"/>
    <w:rsid w:val="00FA5DA9"/>
    <w:rsid w:val="00FC3F3C"/>
    <w:rsid w:val="00FE293B"/>
    <w:rsid w:val="00FF57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E4CA8"/>
  <w15:chartTrackingRefBased/>
  <w15:docId w15:val="{6DA95A24-22B8-4EA6-83CF-7AE466B3E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4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4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4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4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4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4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EC7"/>
    <w:rPr>
      <w:rFonts w:eastAsiaTheme="majorEastAsia" w:cstheme="majorBidi"/>
      <w:color w:val="272727" w:themeColor="text1" w:themeTint="D8"/>
    </w:rPr>
  </w:style>
  <w:style w:type="paragraph" w:styleId="Title">
    <w:name w:val="Title"/>
    <w:basedOn w:val="Normal"/>
    <w:next w:val="Normal"/>
    <w:link w:val="TitleChar"/>
    <w:uiPriority w:val="10"/>
    <w:qFormat/>
    <w:rsid w:val="00334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EC7"/>
    <w:pPr>
      <w:spacing w:before="160"/>
      <w:jc w:val="center"/>
    </w:pPr>
    <w:rPr>
      <w:i/>
      <w:iCs/>
      <w:color w:val="404040" w:themeColor="text1" w:themeTint="BF"/>
    </w:rPr>
  </w:style>
  <w:style w:type="character" w:customStyle="1" w:styleId="QuoteChar">
    <w:name w:val="Quote Char"/>
    <w:basedOn w:val="DefaultParagraphFont"/>
    <w:link w:val="Quote"/>
    <w:uiPriority w:val="29"/>
    <w:rsid w:val="00334EC7"/>
    <w:rPr>
      <w:i/>
      <w:iCs/>
      <w:color w:val="404040" w:themeColor="text1" w:themeTint="BF"/>
    </w:rPr>
  </w:style>
  <w:style w:type="paragraph" w:styleId="ListParagraph">
    <w:name w:val="List Paragraph"/>
    <w:basedOn w:val="Normal"/>
    <w:uiPriority w:val="34"/>
    <w:qFormat/>
    <w:rsid w:val="00334EC7"/>
    <w:pPr>
      <w:ind w:left="720"/>
      <w:contextualSpacing/>
    </w:pPr>
  </w:style>
  <w:style w:type="character" w:styleId="IntenseEmphasis">
    <w:name w:val="Intense Emphasis"/>
    <w:basedOn w:val="DefaultParagraphFont"/>
    <w:uiPriority w:val="21"/>
    <w:qFormat/>
    <w:rsid w:val="00334EC7"/>
    <w:rPr>
      <w:i/>
      <w:iCs/>
      <w:color w:val="0F4761" w:themeColor="accent1" w:themeShade="BF"/>
    </w:rPr>
  </w:style>
  <w:style w:type="paragraph" w:styleId="IntenseQuote">
    <w:name w:val="Intense Quote"/>
    <w:basedOn w:val="Normal"/>
    <w:next w:val="Normal"/>
    <w:link w:val="IntenseQuoteChar"/>
    <w:uiPriority w:val="30"/>
    <w:qFormat/>
    <w:rsid w:val="00334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EC7"/>
    <w:rPr>
      <w:i/>
      <w:iCs/>
      <w:color w:val="0F4761" w:themeColor="accent1" w:themeShade="BF"/>
    </w:rPr>
  </w:style>
  <w:style w:type="character" w:styleId="IntenseReference">
    <w:name w:val="Intense Reference"/>
    <w:basedOn w:val="DefaultParagraphFont"/>
    <w:uiPriority w:val="32"/>
    <w:qFormat/>
    <w:rsid w:val="00334EC7"/>
    <w:rPr>
      <w:b/>
      <w:bCs/>
      <w:smallCaps/>
      <w:color w:val="0F4761" w:themeColor="accent1" w:themeShade="BF"/>
      <w:spacing w:val="5"/>
    </w:rPr>
  </w:style>
  <w:style w:type="paragraph" w:styleId="TOCHeading">
    <w:name w:val="TOC Heading"/>
    <w:basedOn w:val="Heading1"/>
    <w:next w:val="Normal"/>
    <w:uiPriority w:val="39"/>
    <w:unhideWhenUsed/>
    <w:qFormat/>
    <w:rsid w:val="00B8088A"/>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DD5CF5"/>
    <w:pPr>
      <w:spacing w:after="100"/>
      <w:ind w:left="220"/>
    </w:pPr>
  </w:style>
  <w:style w:type="character" w:styleId="Hyperlink">
    <w:name w:val="Hyperlink"/>
    <w:basedOn w:val="DefaultParagraphFont"/>
    <w:uiPriority w:val="99"/>
    <w:unhideWhenUsed/>
    <w:rsid w:val="00DD5CF5"/>
    <w:rPr>
      <w:color w:val="467886" w:themeColor="hyperlink"/>
      <w:u w:val="single"/>
    </w:rPr>
  </w:style>
  <w:style w:type="table" w:styleId="PlainTable1">
    <w:name w:val="Plain Table 1"/>
    <w:basedOn w:val="TableNormal"/>
    <w:uiPriority w:val="41"/>
    <w:rsid w:val="00DD5CF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06585A"/>
    <w:pPr>
      <w:spacing w:after="100"/>
      <w:ind w:left="440"/>
    </w:pPr>
  </w:style>
  <w:style w:type="character" w:styleId="FollowedHyperlink">
    <w:name w:val="FollowedHyperlink"/>
    <w:basedOn w:val="DefaultParagraphFont"/>
    <w:uiPriority w:val="99"/>
    <w:semiHidden/>
    <w:unhideWhenUsed/>
    <w:rsid w:val="008153A9"/>
    <w:rPr>
      <w:color w:val="96607D" w:themeColor="followedHyperlink"/>
      <w:u w:val="single"/>
    </w:rPr>
  </w:style>
  <w:style w:type="character" w:styleId="UnresolvedMention">
    <w:name w:val="Unresolved Mention"/>
    <w:basedOn w:val="DefaultParagraphFont"/>
    <w:uiPriority w:val="99"/>
    <w:semiHidden/>
    <w:unhideWhenUsed/>
    <w:rsid w:val="00A63E8B"/>
    <w:rPr>
      <w:color w:val="605E5C"/>
      <w:shd w:val="clear" w:color="auto" w:fill="E1DFDD"/>
    </w:rPr>
  </w:style>
  <w:style w:type="character" w:styleId="Strong">
    <w:name w:val="Strong"/>
    <w:basedOn w:val="DefaultParagraphFont"/>
    <w:uiPriority w:val="22"/>
    <w:qFormat/>
    <w:rsid w:val="007A7043"/>
    <w:rPr>
      <w:b/>
      <w:bCs/>
    </w:rPr>
  </w:style>
  <w:style w:type="paragraph" w:styleId="NormalWeb">
    <w:name w:val="Normal (Web)"/>
    <w:basedOn w:val="Normal"/>
    <w:uiPriority w:val="99"/>
    <w:semiHidden/>
    <w:unhideWhenUsed/>
    <w:rsid w:val="007A704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7D39BC"/>
    <w:rPr>
      <w:rFonts w:ascii="Courier New" w:eastAsia="Times New Roman" w:hAnsi="Courier New" w:cs="Courier New"/>
      <w:sz w:val="20"/>
      <w:szCs w:val="20"/>
    </w:rPr>
  </w:style>
  <w:style w:type="table" w:styleId="TableGrid">
    <w:name w:val="Table Grid"/>
    <w:basedOn w:val="TableNormal"/>
    <w:uiPriority w:val="39"/>
    <w:rsid w:val="00560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600C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9407">
      <w:bodyDiv w:val="1"/>
      <w:marLeft w:val="0"/>
      <w:marRight w:val="0"/>
      <w:marTop w:val="0"/>
      <w:marBottom w:val="0"/>
      <w:divBdr>
        <w:top w:val="none" w:sz="0" w:space="0" w:color="auto"/>
        <w:left w:val="none" w:sz="0" w:space="0" w:color="auto"/>
        <w:bottom w:val="none" w:sz="0" w:space="0" w:color="auto"/>
        <w:right w:val="none" w:sz="0" w:space="0" w:color="auto"/>
      </w:divBdr>
    </w:div>
    <w:div w:id="15040224">
      <w:bodyDiv w:val="1"/>
      <w:marLeft w:val="0"/>
      <w:marRight w:val="0"/>
      <w:marTop w:val="0"/>
      <w:marBottom w:val="0"/>
      <w:divBdr>
        <w:top w:val="none" w:sz="0" w:space="0" w:color="auto"/>
        <w:left w:val="none" w:sz="0" w:space="0" w:color="auto"/>
        <w:bottom w:val="none" w:sz="0" w:space="0" w:color="auto"/>
        <w:right w:val="none" w:sz="0" w:space="0" w:color="auto"/>
      </w:divBdr>
    </w:div>
    <w:div w:id="54279456">
      <w:bodyDiv w:val="1"/>
      <w:marLeft w:val="0"/>
      <w:marRight w:val="0"/>
      <w:marTop w:val="0"/>
      <w:marBottom w:val="0"/>
      <w:divBdr>
        <w:top w:val="none" w:sz="0" w:space="0" w:color="auto"/>
        <w:left w:val="none" w:sz="0" w:space="0" w:color="auto"/>
        <w:bottom w:val="none" w:sz="0" w:space="0" w:color="auto"/>
        <w:right w:val="none" w:sz="0" w:space="0" w:color="auto"/>
      </w:divBdr>
      <w:divsChild>
        <w:div w:id="953250716">
          <w:marLeft w:val="0"/>
          <w:marRight w:val="0"/>
          <w:marTop w:val="0"/>
          <w:marBottom w:val="0"/>
          <w:divBdr>
            <w:top w:val="none" w:sz="0" w:space="0" w:color="auto"/>
            <w:left w:val="none" w:sz="0" w:space="0" w:color="auto"/>
            <w:bottom w:val="none" w:sz="0" w:space="0" w:color="auto"/>
            <w:right w:val="none" w:sz="0" w:space="0" w:color="auto"/>
          </w:divBdr>
          <w:divsChild>
            <w:div w:id="232082362">
              <w:marLeft w:val="0"/>
              <w:marRight w:val="0"/>
              <w:marTop w:val="0"/>
              <w:marBottom w:val="0"/>
              <w:divBdr>
                <w:top w:val="none" w:sz="0" w:space="0" w:color="auto"/>
                <w:left w:val="none" w:sz="0" w:space="0" w:color="auto"/>
                <w:bottom w:val="none" w:sz="0" w:space="0" w:color="auto"/>
                <w:right w:val="none" w:sz="0" w:space="0" w:color="auto"/>
              </w:divBdr>
            </w:div>
          </w:divsChild>
        </w:div>
        <w:div w:id="577055806">
          <w:marLeft w:val="0"/>
          <w:marRight w:val="0"/>
          <w:marTop w:val="0"/>
          <w:marBottom w:val="0"/>
          <w:divBdr>
            <w:top w:val="none" w:sz="0" w:space="0" w:color="auto"/>
            <w:left w:val="none" w:sz="0" w:space="0" w:color="auto"/>
            <w:bottom w:val="none" w:sz="0" w:space="0" w:color="auto"/>
            <w:right w:val="none" w:sz="0" w:space="0" w:color="auto"/>
          </w:divBdr>
          <w:divsChild>
            <w:div w:id="117815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7604">
      <w:bodyDiv w:val="1"/>
      <w:marLeft w:val="0"/>
      <w:marRight w:val="0"/>
      <w:marTop w:val="0"/>
      <w:marBottom w:val="0"/>
      <w:divBdr>
        <w:top w:val="none" w:sz="0" w:space="0" w:color="auto"/>
        <w:left w:val="none" w:sz="0" w:space="0" w:color="auto"/>
        <w:bottom w:val="none" w:sz="0" w:space="0" w:color="auto"/>
        <w:right w:val="none" w:sz="0" w:space="0" w:color="auto"/>
      </w:divBdr>
    </w:div>
    <w:div w:id="157230849">
      <w:bodyDiv w:val="1"/>
      <w:marLeft w:val="0"/>
      <w:marRight w:val="0"/>
      <w:marTop w:val="0"/>
      <w:marBottom w:val="0"/>
      <w:divBdr>
        <w:top w:val="none" w:sz="0" w:space="0" w:color="auto"/>
        <w:left w:val="none" w:sz="0" w:space="0" w:color="auto"/>
        <w:bottom w:val="none" w:sz="0" w:space="0" w:color="auto"/>
        <w:right w:val="none" w:sz="0" w:space="0" w:color="auto"/>
      </w:divBdr>
    </w:div>
    <w:div w:id="160052994">
      <w:bodyDiv w:val="1"/>
      <w:marLeft w:val="0"/>
      <w:marRight w:val="0"/>
      <w:marTop w:val="0"/>
      <w:marBottom w:val="0"/>
      <w:divBdr>
        <w:top w:val="none" w:sz="0" w:space="0" w:color="auto"/>
        <w:left w:val="none" w:sz="0" w:space="0" w:color="auto"/>
        <w:bottom w:val="none" w:sz="0" w:space="0" w:color="auto"/>
        <w:right w:val="none" w:sz="0" w:space="0" w:color="auto"/>
      </w:divBdr>
    </w:div>
    <w:div w:id="246351035">
      <w:bodyDiv w:val="1"/>
      <w:marLeft w:val="0"/>
      <w:marRight w:val="0"/>
      <w:marTop w:val="0"/>
      <w:marBottom w:val="0"/>
      <w:divBdr>
        <w:top w:val="none" w:sz="0" w:space="0" w:color="auto"/>
        <w:left w:val="none" w:sz="0" w:space="0" w:color="auto"/>
        <w:bottom w:val="none" w:sz="0" w:space="0" w:color="auto"/>
        <w:right w:val="none" w:sz="0" w:space="0" w:color="auto"/>
      </w:divBdr>
      <w:divsChild>
        <w:div w:id="365563018">
          <w:marLeft w:val="0"/>
          <w:marRight w:val="0"/>
          <w:marTop w:val="0"/>
          <w:marBottom w:val="0"/>
          <w:divBdr>
            <w:top w:val="none" w:sz="0" w:space="0" w:color="auto"/>
            <w:left w:val="none" w:sz="0" w:space="0" w:color="auto"/>
            <w:bottom w:val="none" w:sz="0" w:space="0" w:color="auto"/>
            <w:right w:val="none" w:sz="0" w:space="0" w:color="auto"/>
          </w:divBdr>
          <w:divsChild>
            <w:div w:id="1332683759">
              <w:marLeft w:val="0"/>
              <w:marRight w:val="0"/>
              <w:marTop w:val="0"/>
              <w:marBottom w:val="0"/>
              <w:divBdr>
                <w:top w:val="none" w:sz="0" w:space="0" w:color="auto"/>
                <w:left w:val="none" w:sz="0" w:space="0" w:color="auto"/>
                <w:bottom w:val="none" w:sz="0" w:space="0" w:color="auto"/>
                <w:right w:val="none" w:sz="0" w:space="0" w:color="auto"/>
              </w:divBdr>
            </w:div>
          </w:divsChild>
        </w:div>
        <w:div w:id="1352224642">
          <w:marLeft w:val="0"/>
          <w:marRight w:val="0"/>
          <w:marTop w:val="0"/>
          <w:marBottom w:val="0"/>
          <w:divBdr>
            <w:top w:val="none" w:sz="0" w:space="0" w:color="auto"/>
            <w:left w:val="none" w:sz="0" w:space="0" w:color="auto"/>
            <w:bottom w:val="none" w:sz="0" w:space="0" w:color="auto"/>
            <w:right w:val="none" w:sz="0" w:space="0" w:color="auto"/>
          </w:divBdr>
          <w:divsChild>
            <w:div w:id="175350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16831">
      <w:bodyDiv w:val="1"/>
      <w:marLeft w:val="0"/>
      <w:marRight w:val="0"/>
      <w:marTop w:val="0"/>
      <w:marBottom w:val="0"/>
      <w:divBdr>
        <w:top w:val="none" w:sz="0" w:space="0" w:color="auto"/>
        <w:left w:val="none" w:sz="0" w:space="0" w:color="auto"/>
        <w:bottom w:val="none" w:sz="0" w:space="0" w:color="auto"/>
        <w:right w:val="none" w:sz="0" w:space="0" w:color="auto"/>
      </w:divBdr>
    </w:div>
    <w:div w:id="368648010">
      <w:bodyDiv w:val="1"/>
      <w:marLeft w:val="0"/>
      <w:marRight w:val="0"/>
      <w:marTop w:val="0"/>
      <w:marBottom w:val="0"/>
      <w:divBdr>
        <w:top w:val="none" w:sz="0" w:space="0" w:color="auto"/>
        <w:left w:val="none" w:sz="0" w:space="0" w:color="auto"/>
        <w:bottom w:val="none" w:sz="0" w:space="0" w:color="auto"/>
        <w:right w:val="none" w:sz="0" w:space="0" w:color="auto"/>
      </w:divBdr>
    </w:div>
    <w:div w:id="482353878">
      <w:bodyDiv w:val="1"/>
      <w:marLeft w:val="0"/>
      <w:marRight w:val="0"/>
      <w:marTop w:val="0"/>
      <w:marBottom w:val="0"/>
      <w:divBdr>
        <w:top w:val="none" w:sz="0" w:space="0" w:color="auto"/>
        <w:left w:val="none" w:sz="0" w:space="0" w:color="auto"/>
        <w:bottom w:val="none" w:sz="0" w:space="0" w:color="auto"/>
        <w:right w:val="none" w:sz="0" w:space="0" w:color="auto"/>
      </w:divBdr>
    </w:div>
    <w:div w:id="520584983">
      <w:bodyDiv w:val="1"/>
      <w:marLeft w:val="0"/>
      <w:marRight w:val="0"/>
      <w:marTop w:val="0"/>
      <w:marBottom w:val="0"/>
      <w:divBdr>
        <w:top w:val="none" w:sz="0" w:space="0" w:color="auto"/>
        <w:left w:val="none" w:sz="0" w:space="0" w:color="auto"/>
        <w:bottom w:val="none" w:sz="0" w:space="0" w:color="auto"/>
        <w:right w:val="none" w:sz="0" w:space="0" w:color="auto"/>
      </w:divBdr>
    </w:div>
    <w:div w:id="582683129">
      <w:bodyDiv w:val="1"/>
      <w:marLeft w:val="0"/>
      <w:marRight w:val="0"/>
      <w:marTop w:val="0"/>
      <w:marBottom w:val="0"/>
      <w:divBdr>
        <w:top w:val="none" w:sz="0" w:space="0" w:color="auto"/>
        <w:left w:val="none" w:sz="0" w:space="0" w:color="auto"/>
        <w:bottom w:val="none" w:sz="0" w:space="0" w:color="auto"/>
        <w:right w:val="none" w:sz="0" w:space="0" w:color="auto"/>
      </w:divBdr>
    </w:div>
    <w:div w:id="615217003">
      <w:bodyDiv w:val="1"/>
      <w:marLeft w:val="0"/>
      <w:marRight w:val="0"/>
      <w:marTop w:val="0"/>
      <w:marBottom w:val="0"/>
      <w:divBdr>
        <w:top w:val="none" w:sz="0" w:space="0" w:color="auto"/>
        <w:left w:val="none" w:sz="0" w:space="0" w:color="auto"/>
        <w:bottom w:val="none" w:sz="0" w:space="0" w:color="auto"/>
        <w:right w:val="none" w:sz="0" w:space="0" w:color="auto"/>
      </w:divBdr>
    </w:div>
    <w:div w:id="618070891">
      <w:bodyDiv w:val="1"/>
      <w:marLeft w:val="0"/>
      <w:marRight w:val="0"/>
      <w:marTop w:val="0"/>
      <w:marBottom w:val="0"/>
      <w:divBdr>
        <w:top w:val="none" w:sz="0" w:space="0" w:color="auto"/>
        <w:left w:val="none" w:sz="0" w:space="0" w:color="auto"/>
        <w:bottom w:val="none" w:sz="0" w:space="0" w:color="auto"/>
        <w:right w:val="none" w:sz="0" w:space="0" w:color="auto"/>
      </w:divBdr>
    </w:div>
    <w:div w:id="655839789">
      <w:bodyDiv w:val="1"/>
      <w:marLeft w:val="0"/>
      <w:marRight w:val="0"/>
      <w:marTop w:val="0"/>
      <w:marBottom w:val="0"/>
      <w:divBdr>
        <w:top w:val="none" w:sz="0" w:space="0" w:color="auto"/>
        <w:left w:val="none" w:sz="0" w:space="0" w:color="auto"/>
        <w:bottom w:val="none" w:sz="0" w:space="0" w:color="auto"/>
        <w:right w:val="none" w:sz="0" w:space="0" w:color="auto"/>
      </w:divBdr>
    </w:div>
    <w:div w:id="712392260">
      <w:bodyDiv w:val="1"/>
      <w:marLeft w:val="0"/>
      <w:marRight w:val="0"/>
      <w:marTop w:val="0"/>
      <w:marBottom w:val="0"/>
      <w:divBdr>
        <w:top w:val="none" w:sz="0" w:space="0" w:color="auto"/>
        <w:left w:val="none" w:sz="0" w:space="0" w:color="auto"/>
        <w:bottom w:val="none" w:sz="0" w:space="0" w:color="auto"/>
        <w:right w:val="none" w:sz="0" w:space="0" w:color="auto"/>
      </w:divBdr>
    </w:div>
    <w:div w:id="797605189">
      <w:bodyDiv w:val="1"/>
      <w:marLeft w:val="0"/>
      <w:marRight w:val="0"/>
      <w:marTop w:val="0"/>
      <w:marBottom w:val="0"/>
      <w:divBdr>
        <w:top w:val="none" w:sz="0" w:space="0" w:color="auto"/>
        <w:left w:val="none" w:sz="0" w:space="0" w:color="auto"/>
        <w:bottom w:val="none" w:sz="0" w:space="0" w:color="auto"/>
        <w:right w:val="none" w:sz="0" w:space="0" w:color="auto"/>
      </w:divBdr>
    </w:div>
    <w:div w:id="917642304">
      <w:bodyDiv w:val="1"/>
      <w:marLeft w:val="0"/>
      <w:marRight w:val="0"/>
      <w:marTop w:val="0"/>
      <w:marBottom w:val="0"/>
      <w:divBdr>
        <w:top w:val="none" w:sz="0" w:space="0" w:color="auto"/>
        <w:left w:val="none" w:sz="0" w:space="0" w:color="auto"/>
        <w:bottom w:val="none" w:sz="0" w:space="0" w:color="auto"/>
        <w:right w:val="none" w:sz="0" w:space="0" w:color="auto"/>
      </w:divBdr>
    </w:div>
    <w:div w:id="952132267">
      <w:bodyDiv w:val="1"/>
      <w:marLeft w:val="0"/>
      <w:marRight w:val="0"/>
      <w:marTop w:val="0"/>
      <w:marBottom w:val="0"/>
      <w:divBdr>
        <w:top w:val="none" w:sz="0" w:space="0" w:color="auto"/>
        <w:left w:val="none" w:sz="0" w:space="0" w:color="auto"/>
        <w:bottom w:val="none" w:sz="0" w:space="0" w:color="auto"/>
        <w:right w:val="none" w:sz="0" w:space="0" w:color="auto"/>
      </w:divBdr>
    </w:div>
    <w:div w:id="1019165594">
      <w:bodyDiv w:val="1"/>
      <w:marLeft w:val="0"/>
      <w:marRight w:val="0"/>
      <w:marTop w:val="0"/>
      <w:marBottom w:val="0"/>
      <w:divBdr>
        <w:top w:val="none" w:sz="0" w:space="0" w:color="auto"/>
        <w:left w:val="none" w:sz="0" w:space="0" w:color="auto"/>
        <w:bottom w:val="none" w:sz="0" w:space="0" w:color="auto"/>
        <w:right w:val="none" w:sz="0" w:space="0" w:color="auto"/>
      </w:divBdr>
    </w:div>
    <w:div w:id="1044328155">
      <w:bodyDiv w:val="1"/>
      <w:marLeft w:val="0"/>
      <w:marRight w:val="0"/>
      <w:marTop w:val="0"/>
      <w:marBottom w:val="0"/>
      <w:divBdr>
        <w:top w:val="none" w:sz="0" w:space="0" w:color="auto"/>
        <w:left w:val="none" w:sz="0" w:space="0" w:color="auto"/>
        <w:bottom w:val="none" w:sz="0" w:space="0" w:color="auto"/>
        <w:right w:val="none" w:sz="0" w:space="0" w:color="auto"/>
      </w:divBdr>
    </w:div>
    <w:div w:id="1250388686">
      <w:bodyDiv w:val="1"/>
      <w:marLeft w:val="0"/>
      <w:marRight w:val="0"/>
      <w:marTop w:val="0"/>
      <w:marBottom w:val="0"/>
      <w:divBdr>
        <w:top w:val="none" w:sz="0" w:space="0" w:color="auto"/>
        <w:left w:val="none" w:sz="0" w:space="0" w:color="auto"/>
        <w:bottom w:val="none" w:sz="0" w:space="0" w:color="auto"/>
        <w:right w:val="none" w:sz="0" w:space="0" w:color="auto"/>
      </w:divBdr>
    </w:div>
    <w:div w:id="1259561779">
      <w:bodyDiv w:val="1"/>
      <w:marLeft w:val="0"/>
      <w:marRight w:val="0"/>
      <w:marTop w:val="0"/>
      <w:marBottom w:val="0"/>
      <w:divBdr>
        <w:top w:val="none" w:sz="0" w:space="0" w:color="auto"/>
        <w:left w:val="none" w:sz="0" w:space="0" w:color="auto"/>
        <w:bottom w:val="none" w:sz="0" w:space="0" w:color="auto"/>
        <w:right w:val="none" w:sz="0" w:space="0" w:color="auto"/>
      </w:divBdr>
    </w:div>
    <w:div w:id="1339624038">
      <w:bodyDiv w:val="1"/>
      <w:marLeft w:val="0"/>
      <w:marRight w:val="0"/>
      <w:marTop w:val="0"/>
      <w:marBottom w:val="0"/>
      <w:divBdr>
        <w:top w:val="none" w:sz="0" w:space="0" w:color="auto"/>
        <w:left w:val="none" w:sz="0" w:space="0" w:color="auto"/>
        <w:bottom w:val="none" w:sz="0" w:space="0" w:color="auto"/>
        <w:right w:val="none" w:sz="0" w:space="0" w:color="auto"/>
      </w:divBdr>
    </w:div>
    <w:div w:id="1409307622">
      <w:bodyDiv w:val="1"/>
      <w:marLeft w:val="0"/>
      <w:marRight w:val="0"/>
      <w:marTop w:val="0"/>
      <w:marBottom w:val="0"/>
      <w:divBdr>
        <w:top w:val="none" w:sz="0" w:space="0" w:color="auto"/>
        <w:left w:val="none" w:sz="0" w:space="0" w:color="auto"/>
        <w:bottom w:val="none" w:sz="0" w:space="0" w:color="auto"/>
        <w:right w:val="none" w:sz="0" w:space="0" w:color="auto"/>
      </w:divBdr>
    </w:div>
    <w:div w:id="1520971643">
      <w:bodyDiv w:val="1"/>
      <w:marLeft w:val="0"/>
      <w:marRight w:val="0"/>
      <w:marTop w:val="0"/>
      <w:marBottom w:val="0"/>
      <w:divBdr>
        <w:top w:val="none" w:sz="0" w:space="0" w:color="auto"/>
        <w:left w:val="none" w:sz="0" w:space="0" w:color="auto"/>
        <w:bottom w:val="none" w:sz="0" w:space="0" w:color="auto"/>
        <w:right w:val="none" w:sz="0" w:space="0" w:color="auto"/>
      </w:divBdr>
    </w:div>
    <w:div w:id="1522669416">
      <w:bodyDiv w:val="1"/>
      <w:marLeft w:val="0"/>
      <w:marRight w:val="0"/>
      <w:marTop w:val="0"/>
      <w:marBottom w:val="0"/>
      <w:divBdr>
        <w:top w:val="none" w:sz="0" w:space="0" w:color="auto"/>
        <w:left w:val="none" w:sz="0" w:space="0" w:color="auto"/>
        <w:bottom w:val="none" w:sz="0" w:space="0" w:color="auto"/>
        <w:right w:val="none" w:sz="0" w:space="0" w:color="auto"/>
      </w:divBdr>
    </w:div>
    <w:div w:id="1542011886">
      <w:bodyDiv w:val="1"/>
      <w:marLeft w:val="0"/>
      <w:marRight w:val="0"/>
      <w:marTop w:val="0"/>
      <w:marBottom w:val="0"/>
      <w:divBdr>
        <w:top w:val="none" w:sz="0" w:space="0" w:color="auto"/>
        <w:left w:val="none" w:sz="0" w:space="0" w:color="auto"/>
        <w:bottom w:val="none" w:sz="0" w:space="0" w:color="auto"/>
        <w:right w:val="none" w:sz="0" w:space="0" w:color="auto"/>
      </w:divBdr>
    </w:div>
    <w:div w:id="1571576907">
      <w:bodyDiv w:val="1"/>
      <w:marLeft w:val="0"/>
      <w:marRight w:val="0"/>
      <w:marTop w:val="0"/>
      <w:marBottom w:val="0"/>
      <w:divBdr>
        <w:top w:val="none" w:sz="0" w:space="0" w:color="auto"/>
        <w:left w:val="none" w:sz="0" w:space="0" w:color="auto"/>
        <w:bottom w:val="none" w:sz="0" w:space="0" w:color="auto"/>
        <w:right w:val="none" w:sz="0" w:space="0" w:color="auto"/>
      </w:divBdr>
    </w:div>
    <w:div w:id="1601914669">
      <w:bodyDiv w:val="1"/>
      <w:marLeft w:val="0"/>
      <w:marRight w:val="0"/>
      <w:marTop w:val="0"/>
      <w:marBottom w:val="0"/>
      <w:divBdr>
        <w:top w:val="none" w:sz="0" w:space="0" w:color="auto"/>
        <w:left w:val="none" w:sz="0" w:space="0" w:color="auto"/>
        <w:bottom w:val="none" w:sz="0" w:space="0" w:color="auto"/>
        <w:right w:val="none" w:sz="0" w:space="0" w:color="auto"/>
      </w:divBdr>
    </w:div>
    <w:div w:id="1638336977">
      <w:bodyDiv w:val="1"/>
      <w:marLeft w:val="0"/>
      <w:marRight w:val="0"/>
      <w:marTop w:val="0"/>
      <w:marBottom w:val="0"/>
      <w:divBdr>
        <w:top w:val="none" w:sz="0" w:space="0" w:color="auto"/>
        <w:left w:val="none" w:sz="0" w:space="0" w:color="auto"/>
        <w:bottom w:val="none" w:sz="0" w:space="0" w:color="auto"/>
        <w:right w:val="none" w:sz="0" w:space="0" w:color="auto"/>
      </w:divBdr>
      <w:divsChild>
        <w:div w:id="228468049">
          <w:marLeft w:val="0"/>
          <w:marRight w:val="0"/>
          <w:marTop w:val="0"/>
          <w:marBottom w:val="0"/>
          <w:divBdr>
            <w:top w:val="none" w:sz="0" w:space="0" w:color="auto"/>
            <w:left w:val="none" w:sz="0" w:space="0" w:color="auto"/>
            <w:bottom w:val="none" w:sz="0" w:space="0" w:color="auto"/>
            <w:right w:val="none" w:sz="0" w:space="0" w:color="auto"/>
          </w:divBdr>
          <w:divsChild>
            <w:div w:id="464281136">
              <w:marLeft w:val="0"/>
              <w:marRight w:val="0"/>
              <w:marTop w:val="0"/>
              <w:marBottom w:val="0"/>
              <w:divBdr>
                <w:top w:val="none" w:sz="0" w:space="0" w:color="auto"/>
                <w:left w:val="none" w:sz="0" w:space="0" w:color="auto"/>
                <w:bottom w:val="none" w:sz="0" w:space="0" w:color="auto"/>
                <w:right w:val="none" w:sz="0" w:space="0" w:color="auto"/>
              </w:divBdr>
            </w:div>
          </w:divsChild>
        </w:div>
        <w:div w:id="1224683766">
          <w:marLeft w:val="0"/>
          <w:marRight w:val="0"/>
          <w:marTop w:val="0"/>
          <w:marBottom w:val="0"/>
          <w:divBdr>
            <w:top w:val="none" w:sz="0" w:space="0" w:color="auto"/>
            <w:left w:val="none" w:sz="0" w:space="0" w:color="auto"/>
            <w:bottom w:val="none" w:sz="0" w:space="0" w:color="auto"/>
            <w:right w:val="none" w:sz="0" w:space="0" w:color="auto"/>
          </w:divBdr>
          <w:divsChild>
            <w:div w:id="80854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99808">
      <w:bodyDiv w:val="1"/>
      <w:marLeft w:val="0"/>
      <w:marRight w:val="0"/>
      <w:marTop w:val="0"/>
      <w:marBottom w:val="0"/>
      <w:divBdr>
        <w:top w:val="none" w:sz="0" w:space="0" w:color="auto"/>
        <w:left w:val="none" w:sz="0" w:space="0" w:color="auto"/>
        <w:bottom w:val="none" w:sz="0" w:space="0" w:color="auto"/>
        <w:right w:val="none" w:sz="0" w:space="0" w:color="auto"/>
      </w:divBdr>
    </w:div>
    <w:div w:id="1660110190">
      <w:bodyDiv w:val="1"/>
      <w:marLeft w:val="0"/>
      <w:marRight w:val="0"/>
      <w:marTop w:val="0"/>
      <w:marBottom w:val="0"/>
      <w:divBdr>
        <w:top w:val="none" w:sz="0" w:space="0" w:color="auto"/>
        <w:left w:val="none" w:sz="0" w:space="0" w:color="auto"/>
        <w:bottom w:val="none" w:sz="0" w:space="0" w:color="auto"/>
        <w:right w:val="none" w:sz="0" w:space="0" w:color="auto"/>
      </w:divBdr>
    </w:div>
    <w:div w:id="1666741447">
      <w:bodyDiv w:val="1"/>
      <w:marLeft w:val="0"/>
      <w:marRight w:val="0"/>
      <w:marTop w:val="0"/>
      <w:marBottom w:val="0"/>
      <w:divBdr>
        <w:top w:val="none" w:sz="0" w:space="0" w:color="auto"/>
        <w:left w:val="none" w:sz="0" w:space="0" w:color="auto"/>
        <w:bottom w:val="none" w:sz="0" w:space="0" w:color="auto"/>
        <w:right w:val="none" w:sz="0" w:space="0" w:color="auto"/>
      </w:divBdr>
    </w:div>
    <w:div w:id="1723283980">
      <w:bodyDiv w:val="1"/>
      <w:marLeft w:val="0"/>
      <w:marRight w:val="0"/>
      <w:marTop w:val="0"/>
      <w:marBottom w:val="0"/>
      <w:divBdr>
        <w:top w:val="none" w:sz="0" w:space="0" w:color="auto"/>
        <w:left w:val="none" w:sz="0" w:space="0" w:color="auto"/>
        <w:bottom w:val="none" w:sz="0" w:space="0" w:color="auto"/>
        <w:right w:val="none" w:sz="0" w:space="0" w:color="auto"/>
      </w:divBdr>
    </w:div>
    <w:div w:id="1804031695">
      <w:bodyDiv w:val="1"/>
      <w:marLeft w:val="0"/>
      <w:marRight w:val="0"/>
      <w:marTop w:val="0"/>
      <w:marBottom w:val="0"/>
      <w:divBdr>
        <w:top w:val="none" w:sz="0" w:space="0" w:color="auto"/>
        <w:left w:val="none" w:sz="0" w:space="0" w:color="auto"/>
        <w:bottom w:val="none" w:sz="0" w:space="0" w:color="auto"/>
        <w:right w:val="none" w:sz="0" w:space="0" w:color="auto"/>
      </w:divBdr>
    </w:div>
    <w:div w:id="1832213265">
      <w:bodyDiv w:val="1"/>
      <w:marLeft w:val="0"/>
      <w:marRight w:val="0"/>
      <w:marTop w:val="0"/>
      <w:marBottom w:val="0"/>
      <w:divBdr>
        <w:top w:val="none" w:sz="0" w:space="0" w:color="auto"/>
        <w:left w:val="none" w:sz="0" w:space="0" w:color="auto"/>
        <w:bottom w:val="none" w:sz="0" w:space="0" w:color="auto"/>
        <w:right w:val="none" w:sz="0" w:space="0" w:color="auto"/>
      </w:divBdr>
    </w:div>
    <w:div w:id="1838231701">
      <w:bodyDiv w:val="1"/>
      <w:marLeft w:val="0"/>
      <w:marRight w:val="0"/>
      <w:marTop w:val="0"/>
      <w:marBottom w:val="0"/>
      <w:divBdr>
        <w:top w:val="none" w:sz="0" w:space="0" w:color="auto"/>
        <w:left w:val="none" w:sz="0" w:space="0" w:color="auto"/>
        <w:bottom w:val="none" w:sz="0" w:space="0" w:color="auto"/>
        <w:right w:val="none" w:sz="0" w:space="0" w:color="auto"/>
      </w:divBdr>
    </w:div>
    <w:div w:id="1863129529">
      <w:bodyDiv w:val="1"/>
      <w:marLeft w:val="0"/>
      <w:marRight w:val="0"/>
      <w:marTop w:val="0"/>
      <w:marBottom w:val="0"/>
      <w:divBdr>
        <w:top w:val="none" w:sz="0" w:space="0" w:color="auto"/>
        <w:left w:val="none" w:sz="0" w:space="0" w:color="auto"/>
        <w:bottom w:val="none" w:sz="0" w:space="0" w:color="auto"/>
        <w:right w:val="none" w:sz="0" w:space="0" w:color="auto"/>
      </w:divBdr>
    </w:div>
    <w:div w:id="1906135723">
      <w:bodyDiv w:val="1"/>
      <w:marLeft w:val="0"/>
      <w:marRight w:val="0"/>
      <w:marTop w:val="0"/>
      <w:marBottom w:val="0"/>
      <w:divBdr>
        <w:top w:val="none" w:sz="0" w:space="0" w:color="auto"/>
        <w:left w:val="none" w:sz="0" w:space="0" w:color="auto"/>
        <w:bottom w:val="none" w:sz="0" w:space="0" w:color="auto"/>
        <w:right w:val="none" w:sz="0" w:space="0" w:color="auto"/>
      </w:divBdr>
    </w:div>
    <w:div w:id="1914392279">
      <w:bodyDiv w:val="1"/>
      <w:marLeft w:val="0"/>
      <w:marRight w:val="0"/>
      <w:marTop w:val="0"/>
      <w:marBottom w:val="0"/>
      <w:divBdr>
        <w:top w:val="none" w:sz="0" w:space="0" w:color="auto"/>
        <w:left w:val="none" w:sz="0" w:space="0" w:color="auto"/>
        <w:bottom w:val="none" w:sz="0" w:space="0" w:color="auto"/>
        <w:right w:val="none" w:sz="0" w:space="0" w:color="auto"/>
      </w:divBdr>
    </w:div>
    <w:div w:id="1938440544">
      <w:bodyDiv w:val="1"/>
      <w:marLeft w:val="0"/>
      <w:marRight w:val="0"/>
      <w:marTop w:val="0"/>
      <w:marBottom w:val="0"/>
      <w:divBdr>
        <w:top w:val="none" w:sz="0" w:space="0" w:color="auto"/>
        <w:left w:val="none" w:sz="0" w:space="0" w:color="auto"/>
        <w:bottom w:val="none" w:sz="0" w:space="0" w:color="auto"/>
        <w:right w:val="none" w:sz="0" w:space="0" w:color="auto"/>
      </w:divBdr>
    </w:div>
    <w:div w:id="1938562574">
      <w:bodyDiv w:val="1"/>
      <w:marLeft w:val="0"/>
      <w:marRight w:val="0"/>
      <w:marTop w:val="0"/>
      <w:marBottom w:val="0"/>
      <w:divBdr>
        <w:top w:val="none" w:sz="0" w:space="0" w:color="auto"/>
        <w:left w:val="none" w:sz="0" w:space="0" w:color="auto"/>
        <w:bottom w:val="none" w:sz="0" w:space="0" w:color="auto"/>
        <w:right w:val="none" w:sz="0" w:space="0" w:color="auto"/>
      </w:divBdr>
      <w:divsChild>
        <w:div w:id="858279613">
          <w:marLeft w:val="0"/>
          <w:marRight w:val="0"/>
          <w:marTop w:val="0"/>
          <w:marBottom w:val="0"/>
          <w:divBdr>
            <w:top w:val="none" w:sz="0" w:space="0" w:color="auto"/>
            <w:left w:val="none" w:sz="0" w:space="0" w:color="auto"/>
            <w:bottom w:val="none" w:sz="0" w:space="0" w:color="auto"/>
            <w:right w:val="none" w:sz="0" w:space="0" w:color="auto"/>
          </w:divBdr>
          <w:divsChild>
            <w:div w:id="1300650579">
              <w:marLeft w:val="0"/>
              <w:marRight w:val="0"/>
              <w:marTop w:val="0"/>
              <w:marBottom w:val="0"/>
              <w:divBdr>
                <w:top w:val="none" w:sz="0" w:space="0" w:color="auto"/>
                <w:left w:val="none" w:sz="0" w:space="0" w:color="auto"/>
                <w:bottom w:val="none" w:sz="0" w:space="0" w:color="auto"/>
                <w:right w:val="none" w:sz="0" w:space="0" w:color="auto"/>
              </w:divBdr>
            </w:div>
          </w:divsChild>
        </w:div>
        <w:div w:id="1249778326">
          <w:marLeft w:val="0"/>
          <w:marRight w:val="0"/>
          <w:marTop w:val="0"/>
          <w:marBottom w:val="0"/>
          <w:divBdr>
            <w:top w:val="none" w:sz="0" w:space="0" w:color="auto"/>
            <w:left w:val="none" w:sz="0" w:space="0" w:color="auto"/>
            <w:bottom w:val="none" w:sz="0" w:space="0" w:color="auto"/>
            <w:right w:val="none" w:sz="0" w:space="0" w:color="auto"/>
          </w:divBdr>
          <w:divsChild>
            <w:div w:id="76711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8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geeksforgeeks.org/system-design/what-is-api-gateway-system-design/" TargetMode="External"/><Relationship Id="rId18" Type="http://schemas.openxmlformats.org/officeDocument/2006/relationships/hyperlink" Target="https://aws.amazon.com/what-is/database-sharding/" TargetMode="External"/><Relationship Id="rId3" Type="http://schemas.openxmlformats.org/officeDocument/2006/relationships/styles" Target="styles.xml"/><Relationship Id="rId7" Type="http://schemas.openxmlformats.org/officeDocument/2006/relationships/hyperlink" Target="https://www.baeldung.com/cs/saga-pattern-microservices" TargetMode="External"/><Relationship Id="rId12" Type="http://schemas.openxmlformats.org/officeDocument/2006/relationships/hyperlink" Target="https://www.geeksforgeeks.org/asynchronous-serial-data-transfer/" TargetMode="External"/><Relationship Id="rId17" Type="http://schemas.openxmlformats.org/officeDocument/2006/relationships/hyperlink" Target="https://www.geeksforgeeks.org/blogs/what-is-twelve-factor-app/" TargetMode="External"/><Relationship Id="rId2" Type="http://schemas.openxmlformats.org/officeDocument/2006/relationships/numbering" Target="numbering.xml"/><Relationship Id="rId16" Type="http://schemas.openxmlformats.org/officeDocument/2006/relationships/hyperlink" Target="https://www.geeksforgeeks.org/system-design/domain-oriented-microservice-architectur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eeksforgeeks.org/synchronous-data-transfer-in-computer-organization/" TargetMode="External"/><Relationship Id="rId5" Type="http://schemas.openxmlformats.org/officeDocument/2006/relationships/webSettings" Target="webSettings.xml"/><Relationship Id="rId15" Type="http://schemas.openxmlformats.org/officeDocument/2006/relationships/hyperlink" Target="https://medium.com/@jeslurrahman/understanding-service-discovery-in-microservices-architecture-2098b10e7439" TargetMode="External"/><Relationship Id="rId10" Type="http://schemas.openxmlformats.org/officeDocument/2006/relationships/hyperlink" Target="https://www.geeksforgeeks.org/different-ways-to-establish-communication-between-spring-microservice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edium.com/@minadev/circuit-breaker-pattern-in-microservices-9568320f2059%23:~:text=Circuit%20Breaker%20is%20a%20design,tolerance%20of%20a%20distributed%20system." TargetMode="External"/><Relationship Id="rId14" Type="http://schemas.openxmlformats.org/officeDocument/2006/relationships/hyperlink" Target="https://www.geeksforgeeks.org/advance-java/spring-cloud-netflix-hystr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D10AD-34E6-4D28-822D-86CEC0112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15</Pages>
  <Words>5354</Words>
  <Characters>30521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Kamadi</dc:creator>
  <cp:keywords/>
  <dc:description/>
  <cp:lastModifiedBy>Jagdish Kamadi</cp:lastModifiedBy>
  <cp:revision>84</cp:revision>
  <dcterms:created xsi:type="dcterms:W3CDTF">2025-08-26T13:31:00Z</dcterms:created>
  <dcterms:modified xsi:type="dcterms:W3CDTF">2025-10-03T02:50:00Z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