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IN"/>
          <w14:ligatures w14:val="standardContextual"/>
        </w:rPr>
        <w:id w:val="785309134"/>
        <w:docPartObj>
          <w:docPartGallery w:val="Table of Contents"/>
          <w:docPartUnique/>
        </w:docPartObj>
      </w:sdtPr>
      <w:sdtEndPr>
        <w:rPr>
          <w:b/>
          <w:bCs/>
          <w:noProof/>
        </w:rPr>
      </w:sdtEndPr>
      <w:sdtContent>
        <w:p w14:paraId="45D0617F" w14:textId="07AD1E12" w:rsidR="000B7F96" w:rsidRDefault="000B7F96">
          <w:pPr>
            <w:pStyle w:val="TOCHeading"/>
          </w:pPr>
          <w:r>
            <w:t>Contents</w:t>
          </w:r>
        </w:p>
        <w:p w14:paraId="5BA73B9F" w14:textId="0DC5E935" w:rsidR="00C86259" w:rsidRDefault="000B7F96">
          <w:pPr>
            <w:pStyle w:val="TOC2"/>
            <w:tabs>
              <w:tab w:val="left" w:pos="720"/>
              <w:tab w:val="right" w:leader="dot" w:pos="10456"/>
            </w:tabs>
            <w:rPr>
              <w:rFonts w:eastAsiaTheme="minorEastAsia"/>
              <w:noProof/>
              <w:sz w:val="24"/>
              <w:szCs w:val="24"/>
              <w:lang w:eastAsia="en-IN"/>
            </w:rPr>
          </w:pPr>
          <w:r>
            <w:fldChar w:fldCharType="begin"/>
          </w:r>
          <w:r>
            <w:instrText xml:space="preserve"> TOC \o "1-3" \h \z \u </w:instrText>
          </w:r>
          <w:r>
            <w:fldChar w:fldCharType="separate"/>
          </w:r>
          <w:hyperlink w:anchor="_Toc208146879" w:history="1">
            <w:r w:rsidR="00C86259" w:rsidRPr="007306AD">
              <w:rPr>
                <w:rStyle w:val="Hyperlink"/>
                <w:noProof/>
              </w:rPr>
              <w:t>1.</w:t>
            </w:r>
            <w:r w:rsidR="00C86259">
              <w:rPr>
                <w:rFonts w:eastAsiaTheme="minorEastAsia"/>
                <w:noProof/>
                <w:sz w:val="24"/>
                <w:szCs w:val="24"/>
                <w:lang w:eastAsia="en-IN"/>
              </w:rPr>
              <w:tab/>
            </w:r>
            <w:r w:rsidR="00C86259" w:rsidRPr="007306AD">
              <w:rPr>
                <w:rStyle w:val="Hyperlink"/>
                <w:noProof/>
              </w:rPr>
              <w:t>What is hibernate?</w:t>
            </w:r>
            <w:r w:rsidR="00C86259">
              <w:rPr>
                <w:noProof/>
                <w:webHidden/>
              </w:rPr>
              <w:tab/>
            </w:r>
            <w:r w:rsidR="00C86259">
              <w:rPr>
                <w:noProof/>
                <w:webHidden/>
              </w:rPr>
              <w:fldChar w:fldCharType="begin"/>
            </w:r>
            <w:r w:rsidR="00C86259">
              <w:rPr>
                <w:noProof/>
                <w:webHidden/>
              </w:rPr>
              <w:instrText xml:space="preserve"> PAGEREF _Toc208146879 \h </w:instrText>
            </w:r>
            <w:r w:rsidR="00C86259">
              <w:rPr>
                <w:noProof/>
                <w:webHidden/>
              </w:rPr>
            </w:r>
            <w:r w:rsidR="00C86259">
              <w:rPr>
                <w:noProof/>
                <w:webHidden/>
              </w:rPr>
              <w:fldChar w:fldCharType="separate"/>
            </w:r>
            <w:r w:rsidR="00C86259">
              <w:rPr>
                <w:noProof/>
                <w:webHidden/>
              </w:rPr>
              <w:t>2</w:t>
            </w:r>
            <w:r w:rsidR="00C86259">
              <w:rPr>
                <w:noProof/>
                <w:webHidden/>
              </w:rPr>
              <w:fldChar w:fldCharType="end"/>
            </w:r>
          </w:hyperlink>
        </w:p>
        <w:p w14:paraId="39A7340E" w14:textId="46AB79A2" w:rsidR="00C86259" w:rsidRDefault="00C86259">
          <w:pPr>
            <w:pStyle w:val="TOC2"/>
            <w:tabs>
              <w:tab w:val="left" w:pos="720"/>
              <w:tab w:val="right" w:leader="dot" w:pos="10456"/>
            </w:tabs>
            <w:rPr>
              <w:rFonts w:eastAsiaTheme="minorEastAsia"/>
              <w:noProof/>
              <w:sz w:val="24"/>
              <w:szCs w:val="24"/>
              <w:lang w:eastAsia="en-IN"/>
            </w:rPr>
          </w:pPr>
          <w:hyperlink w:anchor="_Toc208146880" w:history="1">
            <w:r w:rsidRPr="007306AD">
              <w:rPr>
                <w:rStyle w:val="Hyperlink"/>
                <w:noProof/>
              </w:rPr>
              <w:t>2.</w:t>
            </w:r>
            <w:r>
              <w:rPr>
                <w:rFonts w:eastAsiaTheme="minorEastAsia"/>
                <w:noProof/>
                <w:sz w:val="24"/>
                <w:szCs w:val="24"/>
                <w:lang w:eastAsia="en-IN"/>
              </w:rPr>
              <w:tab/>
            </w:r>
            <w:r w:rsidRPr="007306AD">
              <w:rPr>
                <w:rStyle w:val="Hyperlink"/>
                <w:noProof/>
              </w:rPr>
              <w:t>Explain the first level, second level and third level cache in hibernate</w:t>
            </w:r>
            <w:r>
              <w:rPr>
                <w:noProof/>
                <w:webHidden/>
              </w:rPr>
              <w:tab/>
            </w:r>
            <w:r>
              <w:rPr>
                <w:noProof/>
                <w:webHidden/>
              </w:rPr>
              <w:fldChar w:fldCharType="begin"/>
            </w:r>
            <w:r>
              <w:rPr>
                <w:noProof/>
                <w:webHidden/>
              </w:rPr>
              <w:instrText xml:space="preserve"> PAGEREF _Toc208146880 \h </w:instrText>
            </w:r>
            <w:r>
              <w:rPr>
                <w:noProof/>
                <w:webHidden/>
              </w:rPr>
            </w:r>
            <w:r>
              <w:rPr>
                <w:noProof/>
                <w:webHidden/>
              </w:rPr>
              <w:fldChar w:fldCharType="separate"/>
            </w:r>
            <w:r>
              <w:rPr>
                <w:noProof/>
                <w:webHidden/>
              </w:rPr>
              <w:t>2</w:t>
            </w:r>
            <w:r>
              <w:rPr>
                <w:noProof/>
                <w:webHidden/>
              </w:rPr>
              <w:fldChar w:fldCharType="end"/>
            </w:r>
          </w:hyperlink>
        </w:p>
        <w:p w14:paraId="5E84C923" w14:textId="5397D8C9" w:rsidR="00C86259" w:rsidRDefault="00C86259">
          <w:pPr>
            <w:pStyle w:val="TOC2"/>
            <w:tabs>
              <w:tab w:val="left" w:pos="720"/>
              <w:tab w:val="right" w:leader="dot" w:pos="10456"/>
            </w:tabs>
            <w:rPr>
              <w:rFonts w:eastAsiaTheme="minorEastAsia"/>
              <w:noProof/>
              <w:sz w:val="24"/>
              <w:szCs w:val="24"/>
              <w:lang w:eastAsia="en-IN"/>
            </w:rPr>
          </w:pPr>
          <w:hyperlink w:anchor="_Toc208146881" w:history="1">
            <w:r w:rsidRPr="007306AD">
              <w:rPr>
                <w:rStyle w:val="Hyperlink"/>
                <w:noProof/>
              </w:rPr>
              <w:t>3.</w:t>
            </w:r>
            <w:r>
              <w:rPr>
                <w:rFonts w:eastAsiaTheme="minorEastAsia"/>
                <w:noProof/>
                <w:sz w:val="24"/>
                <w:szCs w:val="24"/>
                <w:lang w:eastAsia="en-IN"/>
              </w:rPr>
              <w:tab/>
            </w:r>
            <w:r w:rsidRPr="007306AD">
              <w:rPr>
                <w:rStyle w:val="Hyperlink"/>
                <w:noProof/>
              </w:rPr>
              <w:t>How does the hibernate handle the transaction</w:t>
            </w:r>
            <w:r>
              <w:rPr>
                <w:noProof/>
                <w:webHidden/>
              </w:rPr>
              <w:tab/>
            </w:r>
            <w:r>
              <w:rPr>
                <w:noProof/>
                <w:webHidden/>
              </w:rPr>
              <w:fldChar w:fldCharType="begin"/>
            </w:r>
            <w:r>
              <w:rPr>
                <w:noProof/>
                <w:webHidden/>
              </w:rPr>
              <w:instrText xml:space="preserve"> PAGEREF _Toc208146881 \h </w:instrText>
            </w:r>
            <w:r>
              <w:rPr>
                <w:noProof/>
                <w:webHidden/>
              </w:rPr>
            </w:r>
            <w:r>
              <w:rPr>
                <w:noProof/>
                <w:webHidden/>
              </w:rPr>
              <w:fldChar w:fldCharType="separate"/>
            </w:r>
            <w:r>
              <w:rPr>
                <w:noProof/>
                <w:webHidden/>
              </w:rPr>
              <w:t>2</w:t>
            </w:r>
            <w:r>
              <w:rPr>
                <w:noProof/>
                <w:webHidden/>
              </w:rPr>
              <w:fldChar w:fldCharType="end"/>
            </w:r>
          </w:hyperlink>
        </w:p>
        <w:p w14:paraId="27252B91" w14:textId="41ABDE2D" w:rsidR="00C86259" w:rsidRDefault="00C86259">
          <w:pPr>
            <w:pStyle w:val="TOC2"/>
            <w:tabs>
              <w:tab w:val="left" w:pos="720"/>
              <w:tab w:val="right" w:leader="dot" w:pos="10456"/>
            </w:tabs>
            <w:rPr>
              <w:rFonts w:eastAsiaTheme="minorEastAsia"/>
              <w:noProof/>
              <w:sz w:val="24"/>
              <w:szCs w:val="24"/>
              <w:lang w:eastAsia="en-IN"/>
            </w:rPr>
          </w:pPr>
          <w:hyperlink w:anchor="_Toc208146882" w:history="1">
            <w:r w:rsidRPr="007306AD">
              <w:rPr>
                <w:rStyle w:val="Hyperlink"/>
                <w:noProof/>
              </w:rPr>
              <w:t>4.</w:t>
            </w:r>
            <w:r>
              <w:rPr>
                <w:rFonts w:eastAsiaTheme="minorEastAsia"/>
                <w:noProof/>
                <w:sz w:val="24"/>
                <w:szCs w:val="24"/>
                <w:lang w:eastAsia="en-IN"/>
              </w:rPr>
              <w:tab/>
            </w:r>
            <w:r w:rsidRPr="007306AD">
              <w:rPr>
                <w:rStyle w:val="Hyperlink"/>
                <w:noProof/>
              </w:rPr>
              <w:t>What is the difference between save(), saveOrUpdate(), and persist() in Hibernate?</w:t>
            </w:r>
            <w:r>
              <w:rPr>
                <w:noProof/>
                <w:webHidden/>
              </w:rPr>
              <w:tab/>
            </w:r>
            <w:r>
              <w:rPr>
                <w:noProof/>
                <w:webHidden/>
              </w:rPr>
              <w:fldChar w:fldCharType="begin"/>
            </w:r>
            <w:r>
              <w:rPr>
                <w:noProof/>
                <w:webHidden/>
              </w:rPr>
              <w:instrText xml:space="preserve"> PAGEREF _Toc208146882 \h </w:instrText>
            </w:r>
            <w:r>
              <w:rPr>
                <w:noProof/>
                <w:webHidden/>
              </w:rPr>
            </w:r>
            <w:r>
              <w:rPr>
                <w:noProof/>
                <w:webHidden/>
              </w:rPr>
              <w:fldChar w:fldCharType="separate"/>
            </w:r>
            <w:r>
              <w:rPr>
                <w:noProof/>
                <w:webHidden/>
              </w:rPr>
              <w:t>4</w:t>
            </w:r>
            <w:r>
              <w:rPr>
                <w:noProof/>
                <w:webHidden/>
              </w:rPr>
              <w:fldChar w:fldCharType="end"/>
            </w:r>
          </w:hyperlink>
        </w:p>
        <w:p w14:paraId="58052A13" w14:textId="6FD5BAE2" w:rsidR="00C86259" w:rsidRDefault="00C86259">
          <w:pPr>
            <w:pStyle w:val="TOC2"/>
            <w:tabs>
              <w:tab w:val="left" w:pos="720"/>
              <w:tab w:val="right" w:leader="dot" w:pos="10456"/>
            </w:tabs>
            <w:rPr>
              <w:rFonts w:eastAsiaTheme="minorEastAsia"/>
              <w:noProof/>
              <w:sz w:val="24"/>
              <w:szCs w:val="24"/>
              <w:lang w:eastAsia="en-IN"/>
            </w:rPr>
          </w:pPr>
          <w:hyperlink w:anchor="_Toc208146883" w:history="1">
            <w:r w:rsidRPr="007306AD">
              <w:rPr>
                <w:rStyle w:val="Hyperlink"/>
                <w:noProof/>
              </w:rPr>
              <w:t>5.</w:t>
            </w:r>
            <w:r>
              <w:rPr>
                <w:rFonts w:eastAsiaTheme="minorEastAsia"/>
                <w:noProof/>
                <w:sz w:val="24"/>
                <w:szCs w:val="24"/>
                <w:lang w:eastAsia="en-IN"/>
              </w:rPr>
              <w:tab/>
            </w:r>
            <w:r w:rsidRPr="007306AD">
              <w:rPr>
                <w:rStyle w:val="Hyperlink"/>
                <w:noProof/>
              </w:rPr>
              <w:t>Explain optimistic vs pessimistic locking in JPA</w:t>
            </w:r>
            <w:r>
              <w:rPr>
                <w:noProof/>
                <w:webHidden/>
              </w:rPr>
              <w:tab/>
            </w:r>
            <w:r>
              <w:rPr>
                <w:noProof/>
                <w:webHidden/>
              </w:rPr>
              <w:fldChar w:fldCharType="begin"/>
            </w:r>
            <w:r>
              <w:rPr>
                <w:noProof/>
                <w:webHidden/>
              </w:rPr>
              <w:instrText xml:space="preserve"> PAGEREF _Toc208146883 \h </w:instrText>
            </w:r>
            <w:r>
              <w:rPr>
                <w:noProof/>
                <w:webHidden/>
              </w:rPr>
            </w:r>
            <w:r>
              <w:rPr>
                <w:noProof/>
                <w:webHidden/>
              </w:rPr>
              <w:fldChar w:fldCharType="separate"/>
            </w:r>
            <w:r>
              <w:rPr>
                <w:noProof/>
                <w:webHidden/>
              </w:rPr>
              <w:t>4</w:t>
            </w:r>
            <w:r>
              <w:rPr>
                <w:noProof/>
                <w:webHidden/>
              </w:rPr>
              <w:fldChar w:fldCharType="end"/>
            </w:r>
          </w:hyperlink>
        </w:p>
        <w:p w14:paraId="592BF0EB" w14:textId="4A7168EB" w:rsidR="00C86259" w:rsidRDefault="00C86259">
          <w:pPr>
            <w:pStyle w:val="TOC2"/>
            <w:tabs>
              <w:tab w:val="left" w:pos="720"/>
              <w:tab w:val="right" w:leader="dot" w:pos="10456"/>
            </w:tabs>
            <w:rPr>
              <w:rFonts w:eastAsiaTheme="minorEastAsia"/>
              <w:noProof/>
              <w:sz w:val="24"/>
              <w:szCs w:val="24"/>
              <w:lang w:eastAsia="en-IN"/>
            </w:rPr>
          </w:pPr>
          <w:hyperlink w:anchor="_Toc208146884" w:history="1">
            <w:r w:rsidRPr="007306AD">
              <w:rPr>
                <w:rStyle w:val="Hyperlink"/>
                <w:noProof/>
              </w:rPr>
              <w:t>6.</w:t>
            </w:r>
            <w:r>
              <w:rPr>
                <w:rFonts w:eastAsiaTheme="minorEastAsia"/>
                <w:noProof/>
                <w:sz w:val="24"/>
                <w:szCs w:val="24"/>
                <w:lang w:eastAsia="en-IN"/>
              </w:rPr>
              <w:tab/>
            </w:r>
            <w:r w:rsidRPr="007306AD">
              <w:rPr>
                <w:rStyle w:val="Hyperlink"/>
                <w:noProof/>
              </w:rPr>
              <w:t>What is the difference between native query and JPQL?</w:t>
            </w:r>
            <w:r>
              <w:rPr>
                <w:noProof/>
                <w:webHidden/>
              </w:rPr>
              <w:tab/>
            </w:r>
            <w:r>
              <w:rPr>
                <w:noProof/>
                <w:webHidden/>
              </w:rPr>
              <w:fldChar w:fldCharType="begin"/>
            </w:r>
            <w:r>
              <w:rPr>
                <w:noProof/>
                <w:webHidden/>
              </w:rPr>
              <w:instrText xml:space="preserve"> PAGEREF _Toc208146884 \h </w:instrText>
            </w:r>
            <w:r>
              <w:rPr>
                <w:noProof/>
                <w:webHidden/>
              </w:rPr>
            </w:r>
            <w:r>
              <w:rPr>
                <w:noProof/>
                <w:webHidden/>
              </w:rPr>
              <w:fldChar w:fldCharType="separate"/>
            </w:r>
            <w:r>
              <w:rPr>
                <w:noProof/>
                <w:webHidden/>
              </w:rPr>
              <w:t>5</w:t>
            </w:r>
            <w:r>
              <w:rPr>
                <w:noProof/>
                <w:webHidden/>
              </w:rPr>
              <w:fldChar w:fldCharType="end"/>
            </w:r>
          </w:hyperlink>
        </w:p>
        <w:p w14:paraId="66392C29" w14:textId="05C6554B" w:rsidR="000B7F96" w:rsidRDefault="000B7F96">
          <w:r>
            <w:rPr>
              <w:b/>
              <w:bCs/>
              <w:noProof/>
            </w:rPr>
            <w:fldChar w:fldCharType="end"/>
          </w:r>
        </w:p>
      </w:sdtContent>
    </w:sdt>
    <w:p w14:paraId="2576C770" w14:textId="77777777" w:rsidR="00E02874" w:rsidRDefault="00E02874"/>
    <w:p w14:paraId="2C6F77A1" w14:textId="77777777" w:rsidR="000B7F96" w:rsidRDefault="000B7F96"/>
    <w:p w14:paraId="6BF269F6" w14:textId="77777777" w:rsidR="000B7F96" w:rsidRDefault="000B7F96"/>
    <w:p w14:paraId="70CB0519" w14:textId="77777777" w:rsidR="000B7F96" w:rsidRDefault="000B7F96"/>
    <w:p w14:paraId="15F8DC60" w14:textId="77777777" w:rsidR="000B7F96" w:rsidRDefault="000B7F96"/>
    <w:p w14:paraId="198A16E9" w14:textId="77777777" w:rsidR="000B7F96" w:rsidRDefault="000B7F96"/>
    <w:p w14:paraId="7946E2BA" w14:textId="77777777" w:rsidR="000B7F96" w:rsidRDefault="000B7F96"/>
    <w:p w14:paraId="370082D8" w14:textId="77777777" w:rsidR="000B7F96" w:rsidRDefault="000B7F96"/>
    <w:p w14:paraId="3F022930" w14:textId="77777777" w:rsidR="000B7F96" w:rsidRDefault="000B7F96"/>
    <w:p w14:paraId="150C6D8B" w14:textId="77777777" w:rsidR="000B7F96" w:rsidRDefault="000B7F96"/>
    <w:p w14:paraId="774E5A7F" w14:textId="77777777" w:rsidR="000B7F96" w:rsidRDefault="000B7F96"/>
    <w:p w14:paraId="5FE0E46D" w14:textId="77777777" w:rsidR="000B7F96" w:rsidRDefault="000B7F96"/>
    <w:p w14:paraId="36D7C301" w14:textId="77777777" w:rsidR="000B7F96" w:rsidRDefault="000B7F96"/>
    <w:p w14:paraId="348B934C" w14:textId="77777777" w:rsidR="000B7F96" w:rsidRDefault="000B7F96"/>
    <w:p w14:paraId="02E46650" w14:textId="77777777" w:rsidR="000B7F96" w:rsidRDefault="000B7F96"/>
    <w:p w14:paraId="19940010" w14:textId="77777777" w:rsidR="000B7F96" w:rsidRDefault="000B7F96"/>
    <w:p w14:paraId="08C2A36F" w14:textId="77777777" w:rsidR="000B7F96" w:rsidRDefault="000B7F96"/>
    <w:p w14:paraId="0143D302" w14:textId="77777777" w:rsidR="000B7F96" w:rsidRDefault="000B7F96"/>
    <w:p w14:paraId="5B59819D" w14:textId="77777777" w:rsidR="000B7F96" w:rsidRDefault="000B7F96"/>
    <w:p w14:paraId="6C26C520" w14:textId="77777777" w:rsidR="000B7F96" w:rsidRDefault="000B7F96"/>
    <w:p w14:paraId="19B841FD" w14:textId="77777777" w:rsidR="000B7F96" w:rsidRDefault="000B7F96"/>
    <w:p w14:paraId="3B79F6D9" w14:textId="77777777" w:rsidR="000B7F96" w:rsidRDefault="000B7F96"/>
    <w:p w14:paraId="7E7CFE13" w14:textId="77777777" w:rsidR="000B7F96" w:rsidRDefault="000B7F96"/>
    <w:p w14:paraId="6359047D" w14:textId="77777777" w:rsidR="000B7F96" w:rsidRDefault="000B7F96"/>
    <w:p w14:paraId="5C5A38D7" w14:textId="77777777" w:rsidR="000B7F96" w:rsidRDefault="000B7F96"/>
    <w:p w14:paraId="14047AE7" w14:textId="77777777" w:rsidR="000B7F96" w:rsidRDefault="000B7F96"/>
    <w:p w14:paraId="10C21F02" w14:textId="77777777" w:rsidR="000B7F96" w:rsidRDefault="000B7F96"/>
    <w:p w14:paraId="4871BC8E" w14:textId="77777777" w:rsidR="000B7F96" w:rsidRDefault="000B7F96"/>
    <w:p w14:paraId="2DCEDD47" w14:textId="77777777" w:rsidR="000B7F96" w:rsidRDefault="000B7F96"/>
    <w:p w14:paraId="7E80382E" w14:textId="77777777" w:rsidR="000B7F96" w:rsidRDefault="000B7F96"/>
    <w:p w14:paraId="2AAA1EB8" w14:textId="6168068D" w:rsidR="000B7F96" w:rsidRDefault="000B7F96" w:rsidP="000B7F96">
      <w:pPr>
        <w:pStyle w:val="Heading2"/>
        <w:numPr>
          <w:ilvl w:val="0"/>
          <w:numId w:val="2"/>
        </w:numPr>
      </w:pPr>
      <w:bookmarkStart w:id="0" w:name="_Toc208146879"/>
      <w:r>
        <w:t>What is hibernate?</w:t>
      </w:r>
      <w:bookmarkEnd w:id="0"/>
    </w:p>
    <w:p w14:paraId="0D441336" w14:textId="5733121D" w:rsidR="000C23D2" w:rsidRDefault="000C23D2" w:rsidP="000C23D2">
      <w:pPr>
        <w:ind w:left="360" w:firstLine="360"/>
      </w:pPr>
      <w:r w:rsidRPr="000C23D2">
        <w:t>Hibernate is an open-source framework that makes it easier to store information in a relational database. It converts Java objects to corresponding database tables easily with ORM. It makes automatic database operations by CRUD (Create, Read, Update, Delete) operations. Thus, no need to write SQL queries as Hibernate provides a seamless mechanism and better interacting features.</w:t>
      </w:r>
    </w:p>
    <w:p w14:paraId="1F3FA899" w14:textId="77777777" w:rsidR="009F2AAA" w:rsidRDefault="009F2AAA" w:rsidP="000C23D2">
      <w:pPr>
        <w:ind w:left="360" w:firstLine="360"/>
      </w:pPr>
    </w:p>
    <w:p w14:paraId="1C8B2F1D" w14:textId="04DBAB52" w:rsidR="009F2AAA" w:rsidRDefault="009F2AAA" w:rsidP="009F2AAA">
      <w:pPr>
        <w:pStyle w:val="Heading2"/>
        <w:numPr>
          <w:ilvl w:val="0"/>
          <w:numId w:val="2"/>
        </w:numPr>
      </w:pPr>
      <w:bookmarkStart w:id="1" w:name="_Toc208146880"/>
      <w:r>
        <w:t>Explain the first level, second level and third level cache in hibernate</w:t>
      </w:r>
      <w:bookmarkEnd w:id="1"/>
    </w:p>
    <w:p w14:paraId="1760D7D6" w14:textId="53E6DB32" w:rsidR="009E7390" w:rsidRDefault="009E7390" w:rsidP="009E7390">
      <w:pPr>
        <w:ind w:left="360"/>
      </w:pPr>
      <w:r>
        <w:t xml:space="preserve">Resources: </w:t>
      </w:r>
      <w:hyperlink r:id="rId6" w:history="1">
        <w:r w:rsidRPr="009E7390">
          <w:rPr>
            <w:rStyle w:val="Hyperlink"/>
          </w:rPr>
          <w:t>https://medium.com/swlh/what-is-hibernate-caching-introduction-of-level-1-level-2-cache-8ea7339a5052</w:t>
        </w:r>
      </w:hyperlink>
      <w:r>
        <w:t xml:space="preserve">, </w:t>
      </w:r>
      <w:hyperlink r:id="rId7" w:history="1">
        <w:r w:rsidRPr="009E7390">
          <w:rPr>
            <w:rStyle w:val="Hyperlink"/>
          </w:rPr>
          <w:t>https://medium.com/@himani.prasad016/caching-in-hibernate-3ad4f479fcc0</w:t>
        </w:r>
      </w:hyperlink>
    </w:p>
    <w:p w14:paraId="0FF2D585" w14:textId="77777777" w:rsidR="009E7390" w:rsidRDefault="009E7390" w:rsidP="009E7390">
      <w:pPr>
        <w:ind w:left="360"/>
      </w:pPr>
    </w:p>
    <w:p w14:paraId="5D06F178" w14:textId="045476B9" w:rsidR="009E7390" w:rsidRDefault="009E7390" w:rsidP="009E7390">
      <w:pPr>
        <w:pStyle w:val="Heading2"/>
        <w:numPr>
          <w:ilvl w:val="0"/>
          <w:numId w:val="2"/>
        </w:numPr>
      </w:pPr>
      <w:bookmarkStart w:id="2" w:name="_Toc208146881"/>
      <w:r w:rsidRPr="009E7390">
        <w:t>How does the hibernate handle the transaction</w:t>
      </w:r>
      <w:bookmarkEnd w:id="2"/>
    </w:p>
    <w:p w14:paraId="5D38BD83" w14:textId="77777777" w:rsidR="009E7390" w:rsidRPr="009E7390" w:rsidRDefault="009E7390" w:rsidP="009E7390">
      <w:pPr>
        <w:pStyle w:val="ListParagraph"/>
        <w:numPr>
          <w:ilvl w:val="0"/>
          <w:numId w:val="3"/>
        </w:numPr>
        <w:rPr>
          <w:b/>
          <w:bCs/>
        </w:rPr>
      </w:pPr>
      <w:r w:rsidRPr="009E7390">
        <w:rPr>
          <w:b/>
          <w:bCs/>
        </w:rPr>
        <w:t>Programmatic Transaction Handling in Hibernate</w:t>
      </w:r>
    </w:p>
    <w:p w14:paraId="64CB43E6" w14:textId="77777777" w:rsidR="009E7390" w:rsidRDefault="009E7390" w:rsidP="009E7390">
      <w:pPr>
        <w:ind w:left="720" w:firstLine="360"/>
      </w:pPr>
      <w:r w:rsidRPr="009E7390">
        <w:t xml:space="preserve">In the </w:t>
      </w:r>
      <w:r w:rsidRPr="009E7390">
        <w:rPr>
          <w:b/>
          <w:bCs/>
        </w:rPr>
        <w:t>programmatic approach</w:t>
      </w:r>
      <w:r w:rsidRPr="009E7390">
        <w:t xml:space="preserve">, the developer explicitly controls the transaction boundaries using </w:t>
      </w:r>
      <w:proofErr w:type="spellStart"/>
      <w:r w:rsidRPr="009E7390">
        <w:t>Hibernate’s</w:t>
      </w:r>
      <w:proofErr w:type="spellEnd"/>
      <w:r w:rsidRPr="009E7390">
        <w:t xml:space="preserve"> Transaction API. This means you manually begin the transaction, perform operations like save, update, or delete, and then commit or rollback depending on success or failure. This approach gives fine-grained control but leads to verbose code with more boilerplate.</w:t>
      </w:r>
    </w:p>
    <w:p w14:paraId="442343B2" w14:textId="77777777" w:rsidR="009E7390" w:rsidRPr="009E7390" w:rsidRDefault="009E7390" w:rsidP="009E7390">
      <w:pPr>
        <w:ind w:left="720" w:firstLine="360"/>
      </w:pPr>
    </w:p>
    <w:p w14:paraId="53CEB31C" w14:textId="77777777" w:rsidR="009E7390" w:rsidRDefault="009E7390" w:rsidP="009E7390">
      <w:pPr>
        <w:ind w:left="720"/>
      </w:pPr>
      <w:r>
        <w:t xml:space="preserve">import </w:t>
      </w:r>
      <w:proofErr w:type="spellStart"/>
      <w:proofErr w:type="gramStart"/>
      <w:r>
        <w:t>org.hibernate</w:t>
      </w:r>
      <w:proofErr w:type="gramEnd"/>
      <w:r>
        <w:t>.</w:t>
      </w:r>
      <w:proofErr w:type="gramStart"/>
      <w:r>
        <w:t>Session</w:t>
      </w:r>
      <w:proofErr w:type="spellEnd"/>
      <w:r>
        <w:t>;</w:t>
      </w:r>
      <w:proofErr w:type="gramEnd"/>
    </w:p>
    <w:p w14:paraId="3BBA1B54" w14:textId="77777777" w:rsidR="009E7390" w:rsidRDefault="009E7390" w:rsidP="009E7390">
      <w:pPr>
        <w:ind w:left="720"/>
      </w:pPr>
      <w:r>
        <w:t xml:space="preserve">import </w:t>
      </w:r>
      <w:proofErr w:type="spellStart"/>
      <w:proofErr w:type="gramStart"/>
      <w:r>
        <w:t>org.hibernate</w:t>
      </w:r>
      <w:proofErr w:type="gramEnd"/>
      <w:r>
        <w:t>.</w:t>
      </w:r>
      <w:proofErr w:type="gramStart"/>
      <w:r>
        <w:t>SessionFactory</w:t>
      </w:r>
      <w:proofErr w:type="spellEnd"/>
      <w:r>
        <w:t>;</w:t>
      </w:r>
      <w:proofErr w:type="gramEnd"/>
    </w:p>
    <w:p w14:paraId="6DB73D67" w14:textId="77777777" w:rsidR="009E7390" w:rsidRDefault="009E7390" w:rsidP="009E7390">
      <w:pPr>
        <w:ind w:left="720"/>
      </w:pPr>
      <w:r>
        <w:t xml:space="preserve">import </w:t>
      </w:r>
      <w:proofErr w:type="spellStart"/>
      <w:proofErr w:type="gramStart"/>
      <w:r>
        <w:t>org.hibernate</w:t>
      </w:r>
      <w:proofErr w:type="gramEnd"/>
      <w:r>
        <w:t>.</w:t>
      </w:r>
      <w:proofErr w:type="gramStart"/>
      <w:r>
        <w:t>Transaction</w:t>
      </w:r>
      <w:proofErr w:type="spellEnd"/>
      <w:r>
        <w:t>;</w:t>
      </w:r>
      <w:proofErr w:type="gramEnd"/>
    </w:p>
    <w:p w14:paraId="1D39B92B" w14:textId="17E8D291" w:rsidR="009E7390" w:rsidRDefault="009E7390" w:rsidP="009E7390">
      <w:pPr>
        <w:ind w:left="720"/>
      </w:pPr>
      <w:r>
        <w:t xml:space="preserve">import </w:t>
      </w:r>
      <w:proofErr w:type="spellStart"/>
      <w:proofErr w:type="gramStart"/>
      <w:r>
        <w:t>org.hibernate.cfg.Configuration</w:t>
      </w:r>
      <w:proofErr w:type="spellEnd"/>
      <w:proofErr w:type="gramEnd"/>
      <w:r>
        <w:t>;</w:t>
      </w:r>
    </w:p>
    <w:p w14:paraId="4A816B1B" w14:textId="77777777" w:rsidR="009E7390" w:rsidRDefault="009E7390" w:rsidP="009E7390">
      <w:pPr>
        <w:ind w:left="720"/>
      </w:pPr>
      <w:r>
        <w:t xml:space="preserve">public class </w:t>
      </w:r>
      <w:proofErr w:type="spellStart"/>
      <w:r>
        <w:t>HibernateTransactionExample</w:t>
      </w:r>
      <w:proofErr w:type="spellEnd"/>
      <w:r>
        <w:t xml:space="preserve"> {</w:t>
      </w:r>
    </w:p>
    <w:p w14:paraId="61F6C565" w14:textId="77777777" w:rsidR="009E7390" w:rsidRDefault="009E7390" w:rsidP="009E7390">
      <w:pPr>
        <w:ind w:left="720"/>
      </w:pPr>
      <w:r>
        <w:t xml:space="preserve">    public static void </w:t>
      </w:r>
      <w:proofErr w:type="gramStart"/>
      <w:r>
        <w:t>main(String[</w:t>
      </w:r>
      <w:proofErr w:type="gramEnd"/>
      <w:r>
        <w:t xml:space="preserve">] </w:t>
      </w:r>
      <w:proofErr w:type="spellStart"/>
      <w:r>
        <w:t>args</w:t>
      </w:r>
      <w:proofErr w:type="spellEnd"/>
      <w:r>
        <w:t>) {</w:t>
      </w:r>
    </w:p>
    <w:p w14:paraId="52FFA4AF" w14:textId="77777777" w:rsidR="009E7390" w:rsidRDefault="009E7390" w:rsidP="009E7390">
      <w:pPr>
        <w:ind w:left="720"/>
      </w:pPr>
      <w:r>
        <w:t xml:space="preserve">        </w:t>
      </w:r>
      <w:proofErr w:type="spellStart"/>
      <w:r>
        <w:t>SessionFactory</w:t>
      </w:r>
      <w:proofErr w:type="spellEnd"/>
      <w:r>
        <w:t xml:space="preserve"> factory = new Configuration(</w:t>
      </w:r>
      <w:proofErr w:type="gramStart"/>
      <w:r>
        <w:t>).configure</w:t>
      </w:r>
      <w:proofErr w:type="gramEnd"/>
      <w:r>
        <w:t>(</w:t>
      </w:r>
      <w:proofErr w:type="gramStart"/>
      <w:r>
        <w:t>).</w:t>
      </w:r>
      <w:proofErr w:type="spellStart"/>
      <w:r>
        <w:t>buildSessionFactory</w:t>
      </w:r>
      <w:proofErr w:type="spellEnd"/>
      <w:proofErr w:type="gramEnd"/>
      <w:r>
        <w:t>(</w:t>
      </w:r>
      <w:proofErr w:type="gramStart"/>
      <w:r>
        <w:t>);</w:t>
      </w:r>
      <w:proofErr w:type="gramEnd"/>
    </w:p>
    <w:p w14:paraId="345DA41E" w14:textId="77777777" w:rsidR="009E7390" w:rsidRDefault="009E7390" w:rsidP="009E7390">
      <w:pPr>
        <w:ind w:left="720"/>
      </w:pPr>
      <w:r>
        <w:t xml:space="preserve">        Session </w:t>
      </w:r>
      <w:proofErr w:type="spellStart"/>
      <w:r>
        <w:t>session</w:t>
      </w:r>
      <w:proofErr w:type="spellEnd"/>
      <w:r>
        <w:t xml:space="preserve"> = </w:t>
      </w:r>
      <w:proofErr w:type="spellStart"/>
      <w:proofErr w:type="gramStart"/>
      <w:r>
        <w:t>factory.openSession</w:t>
      </w:r>
      <w:proofErr w:type="spellEnd"/>
      <w:proofErr w:type="gramEnd"/>
      <w:r>
        <w:t>(</w:t>
      </w:r>
      <w:proofErr w:type="gramStart"/>
      <w:r>
        <w:t>);</w:t>
      </w:r>
      <w:proofErr w:type="gramEnd"/>
    </w:p>
    <w:p w14:paraId="1DF20DEA" w14:textId="59E2C26A" w:rsidR="009E7390" w:rsidRDefault="009E7390" w:rsidP="009E7390">
      <w:pPr>
        <w:ind w:left="720"/>
      </w:pPr>
      <w:r>
        <w:t xml:space="preserve">        Transaction </w:t>
      </w:r>
      <w:proofErr w:type="spellStart"/>
      <w:r>
        <w:t>tx</w:t>
      </w:r>
      <w:proofErr w:type="spellEnd"/>
      <w:r>
        <w:t xml:space="preserve"> = </w:t>
      </w:r>
      <w:proofErr w:type="gramStart"/>
      <w:r>
        <w:t>null;</w:t>
      </w:r>
      <w:proofErr w:type="gramEnd"/>
    </w:p>
    <w:p w14:paraId="6A0C87BF" w14:textId="77777777" w:rsidR="009E7390" w:rsidRDefault="009E7390" w:rsidP="009E7390">
      <w:pPr>
        <w:ind w:left="720"/>
      </w:pPr>
      <w:r>
        <w:t xml:space="preserve">        try {</w:t>
      </w:r>
    </w:p>
    <w:p w14:paraId="7DC09DFF" w14:textId="77777777" w:rsidR="009E7390" w:rsidRDefault="009E7390" w:rsidP="009E7390">
      <w:pPr>
        <w:ind w:left="720"/>
      </w:pPr>
      <w:r>
        <w:t xml:space="preserve">            // Begin transaction</w:t>
      </w:r>
    </w:p>
    <w:p w14:paraId="2B7F7AF4" w14:textId="6B49501F" w:rsidR="009E7390" w:rsidRDefault="009E7390" w:rsidP="009E7390">
      <w:pPr>
        <w:ind w:left="720"/>
      </w:pPr>
      <w:r>
        <w:t xml:space="preserve">            </w:t>
      </w:r>
      <w:proofErr w:type="spellStart"/>
      <w:r>
        <w:t>tx</w:t>
      </w:r>
      <w:proofErr w:type="spellEnd"/>
      <w:r>
        <w:t xml:space="preserve"> = </w:t>
      </w:r>
      <w:proofErr w:type="spellStart"/>
      <w:proofErr w:type="gramStart"/>
      <w:r>
        <w:t>session.beginTransaction</w:t>
      </w:r>
      <w:proofErr w:type="spellEnd"/>
      <w:proofErr w:type="gramEnd"/>
      <w:r>
        <w:t>(</w:t>
      </w:r>
      <w:proofErr w:type="gramStart"/>
      <w:r>
        <w:t>);</w:t>
      </w:r>
      <w:proofErr w:type="gramEnd"/>
    </w:p>
    <w:p w14:paraId="549CA63A" w14:textId="77777777" w:rsidR="009E7390" w:rsidRDefault="009E7390" w:rsidP="009E7390">
      <w:pPr>
        <w:ind w:left="720"/>
      </w:pPr>
      <w:r>
        <w:t xml:space="preserve">            // Perform database operation</w:t>
      </w:r>
    </w:p>
    <w:p w14:paraId="18A1D2C5" w14:textId="77777777" w:rsidR="009E7390" w:rsidRDefault="009E7390" w:rsidP="009E7390">
      <w:pPr>
        <w:ind w:left="720"/>
      </w:pPr>
      <w:r>
        <w:t xml:space="preserve">            Employee emp = new </w:t>
      </w:r>
      <w:proofErr w:type="gramStart"/>
      <w:r>
        <w:t>Employee(</w:t>
      </w:r>
      <w:proofErr w:type="gramEnd"/>
      <w:r>
        <w:t>"John", "IT"</w:t>
      </w:r>
      <w:proofErr w:type="gramStart"/>
      <w:r>
        <w:t>);</w:t>
      </w:r>
      <w:proofErr w:type="gramEnd"/>
    </w:p>
    <w:p w14:paraId="3A54F5C8" w14:textId="76939983" w:rsidR="009E7390" w:rsidRDefault="009E7390" w:rsidP="009E7390">
      <w:pPr>
        <w:ind w:left="720"/>
      </w:pPr>
      <w:r>
        <w:t xml:space="preserve">            </w:t>
      </w:r>
      <w:proofErr w:type="spellStart"/>
      <w:proofErr w:type="gramStart"/>
      <w:r>
        <w:t>session.save</w:t>
      </w:r>
      <w:proofErr w:type="spellEnd"/>
      <w:proofErr w:type="gramEnd"/>
      <w:r>
        <w:t>(emp</w:t>
      </w:r>
      <w:proofErr w:type="gramStart"/>
      <w:r>
        <w:t>);</w:t>
      </w:r>
      <w:proofErr w:type="gramEnd"/>
    </w:p>
    <w:p w14:paraId="6865CF86" w14:textId="77777777" w:rsidR="009E7390" w:rsidRDefault="009E7390" w:rsidP="009E7390">
      <w:pPr>
        <w:ind w:left="720"/>
      </w:pPr>
      <w:r>
        <w:lastRenderedPageBreak/>
        <w:t xml:space="preserve">            // Commit transaction</w:t>
      </w:r>
    </w:p>
    <w:p w14:paraId="24D727AA" w14:textId="77777777" w:rsidR="009E7390" w:rsidRDefault="009E7390" w:rsidP="009E7390">
      <w:pPr>
        <w:ind w:left="720"/>
      </w:pPr>
      <w:r>
        <w:t xml:space="preserve">            </w:t>
      </w:r>
      <w:proofErr w:type="spellStart"/>
      <w:proofErr w:type="gramStart"/>
      <w:r>
        <w:t>tx.commit</w:t>
      </w:r>
      <w:proofErr w:type="spellEnd"/>
      <w:proofErr w:type="gramEnd"/>
      <w:r>
        <w:t>(</w:t>
      </w:r>
      <w:proofErr w:type="gramStart"/>
      <w:r>
        <w:t>);</w:t>
      </w:r>
      <w:proofErr w:type="gramEnd"/>
    </w:p>
    <w:p w14:paraId="6D197262" w14:textId="77777777" w:rsidR="009E7390" w:rsidRDefault="009E7390" w:rsidP="009E7390">
      <w:pPr>
        <w:ind w:left="720"/>
      </w:pPr>
      <w:r>
        <w:t xml:space="preserve">        } catch (Exception e) {</w:t>
      </w:r>
    </w:p>
    <w:p w14:paraId="0445FA57" w14:textId="77777777" w:rsidR="009E7390" w:rsidRDefault="009E7390" w:rsidP="009E7390">
      <w:pPr>
        <w:ind w:left="720"/>
      </w:pPr>
      <w:r>
        <w:t xml:space="preserve">            if (</w:t>
      </w:r>
      <w:proofErr w:type="spellStart"/>
      <w:proofErr w:type="gramStart"/>
      <w:r>
        <w:t>tx</w:t>
      </w:r>
      <w:proofErr w:type="spellEnd"/>
      <w:r>
        <w:t xml:space="preserve"> !</w:t>
      </w:r>
      <w:proofErr w:type="gramEnd"/>
      <w:r>
        <w:t>= null) {</w:t>
      </w:r>
    </w:p>
    <w:p w14:paraId="0BA17BE7" w14:textId="77777777" w:rsidR="009E7390" w:rsidRDefault="009E7390" w:rsidP="009E7390">
      <w:pPr>
        <w:ind w:left="720"/>
      </w:pPr>
      <w:r>
        <w:t xml:space="preserve">                </w:t>
      </w:r>
      <w:proofErr w:type="spellStart"/>
      <w:proofErr w:type="gramStart"/>
      <w:r>
        <w:t>tx.rollback</w:t>
      </w:r>
      <w:proofErr w:type="spellEnd"/>
      <w:proofErr w:type="gramEnd"/>
      <w:r>
        <w:t>(</w:t>
      </w:r>
      <w:proofErr w:type="gramStart"/>
      <w:r>
        <w:t>);  /</w:t>
      </w:r>
      <w:proofErr w:type="gramEnd"/>
      <w:r>
        <w:t>/ Rollback in case of error</w:t>
      </w:r>
    </w:p>
    <w:p w14:paraId="4D1B0B68" w14:textId="77777777" w:rsidR="009E7390" w:rsidRDefault="009E7390" w:rsidP="009E7390">
      <w:pPr>
        <w:ind w:left="720"/>
      </w:pPr>
      <w:r>
        <w:t xml:space="preserve">            }</w:t>
      </w:r>
    </w:p>
    <w:p w14:paraId="2191815B" w14:textId="77777777" w:rsidR="009E7390" w:rsidRDefault="009E7390" w:rsidP="009E7390">
      <w:pPr>
        <w:ind w:left="720"/>
      </w:pPr>
      <w:r>
        <w:t xml:space="preserve">            </w:t>
      </w:r>
      <w:proofErr w:type="spellStart"/>
      <w:proofErr w:type="gramStart"/>
      <w:r>
        <w:t>e.printStackTrace</w:t>
      </w:r>
      <w:proofErr w:type="spellEnd"/>
      <w:proofErr w:type="gramEnd"/>
      <w:r>
        <w:t>(</w:t>
      </w:r>
      <w:proofErr w:type="gramStart"/>
      <w:r>
        <w:t>);</w:t>
      </w:r>
      <w:proofErr w:type="gramEnd"/>
    </w:p>
    <w:p w14:paraId="661C3B1A" w14:textId="77777777" w:rsidR="009E7390" w:rsidRDefault="009E7390" w:rsidP="009E7390">
      <w:pPr>
        <w:ind w:left="720"/>
      </w:pPr>
      <w:r>
        <w:t xml:space="preserve">        } finally {</w:t>
      </w:r>
    </w:p>
    <w:p w14:paraId="64143361" w14:textId="77777777" w:rsidR="009E7390" w:rsidRDefault="009E7390" w:rsidP="009E7390">
      <w:pPr>
        <w:ind w:left="720"/>
      </w:pPr>
      <w:r>
        <w:t xml:space="preserve">            </w:t>
      </w:r>
      <w:proofErr w:type="spellStart"/>
      <w:proofErr w:type="gramStart"/>
      <w:r>
        <w:t>session.close</w:t>
      </w:r>
      <w:proofErr w:type="spellEnd"/>
      <w:proofErr w:type="gramEnd"/>
      <w:r>
        <w:t>(</w:t>
      </w:r>
      <w:proofErr w:type="gramStart"/>
      <w:r>
        <w:t>);</w:t>
      </w:r>
      <w:proofErr w:type="gramEnd"/>
    </w:p>
    <w:p w14:paraId="7603EF65" w14:textId="77777777" w:rsidR="009E7390" w:rsidRDefault="009E7390" w:rsidP="009E7390">
      <w:pPr>
        <w:ind w:left="720"/>
      </w:pPr>
      <w:r>
        <w:t xml:space="preserve">            </w:t>
      </w:r>
      <w:proofErr w:type="spellStart"/>
      <w:proofErr w:type="gramStart"/>
      <w:r>
        <w:t>factory.close</w:t>
      </w:r>
      <w:proofErr w:type="spellEnd"/>
      <w:proofErr w:type="gramEnd"/>
      <w:r>
        <w:t>(</w:t>
      </w:r>
      <w:proofErr w:type="gramStart"/>
      <w:r>
        <w:t>);</w:t>
      </w:r>
      <w:proofErr w:type="gramEnd"/>
    </w:p>
    <w:p w14:paraId="1003E9C2" w14:textId="77777777" w:rsidR="009E7390" w:rsidRDefault="009E7390" w:rsidP="009E7390">
      <w:pPr>
        <w:ind w:left="720"/>
      </w:pPr>
      <w:r>
        <w:t xml:space="preserve">        }</w:t>
      </w:r>
    </w:p>
    <w:p w14:paraId="012B78E5" w14:textId="77777777" w:rsidR="009E7390" w:rsidRDefault="009E7390" w:rsidP="009E7390">
      <w:pPr>
        <w:ind w:left="720"/>
      </w:pPr>
      <w:r>
        <w:t xml:space="preserve">    }</w:t>
      </w:r>
    </w:p>
    <w:p w14:paraId="07BEA170" w14:textId="7BC98C41" w:rsidR="009E7390" w:rsidRDefault="009E7390" w:rsidP="009E7390">
      <w:pPr>
        <w:ind w:left="720"/>
      </w:pPr>
      <w:r>
        <w:t>}</w:t>
      </w:r>
    </w:p>
    <w:p w14:paraId="6CB0EC75" w14:textId="77777777" w:rsidR="009E7390" w:rsidRPr="009E7390" w:rsidRDefault="009E7390" w:rsidP="009E7390">
      <w:pPr>
        <w:pStyle w:val="ListParagraph"/>
        <w:numPr>
          <w:ilvl w:val="0"/>
          <w:numId w:val="3"/>
        </w:numPr>
        <w:rPr>
          <w:b/>
          <w:bCs/>
        </w:rPr>
      </w:pPr>
      <w:r w:rsidRPr="009E7390">
        <w:rPr>
          <w:b/>
          <w:bCs/>
        </w:rPr>
        <w:t>Declarative Transaction Handling in Hibernate (with Spring)</w:t>
      </w:r>
    </w:p>
    <w:p w14:paraId="5A6C4022" w14:textId="77777777" w:rsidR="009E7390" w:rsidRDefault="009E7390" w:rsidP="009E7390">
      <w:pPr>
        <w:ind w:left="720" w:firstLine="360"/>
      </w:pPr>
      <w:r w:rsidRPr="009E7390">
        <w:t>In the declarative approach, transaction management is delegated to the framework (usually Spring). Instead of explicitly handling transactions in code, you simply annotate your service methods with @Transactional. The framework automatically starts a transaction before method execution, commits it if successful, and rolls it back if an exception occurs. This reduces boilerplate code and makes business logic cleaner and easier to maintain.</w:t>
      </w:r>
    </w:p>
    <w:p w14:paraId="6DC21B09" w14:textId="77777777" w:rsidR="009E7390" w:rsidRDefault="009E7390" w:rsidP="009E7390">
      <w:pPr>
        <w:ind w:left="720" w:firstLine="360"/>
      </w:pPr>
      <w:r>
        <w:t xml:space="preserve">import </w:t>
      </w:r>
      <w:proofErr w:type="spellStart"/>
      <w:proofErr w:type="gramStart"/>
      <w:r>
        <w:t>org.springframework</w:t>
      </w:r>
      <w:proofErr w:type="gramEnd"/>
      <w:r>
        <w:t>.</w:t>
      </w:r>
      <w:proofErr w:type="gramStart"/>
      <w:r>
        <w:t>stereotype.Service</w:t>
      </w:r>
      <w:proofErr w:type="spellEnd"/>
      <w:proofErr w:type="gramEnd"/>
      <w:r>
        <w:t>;</w:t>
      </w:r>
    </w:p>
    <w:p w14:paraId="4A9413CB" w14:textId="77777777" w:rsidR="009E7390" w:rsidRDefault="009E7390" w:rsidP="009E7390">
      <w:pPr>
        <w:ind w:left="720" w:firstLine="360"/>
      </w:pPr>
      <w:r>
        <w:t xml:space="preserve">import </w:t>
      </w:r>
      <w:proofErr w:type="spellStart"/>
      <w:proofErr w:type="gramStart"/>
      <w:r>
        <w:t>org.springframework</w:t>
      </w:r>
      <w:proofErr w:type="gramEnd"/>
      <w:r>
        <w:t>.</w:t>
      </w:r>
      <w:proofErr w:type="gramStart"/>
      <w:r>
        <w:t>transaction.annotation</w:t>
      </w:r>
      <w:proofErr w:type="gramEnd"/>
      <w:r>
        <w:t>.</w:t>
      </w:r>
      <w:proofErr w:type="gramStart"/>
      <w:r>
        <w:t>Transactional</w:t>
      </w:r>
      <w:proofErr w:type="spellEnd"/>
      <w:r>
        <w:t>;</w:t>
      </w:r>
      <w:proofErr w:type="gramEnd"/>
    </w:p>
    <w:p w14:paraId="2DC81F66" w14:textId="77777777" w:rsidR="009E7390" w:rsidRDefault="009E7390" w:rsidP="009E7390">
      <w:pPr>
        <w:ind w:left="720" w:firstLine="360"/>
      </w:pPr>
      <w:r>
        <w:t xml:space="preserve">import </w:t>
      </w:r>
      <w:proofErr w:type="spellStart"/>
      <w:proofErr w:type="gramStart"/>
      <w:r>
        <w:t>org.hibernate</w:t>
      </w:r>
      <w:proofErr w:type="gramEnd"/>
      <w:r>
        <w:t>.</w:t>
      </w:r>
      <w:proofErr w:type="gramStart"/>
      <w:r>
        <w:t>Session</w:t>
      </w:r>
      <w:proofErr w:type="spellEnd"/>
      <w:r>
        <w:t>;</w:t>
      </w:r>
      <w:proofErr w:type="gramEnd"/>
    </w:p>
    <w:p w14:paraId="71695EEC" w14:textId="77777777" w:rsidR="009E7390" w:rsidRDefault="009E7390" w:rsidP="009E7390">
      <w:pPr>
        <w:ind w:left="720" w:firstLine="360"/>
      </w:pPr>
      <w:r>
        <w:t xml:space="preserve">import </w:t>
      </w:r>
      <w:proofErr w:type="spellStart"/>
      <w:proofErr w:type="gramStart"/>
      <w:r>
        <w:t>org.hibernate</w:t>
      </w:r>
      <w:proofErr w:type="gramEnd"/>
      <w:r>
        <w:t>.</w:t>
      </w:r>
      <w:proofErr w:type="gramStart"/>
      <w:r>
        <w:t>SessionFactory</w:t>
      </w:r>
      <w:proofErr w:type="spellEnd"/>
      <w:r>
        <w:t>;</w:t>
      </w:r>
      <w:proofErr w:type="gramEnd"/>
    </w:p>
    <w:p w14:paraId="211626EC" w14:textId="636ACB2E" w:rsidR="009E7390" w:rsidRDefault="009E7390" w:rsidP="009E7390">
      <w:pPr>
        <w:ind w:left="720" w:firstLine="360"/>
      </w:pPr>
      <w:r>
        <w:t xml:space="preserve">import </w:t>
      </w:r>
      <w:proofErr w:type="spellStart"/>
      <w:proofErr w:type="gramStart"/>
      <w:r>
        <w:t>org.springframework</w:t>
      </w:r>
      <w:proofErr w:type="gramEnd"/>
      <w:r>
        <w:t>.</w:t>
      </w:r>
      <w:proofErr w:type="gramStart"/>
      <w:r>
        <w:t>beans.factory</w:t>
      </w:r>
      <w:proofErr w:type="gramEnd"/>
      <w:r>
        <w:t>.</w:t>
      </w:r>
      <w:proofErr w:type="gramStart"/>
      <w:r>
        <w:t>annotation.Autowired</w:t>
      </w:r>
      <w:proofErr w:type="spellEnd"/>
      <w:proofErr w:type="gramEnd"/>
      <w:r>
        <w:t>;</w:t>
      </w:r>
    </w:p>
    <w:p w14:paraId="69DFDE29" w14:textId="77777777" w:rsidR="009E7390" w:rsidRDefault="009E7390" w:rsidP="009E7390">
      <w:pPr>
        <w:ind w:left="720" w:firstLine="360"/>
      </w:pPr>
      <w:r>
        <w:t>@Service</w:t>
      </w:r>
    </w:p>
    <w:p w14:paraId="4DD5E1CD" w14:textId="13018B6A" w:rsidR="009E7390" w:rsidRDefault="009E7390" w:rsidP="009E7390">
      <w:pPr>
        <w:ind w:left="720" w:firstLine="360"/>
      </w:pPr>
      <w:r>
        <w:t xml:space="preserve">public class </w:t>
      </w:r>
      <w:proofErr w:type="spellStart"/>
      <w:r>
        <w:t>EmployeeService</w:t>
      </w:r>
      <w:proofErr w:type="spellEnd"/>
      <w:r>
        <w:t xml:space="preserve"> {</w:t>
      </w:r>
    </w:p>
    <w:p w14:paraId="214464D1" w14:textId="77777777" w:rsidR="009E7390" w:rsidRDefault="009E7390" w:rsidP="009E7390">
      <w:pPr>
        <w:ind w:left="720" w:firstLine="360"/>
      </w:pPr>
      <w:r>
        <w:t xml:space="preserve">    @Autowired</w:t>
      </w:r>
    </w:p>
    <w:p w14:paraId="40A5994F" w14:textId="3D4E23F8" w:rsidR="009E7390" w:rsidRDefault="009E7390" w:rsidP="009E7390">
      <w:pPr>
        <w:ind w:left="720" w:firstLine="360"/>
      </w:pPr>
      <w:r>
        <w:t xml:space="preserve">    private </w:t>
      </w:r>
      <w:proofErr w:type="spellStart"/>
      <w:r>
        <w:t>SessionFactory</w:t>
      </w:r>
      <w:proofErr w:type="spellEnd"/>
      <w:r>
        <w:t xml:space="preserve"> </w:t>
      </w:r>
      <w:proofErr w:type="spellStart"/>
      <w:proofErr w:type="gramStart"/>
      <w:r>
        <w:t>sessionFactory</w:t>
      </w:r>
      <w:proofErr w:type="spellEnd"/>
      <w:r>
        <w:t>;</w:t>
      </w:r>
      <w:proofErr w:type="gramEnd"/>
    </w:p>
    <w:p w14:paraId="2BF7325C" w14:textId="77777777" w:rsidR="009E7390" w:rsidRDefault="009E7390" w:rsidP="009E7390">
      <w:pPr>
        <w:ind w:left="720" w:firstLine="360"/>
      </w:pPr>
      <w:r>
        <w:t xml:space="preserve">    @</w:t>
      </w:r>
      <w:proofErr w:type="gramStart"/>
      <w:r>
        <w:t>Transactional  /</w:t>
      </w:r>
      <w:proofErr w:type="gramEnd"/>
      <w:r>
        <w:t>/ Declarative transaction handling</w:t>
      </w:r>
    </w:p>
    <w:p w14:paraId="4553B1E9" w14:textId="77777777" w:rsidR="009E7390" w:rsidRDefault="009E7390" w:rsidP="009E7390">
      <w:pPr>
        <w:ind w:left="720" w:firstLine="360"/>
      </w:pPr>
      <w:r>
        <w:t xml:space="preserve">    public void </w:t>
      </w:r>
      <w:proofErr w:type="spellStart"/>
      <w:proofErr w:type="gramStart"/>
      <w:r>
        <w:t>saveEmployee</w:t>
      </w:r>
      <w:proofErr w:type="spellEnd"/>
      <w:r>
        <w:t>(</w:t>
      </w:r>
      <w:proofErr w:type="gramEnd"/>
      <w:r>
        <w:t>Employee emp) {</w:t>
      </w:r>
    </w:p>
    <w:p w14:paraId="36DD2437" w14:textId="77777777" w:rsidR="009E7390" w:rsidRDefault="009E7390" w:rsidP="009E7390">
      <w:pPr>
        <w:ind w:left="720" w:firstLine="360"/>
      </w:pPr>
      <w:r>
        <w:t xml:space="preserve">        Session </w:t>
      </w:r>
      <w:proofErr w:type="spellStart"/>
      <w:r>
        <w:t>session</w:t>
      </w:r>
      <w:proofErr w:type="spellEnd"/>
      <w:r>
        <w:t xml:space="preserve"> = </w:t>
      </w:r>
      <w:proofErr w:type="spellStart"/>
      <w:r>
        <w:t>sessionFactory.getCurrentSession</w:t>
      </w:r>
      <w:proofErr w:type="spellEnd"/>
      <w:r>
        <w:t>(</w:t>
      </w:r>
      <w:proofErr w:type="gramStart"/>
      <w:r>
        <w:t>);</w:t>
      </w:r>
      <w:proofErr w:type="gramEnd"/>
    </w:p>
    <w:p w14:paraId="5CC33363" w14:textId="77777777" w:rsidR="009E7390" w:rsidRDefault="009E7390" w:rsidP="009E7390">
      <w:pPr>
        <w:ind w:left="720" w:firstLine="360"/>
      </w:pPr>
      <w:r>
        <w:t xml:space="preserve">        </w:t>
      </w:r>
      <w:proofErr w:type="spellStart"/>
      <w:proofErr w:type="gramStart"/>
      <w:r>
        <w:t>session.save</w:t>
      </w:r>
      <w:proofErr w:type="spellEnd"/>
      <w:proofErr w:type="gramEnd"/>
      <w:r>
        <w:t>(emp</w:t>
      </w:r>
      <w:proofErr w:type="gramStart"/>
      <w:r>
        <w:t>);</w:t>
      </w:r>
      <w:proofErr w:type="gramEnd"/>
    </w:p>
    <w:p w14:paraId="47973BE6" w14:textId="77777777" w:rsidR="009E7390" w:rsidRDefault="009E7390" w:rsidP="009E7390">
      <w:pPr>
        <w:ind w:left="720" w:firstLine="360"/>
      </w:pPr>
      <w:r>
        <w:t xml:space="preserve">    }</w:t>
      </w:r>
    </w:p>
    <w:p w14:paraId="1DEE8261" w14:textId="0FE1C5B8" w:rsidR="009E7390" w:rsidRPr="009E7390" w:rsidRDefault="009E7390" w:rsidP="009E7390">
      <w:pPr>
        <w:ind w:left="720" w:firstLine="360"/>
      </w:pPr>
      <w:r>
        <w:t>}</w:t>
      </w:r>
    </w:p>
    <w:p w14:paraId="06FD58E9" w14:textId="77777777" w:rsidR="009E7390" w:rsidRDefault="009E7390" w:rsidP="009E7390">
      <w:pPr>
        <w:ind w:left="720"/>
      </w:pPr>
    </w:p>
    <w:p w14:paraId="5FA906FF" w14:textId="07EED3E4" w:rsidR="00216CEF" w:rsidRDefault="00216CEF" w:rsidP="00216CEF">
      <w:pPr>
        <w:pStyle w:val="Heading2"/>
        <w:numPr>
          <w:ilvl w:val="0"/>
          <w:numId w:val="2"/>
        </w:numPr>
      </w:pPr>
      <w:bookmarkStart w:id="3" w:name="_Toc208146882"/>
      <w:r w:rsidRPr="00216CEF">
        <w:lastRenderedPageBreak/>
        <w:t xml:space="preserve">What is the difference between </w:t>
      </w:r>
      <w:proofErr w:type="gramStart"/>
      <w:r w:rsidRPr="00216CEF">
        <w:t>save(</w:t>
      </w:r>
      <w:proofErr w:type="gramEnd"/>
      <w:r w:rsidRPr="00216CEF">
        <w:t xml:space="preserve">), </w:t>
      </w:r>
      <w:proofErr w:type="spellStart"/>
      <w:proofErr w:type="gramStart"/>
      <w:r w:rsidRPr="00216CEF">
        <w:t>saveOrUpdate</w:t>
      </w:r>
      <w:proofErr w:type="spellEnd"/>
      <w:r w:rsidRPr="00216CEF">
        <w:t>(</w:t>
      </w:r>
      <w:proofErr w:type="gramEnd"/>
      <w:r w:rsidRPr="00216CEF">
        <w:t xml:space="preserve">), and </w:t>
      </w:r>
      <w:proofErr w:type="gramStart"/>
      <w:r w:rsidRPr="00216CEF">
        <w:t>persist(</w:t>
      </w:r>
      <w:proofErr w:type="gramEnd"/>
      <w:r w:rsidRPr="00216CEF">
        <w:t>) in Hibernate?</w:t>
      </w:r>
      <w:bookmarkEnd w:id="3"/>
    </w:p>
    <w:p w14:paraId="1D2FCF00" w14:textId="77777777" w:rsidR="00E43982" w:rsidRDefault="00E43982" w:rsidP="00E4398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5"/>
        <w:gridCol w:w="3251"/>
        <w:gridCol w:w="2574"/>
        <w:gridCol w:w="2926"/>
      </w:tblGrid>
      <w:tr w:rsidR="00E43982" w:rsidRPr="00E43982" w14:paraId="29048A67" w14:textId="77777777" w:rsidTr="00E43982">
        <w:trPr>
          <w:tblHeader/>
          <w:tblCellSpacing w:w="15" w:type="dxa"/>
        </w:trPr>
        <w:tc>
          <w:tcPr>
            <w:tcW w:w="0" w:type="auto"/>
            <w:vAlign w:val="center"/>
            <w:hideMark/>
          </w:tcPr>
          <w:p w14:paraId="70513DBC" w14:textId="77777777" w:rsidR="00E43982" w:rsidRPr="00E43982" w:rsidRDefault="00E43982" w:rsidP="00E43982">
            <w:pPr>
              <w:rPr>
                <w:b/>
                <w:bCs/>
              </w:rPr>
            </w:pPr>
            <w:r w:rsidRPr="00E43982">
              <w:rPr>
                <w:b/>
                <w:bCs/>
              </w:rPr>
              <w:t>Aspect</w:t>
            </w:r>
          </w:p>
        </w:tc>
        <w:tc>
          <w:tcPr>
            <w:tcW w:w="0" w:type="auto"/>
            <w:vAlign w:val="center"/>
            <w:hideMark/>
          </w:tcPr>
          <w:p w14:paraId="77BA42B1" w14:textId="77777777" w:rsidR="00E43982" w:rsidRPr="00E43982" w:rsidRDefault="00E43982" w:rsidP="00E43982">
            <w:pPr>
              <w:rPr>
                <w:b/>
                <w:bCs/>
              </w:rPr>
            </w:pPr>
            <w:proofErr w:type="gramStart"/>
            <w:r w:rsidRPr="00E43982">
              <w:rPr>
                <w:b/>
                <w:bCs/>
              </w:rPr>
              <w:t>save(</w:t>
            </w:r>
            <w:proofErr w:type="gramEnd"/>
            <w:r w:rsidRPr="00E43982">
              <w:rPr>
                <w:b/>
                <w:bCs/>
              </w:rPr>
              <w:t>)</w:t>
            </w:r>
          </w:p>
        </w:tc>
        <w:tc>
          <w:tcPr>
            <w:tcW w:w="0" w:type="auto"/>
            <w:vAlign w:val="center"/>
            <w:hideMark/>
          </w:tcPr>
          <w:p w14:paraId="3F9D78B6" w14:textId="77777777" w:rsidR="00E43982" w:rsidRPr="00E43982" w:rsidRDefault="00E43982" w:rsidP="00E43982">
            <w:pPr>
              <w:rPr>
                <w:b/>
                <w:bCs/>
              </w:rPr>
            </w:pPr>
            <w:proofErr w:type="spellStart"/>
            <w:proofErr w:type="gramStart"/>
            <w:r w:rsidRPr="00E43982">
              <w:rPr>
                <w:b/>
                <w:bCs/>
              </w:rPr>
              <w:t>saveOrUpdate</w:t>
            </w:r>
            <w:proofErr w:type="spellEnd"/>
            <w:r w:rsidRPr="00E43982">
              <w:rPr>
                <w:b/>
                <w:bCs/>
              </w:rPr>
              <w:t>(</w:t>
            </w:r>
            <w:proofErr w:type="gramEnd"/>
            <w:r w:rsidRPr="00E43982">
              <w:rPr>
                <w:b/>
                <w:bCs/>
              </w:rPr>
              <w:t>)</w:t>
            </w:r>
          </w:p>
        </w:tc>
        <w:tc>
          <w:tcPr>
            <w:tcW w:w="0" w:type="auto"/>
            <w:vAlign w:val="center"/>
            <w:hideMark/>
          </w:tcPr>
          <w:p w14:paraId="172CB410" w14:textId="77777777" w:rsidR="00E43982" w:rsidRPr="00E43982" w:rsidRDefault="00E43982" w:rsidP="00E43982">
            <w:pPr>
              <w:rPr>
                <w:b/>
                <w:bCs/>
              </w:rPr>
            </w:pPr>
            <w:proofErr w:type="gramStart"/>
            <w:r w:rsidRPr="00E43982">
              <w:rPr>
                <w:b/>
                <w:bCs/>
              </w:rPr>
              <w:t>persist(</w:t>
            </w:r>
            <w:proofErr w:type="gramEnd"/>
            <w:r w:rsidRPr="00E43982">
              <w:rPr>
                <w:b/>
                <w:bCs/>
              </w:rPr>
              <w:t>)</w:t>
            </w:r>
          </w:p>
        </w:tc>
      </w:tr>
      <w:tr w:rsidR="00E43982" w:rsidRPr="00E43982" w14:paraId="12BA0725" w14:textId="77777777" w:rsidTr="00E43982">
        <w:trPr>
          <w:tblCellSpacing w:w="15" w:type="dxa"/>
        </w:trPr>
        <w:tc>
          <w:tcPr>
            <w:tcW w:w="0" w:type="auto"/>
            <w:vAlign w:val="center"/>
            <w:hideMark/>
          </w:tcPr>
          <w:p w14:paraId="2E3E5AED" w14:textId="77777777" w:rsidR="00E43982" w:rsidRPr="00E43982" w:rsidRDefault="00E43982" w:rsidP="00E43982">
            <w:r w:rsidRPr="00E43982">
              <w:rPr>
                <w:b/>
                <w:bCs/>
              </w:rPr>
              <w:t>Framework</w:t>
            </w:r>
          </w:p>
        </w:tc>
        <w:tc>
          <w:tcPr>
            <w:tcW w:w="0" w:type="auto"/>
            <w:vAlign w:val="center"/>
            <w:hideMark/>
          </w:tcPr>
          <w:p w14:paraId="2932F0D8" w14:textId="77777777" w:rsidR="00E43982" w:rsidRPr="00E43982" w:rsidRDefault="00E43982" w:rsidP="00E43982">
            <w:r w:rsidRPr="00E43982">
              <w:t>Hibernate-only</w:t>
            </w:r>
          </w:p>
        </w:tc>
        <w:tc>
          <w:tcPr>
            <w:tcW w:w="0" w:type="auto"/>
            <w:vAlign w:val="center"/>
            <w:hideMark/>
          </w:tcPr>
          <w:p w14:paraId="224E5188" w14:textId="77777777" w:rsidR="00E43982" w:rsidRPr="00E43982" w:rsidRDefault="00E43982" w:rsidP="00E43982">
            <w:r w:rsidRPr="00E43982">
              <w:t>Hibernate-only</w:t>
            </w:r>
          </w:p>
        </w:tc>
        <w:tc>
          <w:tcPr>
            <w:tcW w:w="0" w:type="auto"/>
            <w:vAlign w:val="center"/>
            <w:hideMark/>
          </w:tcPr>
          <w:p w14:paraId="319A97B0" w14:textId="77777777" w:rsidR="00E43982" w:rsidRPr="00E43982" w:rsidRDefault="00E43982" w:rsidP="00E43982">
            <w:r w:rsidRPr="00E43982">
              <w:t>JPA standard</w:t>
            </w:r>
          </w:p>
        </w:tc>
      </w:tr>
      <w:tr w:rsidR="00E43982" w:rsidRPr="00E43982" w14:paraId="0871C444" w14:textId="77777777" w:rsidTr="00E43982">
        <w:trPr>
          <w:tblCellSpacing w:w="15" w:type="dxa"/>
        </w:trPr>
        <w:tc>
          <w:tcPr>
            <w:tcW w:w="0" w:type="auto"/>
            <w:vAlign w:val="center"/>
            <w:hideMark/>
          </w:tcPr>
          <w:p w14:paraId="05B0BF82" w14:textId="77777777" w:rsidR="00E43982" w:rsidRPr="00E43982" w:rsidRDefault="00E43982" w:rsidP="00E43982">
            <w:r w:rsidRPr="00E43982">
              <w:rPr>
                <w:b/>
                <w:bCs/>
              </w:rPr>
              <w:t>Entity State Supported</w:t>
            </w:r>
          </w:p>
        </w:tc>
        <w:tc>
          <w:tcPr>
            <w:tcW w:w="0" w:type="auto"/>
            <w:vAlign w:val="center"/>
            <w:hideMark/>
          </w:tcPr>
          <w:p w14:paraId="68AF8004" w14:textId="77777777" w:rsidR="00E43982" w:rsidRPr="00E43982" w:rsidRDefault="00E43982" w:rsidP="00E43982">
            <w:r w:rsidRPr="00E43982">
              <w:t xml:space="preserve">Only </w:t>
            </w:r>
            <w:r w:rsidRPr="00E43982">
              <w:rPr>
                <w:b/>
                <w:bCs/>
              </w:rPr>
              <w:t>Transient</w:t>
            </w:r>
            <w:r w:rsidRPr="00E43982">
              <w:t xml:space="preserve"> (new)</w:t>
            </w:r>
          </w:p>
        </w:tc>
        <w:tc>
          <w:tcPr>
            <w:tcW w:w="0" w:type="auto"/>
            <w:vAlign w:val="center"/>
            <w:hideMark/>
          </w:tcPr>
          <w:p w14:paraId="2FCF1696" w14:textId="77777777" w:rsidR="00E43982" w:rsidRPr="00E43982" w:rsidRDefault="00E43982" w:rsidP="00E43982">
            <w:r w:rsidRPr="00E43982">
              <w:rPr>
                <w:b/>
                <w:bCs/>
              </w:rPr>
              <w:t>Transient</w:t>
            </w:r>
            <w:r w:rsidRPr="00E43982">
              <w:t xml:space="preserve"> and </w:t>
            </w:r>
            <w:proofErr w:type="gramStart"/>
            <w:r w:rsidRPr="00E43982">
              <w:rPr>
                <w:b/>
                <w:bCs/>
              </w:rPr>
              <w:t>Detached</w:t>
            </w:r>
            <w:proofErr w:type="gramEnd"/>
          </w:p>
        </w:tc>
        <w:tc>
          <w:tcPr>
            <w:tcW w:w="0" w:type="auto"/>
            <w:vAlign w:val="center"/>
            <w:hideMark/>
          </w:tcPr>
          <w:p w14:paraId="36A23902" w14:textId="77777777" w:rsidR="00E43982" w:rsidRPr="00E43982" w:rsidRDefault="00E43982" w:rsidP="00E43982">
            <w:r w:rsidRPr="00E43982">
              <w:t xml:space="preserve">Only </w:t>
            </w:r>
            <w:r w:rsidRPr="00E43982">
              <w:rPr>
                <w:b/>
                <w:bCs/>
              </w:rPr>
              <w:t>Transient</w:t>
            </w:r>
            <w:r w:rsidRPr="00E43982">
              <w:t xml:space="preserve"> (new)</w:t>
            </w:r>
          </w:p>
        </w:tc>
      </w:tr>
      <w:tr w:rsidR="00E43982" w:rsidRPr="00E43982" w14:paraId="65556E57" w14:textId="77777777" w:rsidTr="00E43982">
        <w:trPr>
          <w:tblCellSpacing w:w="15" w:type="dxa"/>
        </w:trPr>
        <w:tc>
          <w:tcPr>
            <w:tcW w:w="0" w:type="auto"/>
            <w:vAlign w:val="center"/>
            <w:hideMark/>
          </w:tcPr>
          <w:p w14:paraId="0F832392" w14:textId="77777777" w:rsidR="00E43982" w:rsidRPr="00E43982" w:rsidRDefault="00E43982" w:rsidP="00E43982">
            <w:r w:rsidRPr="00E43982">
              <w:rPr>
                <w:b/>
                <w:bCs/>
              </w:rPr>
              <w:t>Operation</w:t>
            </w:r>
          </w:p>
        </w:tc>
        <w:tc>
          <w:tcPr>
            <w:tcW w:w="0" w:type="auto"/>
            <w:vAlign w:val="center"/>
            <w:hideMark/>
          </w:tcPr>
          <w:p w14:paraId="34F85ABA" w14:textId="77777777" w:rsidR="00E43982" w:rsidRPr="00E43982" w:rsidRDefault="00E43982" w:rsidP="00E43982">
            <w:r w:rsidRPr="00E43982">
              <w:t xml:space="preserve">Always performs </w:t>
            </w:r>
            <w:r w:rsidRPr="00E43982">
              <w:rPr>
                <w:b/>
                <w:bCs/>
              </w:rPr>
              <w:t>INSERT</w:t>
            </w:r>
          </w:p>
        </w:tc>
        <w:tc>
          <w:tcPr>
            <w:tcW w:w="0" w:type="auto"/>
            <w:vAlign w:val="center"/>
            <w:hideMark/>
          </w:tcPr>
          <w:p w14:paraId="36BD5E5F" w14:textId="77777777" w:rsidR="00E43982" w:rsidRPr="00E43982" w:rsidRDefault="00E43982" w:rsidP="00E43982">
            <w:r w:rsidRPr="00E43982">
              <w:t xml:space="preserve">Performs </w:t>
            </w:r>
            <w:r w:rsidRPr="00E43982">
              <w:rPr>
                <w:b/>
                <w:bCs/>
              </w:rPr>
              <w:t>INSERT</w:t>
            </w:r>
            <w:r w:rsidRPr="00E43982">
              <w:t xml:space="preserve"> if entity is new, </w:t>
            </w:r>
            <w:r w:rsidRPr="00E43982">
              <w:rPr>
                <w:b/>
                <w:bCs/>
              </w:rPr>
              <w:t>UPDATE</w:t>
            </w:r>
            <w:r w:rsidRPr="00E43982">
              <w:t xml:space="preserve"> if entity exists</w:t>
            </w:r>
          </w:p>
        </w:tc>
        <w:tc>
          <w:tcPr>
            <w:tcW w:w="0" w:type="auto"/>
            <w:vAlign w:val="center"/>
            <w:hideMark/>
          </w:tcPr>
          <w:p w14:paraId="19DA4352" w14:textId="77777777" w:rsidR="00E43982" w:rsidRPr="00E43982" w:rsidRDefault="00E43982" w:rsidP="00E43982">
            <w:r w:rsidRPr="00E43982">
              <w:t xml:space="preserve">Performs only </w:t>
            </w:r>
            <w:r w:rsidRPr="00E43982">
              <w:rPr>
                <w:b/>
                <w:bCs/>
              </w:rPr>
              <w:t>INSERT</w:t>
            </w:r>
            <w:r w:rsidRPr="00E43982">
              <w:t xml:space="preserve"> (delayed until flush/commit)</w:t>
            </w:r>
          </w:p>
        </w:tc>
      </w:tr>
      <w:tr w:rsidR="00E43982" w:rsidRPr="00E43982" w14:paraId="4C77DB66" w14:textId="77777777" w:rsidTr="00E43982">
        <w:trPr>
          <w:tblCellSpacing w:w="15" w:type="dxa"/>
        </w:trPr>
        <w:tc>
          <w:tcPr>
            <w:tcW w:w="0" w:type="auto"/>
            <w:vAlign w:val="center"/>
            <w:hideMark/>
          </w:tcPr>
          <w:p w14:paraId="1976D95F" w14:textId="77777777" w:rsidR="00E43982" w:rsidRPr="00E43982" w:rsidRDefault="00E43982" w:rsidP="00E43982">
            <w:r w:rsidRPr="00E43982">
              <w:rPr>
                <w:b/>
                <w:bCs/>
              </w:rPr>
              <w:t>Return Value</w:t>
            </w:r>
          </w:p>
        </w:tc>
        <w:tc>
          <w:tcPr>
            <w:tcW w:w="0" w:type="auto"/>
            <w:vAlign w:val="center"/>
            <w:hideMark/>
          </w:tcPr>
          <w:p w14:paraId="7F7DDC36" w14:textId="77777777" w:rsidR="00E43982" w:rsidRPr="00E43982" w:rsidRDefault="00E43982" w:rsidP="00E43982">
            <w:r w:rsidRPr="00E43982">
              <w:t>Returns generated identifier (Serializable)</w:t>
            </w:r>
          </w:p>
        </w:tc>
        <w:tc>
          <w:tcPr>
            <w:tcW w:w="0" w:type="auto"/>
            <w:vAlign w:val="center"/>
            <w:hideMark/>
          </w:tcPr>
          <w:p w14:paraId="1A76077E" w14:textId="77777777" w:rsidR="00E43982" w:rsidRPr="00E43982" w:rsidRDefault="00E43982" w:rsidP="00E43982">
            <w:r w:rsidRPr="00E43982">
              <w:t>void (no return)</w:t>
            </w:r>
          </w:p>
        </w:tc>
        <w:tc>
          <w:tcPr>
            <w:tcW w:w="0" w:type="auto"/>
            <w:vAlign w:val="center"/>
            <w:hideMark/>
          </w:tcPr>
          <w:p w14:paraId="3D0A3AA0" w14:textId="77777777" w:rsidR="00E43982" w:rsidRPr="00E43982" w:rsidRDefault="00E43982" w:rsidP="00E43982">
            <w:r w:rsidRPr="00E43982">
              <w:t>void (no return)</w:t>
            </w:r>
          </w:p>
        </w:tc>
      </w:tr>
      <w:tr w:rsidR="00E43982" w:rsidRPr="00E43982" w14:paraId="59CC64DD" w14:textId="77777777" w:rsidTr="00E43982">
        <w:trPr>
          <w:tblCellSpacing w:w="15" w:type="dxa"/>
        </w:trPr>
        <w:tc>
          <w:tcPr>
            <w:tcW w:w="0" w:type="auto"/>
            <w:vAlign w:val="center"/>
            <w:hideMark/>
          </w:tcPr>
          <w:p w14:paraId="2D28B8A4" w14:textId="77777777" w:rsidR="00E43982" w:rsidRPr="00E43982" w:rsidRDefault="00E43982" w:rsidP="00E43982">
            <w:r w:rsidRPr="00E43982">
              <w:rPr>
                <w:b/>
                <w:bCs/>
              </w:rPr>
              <w:t>When SQL Executes</w:t>
            </w:r>
          </w:p>
        </w:tc>
        <w:tc>
          <w:tcPr>
            <w:tcW w:w="0" w:type="auto"/>
            <w:vAlign w:val="center"/>
            <w:hideMark/>
          </w:tcPr>
          <w:p w14:paraId="0E40243A" w14:textId="77777777" w:rsidR="00E43982" w:rsidRPr="00E43982" w:rsidRDefault="00E43982" w:rsidP="00E43982">
            <w:r w:rsidRPr="00E43982">
              <w:t>Insert scheduled, but ID generated immediately</w:t>
            </w:r>
          </w:p>
        </w:tc>
        <w:tc>
          <w:tcPr>
            <w:tcW w:w="0" w:type="auto"/>
            <w:vAlign w:val="center"/>
            <w:hideMark/>
          </w:tcPr>
          <w:p w14:paraId="4DBA84D5" w14:textId="77777777" w:rsidR="00E43982" w:rsidRPr="00E43982" w:rsidRDefault="00E43982" w:rsidP="00E43982">
            <w:r w:rsidRPr="00E43982">
              <w:t>Insert/Update scheduled, executed on flush/commit</w:t>
            </w:r>
          </w:p>
        </w:tc>
        <w:tc>
          <w:tcPr>
            <w:tcW w:w="0" w:type="auto"/>
            <w:vAlign w:val="center"/>
            <w:hideMark/>
          </w:tcPr>
          <w:p w14:paraId="0786CF53" w14:textId="77777777" w:rsidR="00E43982" w:rsidRPr="00E43982" w:rsidRDefault="00E43982" w:rsidP="00E43982">
            <w:r w:rsidRPr="00E43982">
              <w:t>Insert scheduled, executed on flush/commit</w:t>
            </w:r>
          </w:p>
        </w:tc>
      </w:tr>
      <w:tr w:rsidR="00E43982" w:rsidRPr="00E43982" w14:paraId="0D7A0C48" w14:textId="77777777" w:rsidTr="00E43982">
        <w:trPr>
          <w:tblCellSpacing w:w="15" w:type="dxa"/>
        </w:trPr>
        <w:tc>
          <w:tcPr>
            <w:tcW w:w="0" w:type="auto"/>
            <w:vAlign w:val="center"/>
            <w:hideMark/>
          </w:tcPr>
          <w:p w14:paraId="11465797" w14:textId="77777777" w:rsidR="00E43982" w:rsidRPr="00E43982" w:rsidRDefault="00E43982" w:rsidP="00E43982">
            <w:r w:rsidRPr="00E43982">
              <w:rPr>
                <w:b/>
                <w:bCs/>
              </w:rPr>
              <w:t>If Entity Already Exists</w:t>
            </w:r>
          </w:p>
        </w:tc>
        <w:tc>
          <w:tcPr>
            <w:tcW w:w="0" w:type="auto"/>
            <w:vAlign w:val="center"/>
            <w:hideMark/>
          </w:tcPr>
          <w:p w14:paraId="529B0582" w14:textId="77777777" w:rsidR="00E43982" w:rsidRPr="00E43982" w:rsidRDefault="00E43982" w:rsidP="00E43982">
            <w:r w:rsidRPr="00E43982">
              <w:t xml:space="preserve">Attempts another insert → may cause </w:t>
            </w:r>
            <w:r w:rsidRPr="00E43982">
              <w:rPr>
                <w:b/>
                <w:bCs/>
              </w:rPr>
              <w:t>duplicate/constraint violation</w:t>
            </w:r>
          </w:p>
        </w:tc>
        <w:tc>
          <w:tcPr>
            <w:tcW w:w="0" w:type="auto"/>
            <w:vAlign w:val="center"/>
            <w:hideMark/>
          </w:tcPr>
          <w:p w14:paraId="202F3B46" w14:textId="77777777" w:rsidR="00E43982" w:rsidRPr="00E43982" w:rsidRDefault="00E43982" w:rsidP="00E43982">
            <w:r w:rsidRPr="00E43982">
              <w:t>Updates the existing record</w:t>
            </w:r>
          </w:p>
        </w:tc>
        <w:tc>
          <w:tcPr>
            <w:tcW w:w="0" w:type="auto"/>
            <w:vAlign w:val="center"/>
            <w:hideMark/>
          </w:tcPr>
          <w:p w14:paraId="4F01A73F" w14:textId="77777777" w:rsidR="00E43982" w:rsidRPr="00E43982" w:rsidRDefault="00E43982" w:rsidP="00E43982">
            <w:r w:rsidRPr="00E43982">
              <w:t xml:space="preserve">Throws </w:t>
            </w:r>
            <w:proofErr w:type="spellStart"/>
            <w:r w:rsidRPr="00E43982">
              <w:rPr>
                <w:b/>
                <w:bCs/>
              </w:rPr>
              <w:t>EntityExistsException</w:t>
            </w:r>
            <w:proofErr w:type="spellEnd"/>
          </w:p>
        </w:tc>
      </w:tr>
      <w:tr w:rsidR="00E43982" w:rsidRPr="00E43982" w14:paraId="4661B50A" w14:textId="77777777" w:rsidTr="00E43982">
        <w:trPr>
          <w:tblCellSpacing w:w="15" w:type="dxa"/>
        </w:trPr>
        <w:tc>
          <w:tcPr>
            <w:tcW w:w="0" w:type="auto"/>
            <w:vAlign w:val="center"/>
            <w:hideMark/>
          </w:tcPr>
          <w:p w14:paraId="1E35EB51" w14:textId="77777777" w:rsidR="00E43982" w:rsidRPr="00E43982" w:rsidRDefault="00E43982" w:rsidP="00E43982">
            <w:r w:rsidRPr="00E43982">
              <w:rPr>
                <w:b/>
                <w:bCs/>
              </w:rPr>
              <w:t>Transaction Requirement</w:t>
            </w:r>
          </w:p>
        </w:tc>
        <w:tc>
          <w:tcPr>
            <w:tcW w:w="0" w:type="auto"/>
            <w:vAlign w:val="center"/>
            <w:hideMark/>
          </w:tcPr>
          <w:p w14:paraId="15914F01" w14:textId="77777777" w:rsidR="00E43982" w:rsidRPr="00E43982" w:rsidRDefault="00E43982" w:rsidP="00E43982">
            <w:r w:rsidRPr="00E43982">
              <w:t>Not strictly required (but without commit, changes won’t persist)</w:t>
            </w:r>
          </w:p>
        </w:tc>
        <w:tc>
          <w:tcPr>
            <w:tcW w:w="0" w:type="auto"/>
            <w:vAlign w:val="center"/>
            <w:hideMark/>
          </w:tcPr>
          <w:p w14:paraId="0290A545" w14:textId="77777777" w:rsidR="00E43982" w:rsidRPr="00E43982" w:rsidRDefault="00E43982" w:rsidP="00E43982">
            <w:r w:rsidRPr="00E43982">
              <w:t>Transaction required</w:t>
            </w:r>
          </w:p>
        </w:tc>
        <w:tc>
          <w:tcPr>
            <w:tcW w:w="0" w:type="auto"/>
            <w:vAlign w:val="center"/>
            <w:hideMark/>
          </w:tcPr>
          <w:p w14:paraId="0220FB9F" w14:textId="77777777" w:rsidR="00E43982" w:rsidRPr="00E43982" w:rsidRDefault="00E43982" w:rsidP="00E43982">
            <w:r w:rsidRPr="00E43982">
              <w:t>Transaction required (JPA spec)</w:t>
            </w:r>
          </w:p>
        </w:tc>
      </w:tr>
      <w:tr w:rsidR="00E43982" w:rsidRPr="00E43982" w14:paraId="259232C2" w14:textId="77777777" w:rsidTr="00E43982">
        <w:trPr>
          <w:tblCellSpacing w:w="15" w:type="dxa"/>
        </w:trPr>
        <w:tc>
          <w:tcPr>
            <w:tcW w:w="0" w:type="auto"/>
            <w:vAlign w:val="center"/>
            <w:hideMark/>
          </w:tcPr>
          <w:p w14:paraId="2D6B2CE7" w14:textId="77777777" w:rsidR="00E43982" w:rsidRPr="00E43982" w:rsidRDefault="00E43982" w:rsidP="00E43982">
            <w:r w:rsidRPr="00E43982">
              <w:rPr>
                <w:b/>
                <w:bCs/>
              </w:rPr>
              <w:t>Use Case</w:t>
            </w:r>
          </w:p>
        </w:tc>
        <w:tc>
          <w:tcPr>
            <w:tcW w:w="0" w:type="auto"/>
            <w:vAlign w:val="center"/>
            <w:hideMark/>
          </w:tcPr>
          <w:p w14:paraId="03A657D0" w14:textId="77777777" w:rsidR="00E43982" w:rsidRPr="00E43982" w:rsidRDefault="00E43982" w:rsidP="00E43982">
            <w:r w:rsidRPr="00E43982">
              <w:t xml:space="preserve">When you need the generated </w:t>
            </w:r>
            <w:r w:rsidRPr="00E43982">
              <w:rPr>
                <w:b/>
                <w:bCs/>
              </w:rPr>
              <w:t>ID immediately</w:t>
            </w:r>
            <w:r w:rsidRPr="00E43982">
              <w:t xml:space="preserve"> for a new entity</w:t>
            </w:r>
          </w:p>
        </w:tc>
        <w:tc>
          <w:tcPr>
            <w:tcW w:w="0" w:type="auto"/>
            <w:vAlign w:val="center"/>
            <w:hideMark/>
          </w:tcPr>
          <w:p w14:paraId="1F837B64" w14:textId="77777777" w:rsidR="00E43982" w:rsidRPr="00E43982" w:rsidRDefault="00E43982" w:rsidP="00E43982">
            <w:r w:rsidRPr="00E43982">
              <w:t xml:space="preserve">When unsure if entity is </w:t>
            </w:r>
            <w:r w:rsidRPr="00E43982">
              <w:rPr>
                <w:b/>
                <w:bCs/>
              </w:rPr>
              <w:t>new or existing</w:t>
            </w:r>
          </w:p>
        </w:tc>
        <w:tc>
          <w:tcPr>
            <w:tcW w:w="0" w:type="auto"/>
            <w:vAlign w:val="center"/>
            <w:hideMark/>
          </w:tcPr>
          <w:p w14:paraId="122160FB" w14:textId="77777777" w:rsidR="00E43982" w:rsidRPr="00E43982" w:rsidRDefault="00E43982" w:rsidP="00E43982">
            <w:r w:rsidRPr="00E43982">
              <w:t xml:space="preserve">For </w:t>
            </w:r>
            <w:r w:rsidRPr="00E43982">
              <w:rPr>
                <w:b/>
                <w:bCs/>
              </w:rPr>
              <w:t>portable, JPA-compliant</w:t>
            </w:r>
            <w:r w:rsidRPr="00E43982">
              <w:t xml:space="preserve"> insertion</w:t>
            </w:r>
          </w:p>
        </w:tc>
      </w:tr>
    </w:tbl>
    <w:p w14:paraId="79E11A06" w14:textId="77777777" w:rsidR="00E43982" w:rsidRPr="00E43982" w:rsidRDefault="00E43982" w:rsidP="00E43982"/>
    <w:p w14:paraId="79D79CD8" w14:textId="0264561A" w:rsidR="00216CEF" w:rsidRDefault="001020B1" w:rsidP="001020B1">
      <w:pPr>
        <w:pStyle w:val="Heading2"/>
        <w:numPr>
          <w:ilvl w:val="0"/>
          <w:numId w:val="2"/>
        </w:numPr>
      </w:pPr>
      <w:bookmarkStart w:id="4" w:name="_Toc208146883"/>
      <w:r w:rsidRPr="001020B1">
        <w:t>Explain optimistic vs pessimistic locking in JPA</w:t>
      </w:r>
      <w:bookmarkEnd w:id="4"/>
    </w:p>
    <w:p w14:paraId="764E7072" w14:textId="16479548" w:rsidR="001020B1" w:rsidRPr="008E14AA" w:rsidRDefault="001020B1" w:rsidP="001020B1">
      <w:pPr>
        <w:pStyle w:val="ListParagraph"/>
        <w:numPr>
          <w:ilvl w:val="0"/>
          <w:numId w:val="3"/>
        </w:numPr>
        <w:rPr>
          <w:b/>
          <w:bCs/>
        </w:rPr>
      </w:pPr>
      <w:r w:rsidRPr="008E14AA">
        <w:rPr>
          <w:b/>
          <w:bCs/>
        </w:rPr>
        <w:t>Optimistic Locking</w:t>
      </w:r>
    </w:p>
    <w:p w14:paraId="3A3CBB5A" w14:textId="77777777" w:rsidR="001020B1" w:rsidRDefault="001020B1" w:rsidP="008C7187">
      <w:pPr>
        <w:ind w:left="720" w:firstLine="360"/>
        <w:jc w:val="both"/>
      </w:pPr>
      <w:r>
        <w:t xml:space="preserve">Optimistic locking works on the assumption that conflicts between concurrent transactions are </w:t>
      </w:r>
      <w:r w:rsidRPr="001020B1">
        <w:rPr>
          <w:b/>
          <w:bCs/>
        </w:rPr>
        <w:t>rare</w:t>
      </w:r>
      <w:r>
        <w:t>. Instead of locking the database row at the time of reading, it allows multiple transactions to read the same data freely. The system only checks for conflicts when the transaction is about to commit.</w:t>
      </w:r>
    </w:p>
    <w:p w14:paraId="46EC41F0" w14:textId="77777777" w:rsidR="001020B1" w:rsidRDefault="001020B1" w:rsidP="008C7187">
      <w:pPr>
        <w:ind w:left="720" w:firstLine="360"/>
        <w:jc w:val="both"/>
      </w:pPr>
      <w:r>
        <w:t xml:space="preserve">This mechanism relies on a special column in the entity, usually annotated with </w:t>
      </w:r>
      <w:r w:rsidRPr="001020B1">
        <w:t>@Version</w:t>
      </w:r>
      <w:r>
        <w:t xml:space="preserve">. Every time an update is made, JPA automatically increments the version. When a transaction tries to commit, Hibernate or JPA compares the version in memory with the version in the database. If they match, the update </w:t>
      </w:r>
      <w:proofErr w:type="gramStart"/>
      <w:r>
        <w:t>succeeds</w:t>
      </w:r>
      <w:proofErr w:type="gramEnd"/>
      <w:r>
        <w:t xml:space="preserve"> and the version is incremented. If not, an </w:t>
      </w:r>
      <w:proofErr w:type="spellStart"/>
      <w:r w:rsidRPr="001020B1">
        <w:t>OptimisticLockException</w:t>
      </w:r>
      <w:proofErr w:type="spellEnd"/>
      <w:r>
        <w:t xml:space="preserve"> is thrown, meaning another transaction has already modified the data.</w:t>
      </w:r>
    </w:p>
    <w:p w14:paraId="55B06FB0" w14:textId="13E1B015" w:rsidR="001020B1" w:rsidRDefault="001020B1" w:rsidP="008C7187">
      <w:pPr>
        <w:ind w:left="720" w:firstLine="360"/>
        <w:jc w:val="both"/>
      </w:pPr>
      <w:r>
        <w:t xml:space="preserve">Optimistic locking is highly efficient in systems where </w:t>
      </w:r>
      <w:r w:rsidRPr="001020B1">
        <w:rPr>
          <w:b/>
          <w:bCs/>
        </w:rPr>
        <w:t xml:space="preserve">read operations dominate </w:t>
      </w:r>
      <w:proofErr w:type="gramStart"/>
      <w:r w:rsidRPr="001020B1">
        <w:rPr>
          <w:b/>
          <w:bCs/>
        </w:rPr>
        <w:t>over write</w:t>
      </w:r>
      <w:proofErr w:type="gramEnd"/>
      <w:r w:rsidRPr="001020B1">
        <w:rPr>
          <w:b/>
          <w:bCs/>
        </w:rPr>
        <w:t xml:space="preserve"> operations</w:t>
      </w:r>
      <w:r>
        <w:t xml:space="preserve">, such as online product </w:t>
      </w:r>
      <w:proofErr w:type="spellStart"/>
      <w:r>
        <w:t>catalogs</w:t>
      </w:r>
      <w:proofErr w:type="spellEnd"/>
      <w:r>
        <w:t xml:space="preserve"> or user profile management. It provides high concurrency since it does not block other transactions, but it may require retrying transactions when conflicts are detected.</w:t>
      </w:r>
    </w:p>
    <w:p w14:paraId="6CB9959E" w14:textId="2EECBB63" w:rsidR="001020B1" w:rsidRDefault="001020B1" w:rsidP="008E14AA">
      <w:pPr>
        <w:pStyle w:val="ListParagraph"/>
        <w:numPr>
          <w:ilvl w:val="0"/>
          <w:numId w:val="3"/>
        </w:numPr>
      </w:pPr>
      <w:r w:rsidRPr="0046610C">
        <w:rPr>
          <w:b/>
          <w:bCs/>
        </w:rPr>
        <w:t>Pessimistic</w:t>
      </w:r>
      <w:r>
        <w:t xml:space="preserve"> </w:t>
      </w:r>
      <w:r w:rsidRPr="0046610C">
        <w:rPr>
          <w:b/>
          <w:bCs/>
        </w:rPr>
        <w:t>Locking</w:t>
      </w:r>
    </w:p>
    <w:p w14:paraId="26ADB0B5" w14:textId="77777777" w:rsidR="001020B1" w:rsidRDefault="001020B1" w:rsidP="008C7187">
      <w:pPr>
        <w:ind w:left="720" w:firstLine="360"/>
        <w:jc w:val="both"/>
      </w:pPr>
      <w:r>
        <w:t xml:space="preserve">Pessimistic locking works on the opposite assumption: that </w:t>
      </w:r>
      <w:r w:rsidRPr="001020B1">
        <w:rPr>
          <w:b/>
          <w:bCs/>
        </w:rPr>
        <w:t>conflicts are likely to happen</w:t>
      </w:r>
      <w:r>
        <w:t xml:space="preserve">. It prevents conflicts by acquiring a </w:t>
      </w:r>
      <w:r w:rsidRPr="001020B1">
        <w:rPr>
          <w:b/>
          <w:bCs/>
        </w:rPr>
        <w:t>lock on the database row</w:t>
      </w:r>
      <w:r>
        <w:t xml:space="preserve"> as soon as it is read. This lock ensures that </w:t>
      </w:r>
      <w:r>
        <w:lastRenderedPageBreak/>
        <w:t>no other transaction can modify (and sometimes even read) the same row until the first transaction is completed.</w:t>
      </w:r>
    </w:p>
    <w:p w14:paraId="7060CF37" w14:textId="77777777" w:rsidR="001020B1" w:rsidRDefault="001020B1" w:rsidP="008C7187">
      <w:pPr>
        <w:ind w:left="720" w:firstLine="360"/>
        <w:jc w:val="both"/>
      </w:pPr>
      <w:r>
        <w:t xml:space="preserve">In JPA, pessimistic locking is implemented using lock modes such as </w:t>
      </w:r>
      <w:proofErr w:type="spellStart"/>
      <w:r w:rsidRPr="001020B1">
        <w:t>LockModeType.PESSIMISTIC_READ</w:t>
      </w:r>
      <w:proofErr w:type="spellEnd"/>
      <w:r>
        <w:t xml:space="preserve">, </w:t>
      </w:r>
      <w:proofErr w:type="spellStart"/>
      <w:r w:rsidRPr="001020B1">
        <w:t>LockModeType.PESSIMISTIC_WRITE</w:t>
      </w:r>
      <w:proofErr w:type="spellEnd"/>
      <w:r>
        <w:t xml:space="preserve">, or </w:t>
      </w:r>
      <w:proofErr w:type="spellStart"/>
      <w:r w:rsidRPr="001020B1">
        <w:t>LockModeType.PESSIMISTIC_FORCE_INCREMENT</w:t>
      </w:r>
      <w:proofErr w:type="spellEnd"/>
      <w:r>
        <w:t xml:space="preserve">. Under the hood, these typically translate to SQL queries like </w:t>
      </w:r>
      <w:r w:rsidRPr="001020B1">
        <w:t>SELECT ... FOR UPDATE</w:t>
      </w:r>
      <w:r>
        <w:t>. For example, if one transaction acquires a pessimistic write lock on a product row, any other transaction that tries to read or modify that row will be blocked until the lock is released.</w:t>
      </w:r>
    </w:p>
    <w:p w14:paraId="4CFA6B6A" w14:textId="77777777" w:rsidR="001020B1" w:rsidRDefault="001020B1" w:rsidP="008C7187">
      <w:pPr>
        <w:ind w:left="720" w:firstLine="360"/>
        <w:jc w:val="both"/>
      </w:pPr>
      <w:r>
        <w:t xml:space="preserve">Pessimistic locking is more suitable for systems where </w:t>
      </w:r>
      <w:r w:rsidRPr="001020B1">
        <w:rPr>
          <w:b/>
          <w:bCs/>
        </w:rPr>
        <w:t>data integrity is critical and conflicts must be avoided at all costs</w:t>
      </w:r>
      <w:r>
        <w:t>, such as banking transactions, seat reservations, or inventory management. However, it reduces concurrency and may lead to performance issues due to blocking or deadlocks.</w:t>
      </w:r>
    </w:p>
    <w:p w14:paraId="3DF793DB" w14:textId="55AB51D9" w:rsidR="001020B1" w:rsidRDefault="001020B1" w:rsidP="001020B1">
      <w:pPr>
        <w:ind w:left="720" w:firstLine="360"/>
      </w:pPr>
    </w:p>
    <w:p w14:paraId="5DF003EF" w14:textId="77777777" w:rsidR="001020B1" w:rsidRDefault="001020B1" w:rsidP="0046610C">
      <w:pPr>
        <w:pStyle w:val="ListParagraph"/>
        <w:numPr>
          <w:ilvl w:val="0"/>
          <w:numId w:val="3"/>
        </w:numPr>
      </w:pPr>
      <w:r w:rsidRPr="0046610C">
        <w:rPr>
          <w:rFonts w:ascii="Segoe UI Emoji" w:hAnsi="Segoe UI Emoji" w:cs="Segoe UI Emoji"/>
        </w:rPr>
        <w:t>🔎</w:t>
      </w:r>
      <w:r>
        <w:t xml:space="preserve"> Key Difference</w:t>
      </w:r>
    </w:p>
    <w:p w14:paraId="5BD3DDAF" w14:textId="77777777" w:rsidR="001020B1" w:rsidRDefault="001020B1" w:rsidP="008C7187">
      <w:pPr>
        <w:ind w:left="720" w:firstLine="360"/>
        <w:jc w:val="both"/>
      </w:pPr>
      <w:r>
        <w:t xml:space="preserve">In summary, </w:t>
      </w:r>
      <w:r w:rsidRPr="001020B1">
        <w:rPr>
          <w:b/>
          <w:bCs/>
        </w:rPr>
        <w:t>optimistic locking</w:t>
      </w:r>
      <w:r>
        <w:t xml:space="preserve"> focuses on </w:t>
      </w:r>
      <w:r w:rsidRPr="001020B1">
        <w:rPr>
          <w:b/>
          <w:bCs/>
        </w:rPr>
        <w:t>detecting conflicts at commit time</w:t>
      </w:r>
      <w:r>
        <w:t xml:space="preserve"> using versioning, offering better performance and scalability in low-conflict scenarios. On the other hand, </w:t>
      </w:r>
      <w:r w:rsidRPr="001020B1">
        <w:rPr>
          <w:b/>
          <w:bCs/>
        </w:rPr>
        <w:t>pessimistic locking</w:t>
      </w:r>
      <w:r>
        <w:t xml:space="preserve"> focuses on </w:t>
      </w:r>
      <w:r w:rsidRPr="001020B1">
        <w:rPr>
          <w:b/>
          <w:bCs/>
        </w:rPr>
        <w:t>preventing conflicts upfront</w:t>
      </w:r>
      <w:r>
        <w:t xml:space="preserve"> by blocking access to data until the transaction completes, ensuring stronger consistency but at the cost of concurrency and performance.</w:t>
      </w:r>
    </w:p>
    <w:p w14:paraId="69EC780F" w14:textId="77777777" w:rsidR="001020B1" w:rsidRDefault="001020B1" w:rsidP="008C7187">
      <w:pPr>
        <w:ind w:left="720" w:firstLine="360"/>
        <w:jc w:val="both"/>
      </w:pPr>
      <w:r>
        <w:t>Choosing between the two depends on the application’s requirements: optimistic locking is best when conflicts are rare and performance is a priority, while pessimistic locking is best when data consistency is critical and conflicts are expected frequently.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6"/>
        <w:gridCol w:w="4306"/>
        <w:gridCol w:w="4444"/>
      </w:tblGrid>
      <w:tr w:rsidR="008C7187" w:rsidRPr="008C7187" w14:paraId="5366F787" w14:textId="77777777" w:rsidTr="008C7187">
        <w:trPr>
          <w:tblHeader/>
          <w:tblCellSpacing w:w="15" w:type="dxa"/>
        </w:trPr>
        <w:tc>
          <w:tcPr>
            <w:tcW w:w="0" w:type="auto"/>
            <w:vAlign w:val="center"/>
            <w:hideMark/>
          </w:tcPr>
          <w:p w14:paraId="1DCBE309" w14:textId="77777777" w:rsidR="008C7187" w:rsidRPr="008C7187" w:rsidRDefault="008C7187" w:rsidP="008C7187">
            <w:pPr>
              <w:rPr>
                <w:b/>
                <w:bCs/>
              </w:rPr>
            </w:pPr>
            <w:r w:rsidRPr="008C7187">
              <w:rPr>
                <w:b/>
                <w:bCs/>
              </w:rPr>
              <w:t>Aspect</w:t>
            </w:r>
          </w:p>
        </w:tc>
        <w:tc>
          <w:tcPr>
            <w:tcW w:w="0" w:type="auto"/>
            <w:vAlign w:val="center"/>
            <w:hideMark/>
          </w:tcPr>
          <w:p w14:paraId="31D184A5" w14:textId="77777777" w:rsidR="008C7187" w:rsidRPr="008C7187" w:rsidRDefault="008C7187" w:rsidP="008C7187">
            <w:pPr>
              <w:rPr>
                <w:b/>
                <w:bCs/>
              </w:rPr>
            </w:pPr>
            <w:r w:rsidRPr="008C7187">
              <w:rPr>
                <w:b/>
                <w:bCs/>
              </w:rPr>
              <w:t>Optimistic Locking</w:t>
            </w:r>
          </w:p>
        </w:tc>
        <w:tc>
          <w:tcPr>
            <w:tcW w:w="0" w:type="auto"/>
            <w:vAlign w:val="center"/>
            <w:hideMark/>
          </w:tcPr>
          <w:p w14:paraId="4DDA8682" w14:textId="77777777" w:rsidR="008C7187" w:rsidRPr="008C7187" w:rsidRDefault="008C7187" w:rsidP="008C7187">
            <w:pPr>
              <w:rPr>
                <w:b/>
                <w:bCs/>
              </w:rPr>
            </w:pPr>
            <w:r w:rsidRPr="008C7187">
              <w:rPr>
                <w:b/>
                <w:bCs/>
              </w:rPr>
              <w:t>Pessimistic Locking</w:t>
            </w:r>
          </w:p>
        </w:tc>
      </w:tr>
      <w:tr w:rsidR="008C7187" w:rsidRPr="008C7187" w14:paraId="2F8817C1" w14:textId="77777777" w:rsidTr="008C7187">
        <w:trPr>
          <w:tblCellSpacing w:w="15" w:type="dxa"/>
        </w:trPr>
        <w:tc>
          <w:tcPr>
            <w:tcW w:w="0" w:type="auto"/>
            <w:vAlign w:val="center"/>
            <w:hideMark/>
          </w:tcPr>
          <w:p w14:paraId="3032C8C4" w14:textId="77777777" w:rsidR="008C7187" w:rsidRPr="008C7187" w:rsidRDefault="008C7187" w:rsidP="008C7187">
            <w:r w:rsidRPr="008C7187">
              <w:rPr>
                <w:b/>
                <w:bCs/>
              </w:rPr>
              <w:t>Approach</w:t>
            </w:r>
          </w:p>
        </w:tc>
        <w:tc>
          <w:tcPr>
            <w:tcW w:w="0" w:type="auto"/>
            <w:vAlign w:val="center"/>
            <w:hideMark/>
          </w:tcPr>
          <w:p w14:paraId="274CCF10" w14:textId="77777777" w:rsidR="008C7187" w:rsidRPr="008C7187" w:rsidRDefault="008C7187" w:rsidP="008C7187">
            <w:r w:rsidRPr="008C7187">
              <w:t xml:space="preserve">Assume conflicts are </w:t>
            </w:r>
            <w:r w:rsidRPr="008C7187">
              <w:rPr>
                <w:b/>
                <w:bCs/>
              </w:rPr>
              <w:t>rare</w:t>
            </w:r>
          </w:p>
        </w:tc>
        <w:tc>
          <w:tcPr>
            <w:tcW w:w="0" w:type="auto"/>
            <w:vAlign w:val="center"/>
            <w:hideMark/>
          </w:tcPr>
          <w:p w14:paraId="48B053B5" w14:textId="77777777" w:rsidR="008C7187" w:rsidRPr="008C7187" w:rsidRDefault="008C7187" w:rsidP="008C7187">
            <w:r w:rsidRPr="008C7187">
              <w:t xml:space="preserve">Assume conflicts are </w:t>
            </w:r>
            <w:r w:rsidRPr="008C7187">
              <w:rPr>
                <w:b/>
                <w:bCs/>
              </w:rPr>
              <w:t>common</w:t>
            </w:r>
          </w:p>
        </w:tc>
      </w:tr>
      <w:tr w:rsidR="008C7187" w:rsidRPr="008C7187" w14:paraId="4470CD40" w14:textId="77777777" w:rsidTr="008C7187">
        <w:trPr>
          <w:tblCellSpacing w:w="15" w:type="dxa"/>
        </w:trPr>
        <w:tc>
          <w:tcPr>
            <w:tcW w:w="0" w:type="auto"/>
            <w:vAlign w:val="center"/>
            <w:hideMark/>
          </w:tcPr>
          <w:p w14:paraId="13040827" w14:textId="77777777" w:rsidR="008C7187" w:rsidRPr="008C7187" w:rsidRDefault="008C7187" w:rsidP="008C7187">
            <w:r w:rsidRPr="008C7187">
              <w:rPr>
                <w:b/>
                <w:bCs/>
              </w:rPr>
              <w:t>Mechanism</w:t>
            </w:r>
          </w:p>
        </w:tc>
        <w:tc>
          <w:tcPr>
            <w:tcW w:w="0" w:type="auto"/>
            <w:vAlign w:val="center"/>
            <w:hideMark/>
          </w:tcPr>
          <w:p w14:paraId="1CB98D1F" w14:textId="77777777" w:rsidR="008C7187" w:rsidRPr="008C7187" w:rsidRDefault="008C7187" w:rsidP="008C7187">
            <w:r w:rsidRPr="008C7187">
              <w:t>Uses @Version field, checks version at commit</w:t>
            </w:r>
          </w:p>
        </w:tc>
        <w:tc>
          <w:tcPr>
            <w:tcW w:w="0" w:type="auto"/>
            <w:vAlign w:val="center"/>
            <w:hideMark/>
          </w:tcPr>
          <w:p w14:paraId="1567A6A5" w14:textId="77777777" w:rsidR="008C7187" w:rsidRPr="008C7187" w:rsidRDefault="008C7187" w:rsidP="008C7187">
            <w:r w:rsidRPr="008C7187">
              <w:t xml:space="preserve">Uses </w:t>
            </w:r>
            <w:r w:rsidRPr="008C7187">
              <w:rPr>
                <w:b/>
                <w:bCs/>
              </w:rPr>
              <w:t>DB row locks</w:t>
            </w:r>
            <w:r w:rsidRPr="008C7187">
              <w:t xml:space="preserve"> (SELECT FOR UPDATE)</w:t>
            </w:r>
          </w:p>
        </w:tc>
      </w:tr>
      <w:tr w:rsidR="008C7187" w:rsidRPr="008C7187" w14:paraId="302D97E0" w14:textId="77777777" w:rsidTr="008C7187">
        <w:trPr>
          <w:tblCellSpacing w:w="15" w:type="dxa"/>
        </w:trPr>
        <w:tc>
          <w:tcPr>
            <w:tcW w:w="0" w:type="auto"/>
            <w:vAlign w:val="center"/>
            <w:hideMark/>
          </w:tcPr>
          <w:p w14:paraId="367EEAC4" w14:textId="77777777" w:rsidR="008C7187" w:rsidRPr="008C7187" w:rsidRDefault="008C7187" w:rsidP="008C7187">
            <w:r w:rsidRPr="008C7187">
              <w:rPr>
                <w:b/>
                <w:bCs/>
              </w:rPr>
              <w:t>Concurrency</w:t>
            </w:r>
          </w:p>
        </w:tc>
        <w:tc>
          <w:tcPr>
            <w:tcW w:w="0" w:type="auto"/>
            <w:vAlign w:val="center"/>
            <w:hideMark/>
          </w:tcPr>
          <w:p w14:paraId="3E0124DD" w14:textId="77777777" w:rsidR="008C7187" w:rsidRPr="008C7187" w:rsidRDefault="008C7187" w:rsidP="008C7187">
            <w:r w:rsidRPr="008C7187">
              <w:t>High concurrency (no blocking)</w:t>
            </w:r>
          </w:p>
        </w:tc>
        <w:tc>
          <w:tcPr>
            <w:tcW w:w="0" w:type="auto"/>
            <w:vAlign w:val="center"/>
            <w:hideMark/>
          </w:tcPr>
          <w:p w14:paraId="4CF00CF3" w14:textId="77777777" w:rsidR="008C7187" w:rsidRPr="008C7187" w:rsidRDefault="008C7187" w:rsidP="008C7187">
            <w:r w:rsidRPr="008C7187">
              <w:t>Low concurrency (blocking)</w:t>
            </w:r>
          </w:p>
        </w:tc>
      </w:tr>
      <w:tr w:rsidR="008C7187" w:rsidRPr="008C7187" w14:paraId="5AA38E9A" w14:textId="77777777" w:rsidTr="008C7187">
        <w:trPr>
          <w:tblCellSpacing w:w="15" w:type="dxa"/>
        </w:trPr>
        <w:tc>
          <w:tcPr>
            <w:tcW w:w="0" w:type="auto"/>
            <w:vAlign w:val="center"/>
            <w:hideMark/>
          </w:tcPr>
          <w:p w14:paraId="60283ECB" w14:textId="77777777" w:rsidR="008C7187" w:rsidRPr="008C7187" w:rsidRDefault="008C7187" w:rsidP="008C7187">
            <w:r w:rsidRPr="008C7187">
              <w:rPr>
                <w:b/>
                <w:bCs/>
              </w:rPr>
              <w:t>Performance</w:t>
            </w:r>
          </w:p>
        </w:tc>
        <w:tc>
          <w:tcPr>
            <w:tcW w:w="0" w:type="auto"/>
            <w:vAlign w:val="center"/>
            <w:hideMark/>
          </w:tcPr>
          <w:p w14:paraId="02FDEA76" w14:textId="77777777" w:rsidR="008C7187" w:rsidRPr="008C7187" w:rsidRDefault="008C7187" w:rsidP="008C7187">
            <w:r w:rsidRPr="008C7187">
              <w:t>Better for systems with few conflicts</w:t>
            </w:r>
          </w:p>
        </w:tc>
        <w:tc>
          <w:tcPr>
            <w:tcW w:w="0" w:type="auto"/>
            <w:vAlign w:val="center"/>
            <w:hideMark/>
          </w:tcPr>
          <w:p w14:paraId="621855E1" w14:textId="77777777" w:rsidR="008C7187" w:rsidRPr="008C7187" w:rsidRDefault="008C7187" w:rsidP="008C7187">
            <w:r w:rsidRPr="008C7187">
              <w:t>Slower due to locking overhead</w:t>
            </w:r>
          </w:p>
        </w:tc>
      </w:tr>
      <w:tr w:rsidR="008C7187" w:rsidRPr="008C7187" w14:paraId="02DD37C9" w14:textId="77777777" w:rsidTr="008C7187">
        <w:trPr>
          <w:tblCellSpacing w:w="15" w:type="dxa"/>
        </w:trPr>
        <w:tc>
          <w:tcPr>
            <w:tcW w:w="0" w:type="auto"/>
            <w:vAlign w:val="center"/>
            <w:hideMark/>
          </w:tcPr>
          <w:p w14:paraId="4FA29012" w14:textId="77777777" w:rsidR="008C7187" w:rsidRPr="008C7187" w:rsidRDefault="008C7187" w:rsidP="008C7187">
            <w:r w:rsidRPr="008C7187">
              <w:rPr>
                <w:b/>
                <w:bCs/>
              </w:rPr>
              <w:t>Failure mode</w:t>
            </w:r>
          </w:p>
        </w:tc>
        <w:tc>
          <w:tcPr>
            <w:tcW w:w="0" w:type="auto"/>
            <w:vAlign w:val="center"/>
            <w:hideMark/>
          </w:tcPr>
          <w:p w14:paraId="2A7DF27C" w14:textId="77777777" w:rsidR="008C7187" w:rsidRPr="008C7187" w:rsidRDefault="008C7187" w:rsidP="008C7187">
            <w:r w:rsidRPr="008C7187">
              <w:t xml:space="preserve">Throws </w:t>
            </w:r>
            <w:proofErr w:type="spellStart"/>
            <w:r w:rsidRPr="008C7187">
              <w:t>OptimisticLockException</w:t>
            </w:r>
            <w:proofErr w:type="spellEnd"/>
            <w:r w:rsidRPr="008C7187">
              <w:t xml:space="preserve"> if conflict detected</w:t>
            </w:r>
          </w:p>
        </w:tc>
        <w:tc>
          <w:tcPr>
            <w:tcW w:w="0" w:type="auto"/>
            <w:vAlign w:val="center"/>
            <w:hideMark/>
          </w:tcPr>
          <w:p w14:paraId="3CCC40C2" w14:textId="77777777" w:rsidR="008C7187" w:rsidRPr="008C7187" w:rsidRDefault="008C7187" w:rsidP="008C7187">
            <w:r w:rsidRPr="008C7187">
              <w:t xml:space="preserve">Other transactions </w:t>
            </w:r>
            <w:r w:rsidRPr="008C7187">
              <w:rPr>
                <w:b/>
                <w:bCs/>
              </w:rPr>
              <w:t>wait</w:t>
            </w:r>
            <w:r w:rsidRPr="008C7187">
              <w:t xml:space="preserve"> (or deadlock risk)</w:t>
            </w:r>
          </w:p>
        </w:tc>
      </w:tr>
      <w:tr w:rsidR="008C7187" w:rsidRPr="008C7187" w14:paraId="37F02387" w14:textId="77777777" w:rsidTr="008C7187">
        <w:trPr>
          <w:tblCellSpacing w:w="15" w:type="dxa"/>
        </w:trPr>
        <w:tc>
          <w:tcPr>
            <w:tcW w:w="0" w:type="auto"/>
            <w:vAlign w:val="center"/>
            <w:hideMark/>
          </w:tcPr>
          <w:p w14:paraId="7BB1BD4F" w14:textId="77777777" w:rsidR="008C7187" w:rsidRPr="008C7187" w:rsidRDefault="008C7187" w:rsidP="008C7187">
            <w:r w:rsidRPr="008C7187">
              <w:rPr>
                <w:b/>
                <w:bCs/>
              </w:rPr>
              <w:t>Use case</w:t>
            </w:r>
          </w:p>
        </w:tc>
        <w:tc>
          <w:tcPr>
            <w:tcW w:w="0" w:type="auto"/>
            <w:vAlign w:val="center"/>
            <w:hideMark/>
          </w:tcPr>
          <w:p w14:paraId="6CB86EBE" w14:textId="77777777" w:rsidR="008C7187" w:rsidRPr="008C7187" w:rsidRDefault="008C7187" w:rsidP="008C7187">
            <w:r w:rsidRPr="008C7187">
              <w:t xml:space="preserve">Systems with high reads, low writes (e.g., profiles, </w:t>
            </w:r>
            <w:proofErr w:type="spellStart"/>
            <w:r w:rsidRPr="008C7187">
              <w:t>catalogs</w:t>
            </w:r>
            <w:proofErr w:type="spellEnd"/>
            <w:r w:rsidRPr="008C7187">
              <w:t>)</w:t>
            </w:r>
          </w:p>
        </w:tc>
        <w:tc>
          <w:tcPr>
            <w:tcW w:w="0" w:type="auto"/>
            <w:vAlign w:val="center"/>
            <w:hideMark/>
          </w:tcPr>
          <w:p w14:paraId="7A7D6748" w14:textId="77777777" w:rsidR="008C7187" w:rsidRPr="008C7187" w:rsidRDefault="008C7187" w:rsidP="008C7187">
            <w:r w:rsidRPr="008C7187">
              <w:t>Systems with critical consistency (e.g., banking, booking)</w:t>
            </w:r>
          </w:p>
        </w:tc>
      </w:tr>
      <w:tr w:rsidR="008C7187" w:rsidRPr="008C7187" w14:paraId="442BF930" w14:textId="77777777" w:rsidTr="008C7187">
        <w:trPr>
          <w:tblCellSpacing w:w="15" w:type="dxa"/>
        </w:trPr>
        <w:tc>
          <w:tcPr>
            <w:tcW w:w="0" w:type="auto"/>
            <w:vAlign w:val="center"/>
            <w:hideMark/>
          </w:tcPr>
          <w:p w14:paraId="128FBAF4" w14:textId="77777777" w:rsidR="008C7187" w:rsidRPr="008C7187" w:rsidRDefault="008C7187" w:rsidP="008C7187">
            <w:r w:rsidRPr="008C7187">
              <w:rPr>
                <w:b/>
                <w:bCs/>
              </w:rPr>
              <w:t>Implementation</w:t>
            </w:r>
          </w:p>
        </w:tc>
        <w:tc>
          <w:tcPr>
            <w:tcW w:w="0" w:type="auto"/>
            <w:vAlign w:val="center"/>
            <w:hideMark/>
          </w:tcPr>
          <w:p w14:paraId="2F03CC01" w14:textId="77777777" w:rsidR="008C7187" w:rsidRPr="008C7187" w:rsidRDefault="008C7187" w:rsidP="008C7187">
            <w:r w:rsidRPr="008C7187">
              <w:t>@Version field</w:t>
            </w:r>
          </w:p>
        </w:tc>
        <w:tc>
          <w:tcPr>
            <w:tcW w:w="0" w:type="auto"/>
            <w:vAlign w:val="center"/>
            <w:hideMark/>
          </w:tcPr>
          <w:p w14:paraId="3FB60008" w14:textId="77777777" w:rsidR="008C7187" w:rsidRPr="008C7187" w:rsidRDefault="008C7187" w:rsidP="008C7187">
            <w:proofErr w:type="spellStart"/>
            <w:r w:rsidRPr="008C7187">
              <w:t>entityManager.find</w:t>
            </w:r>
            <w:proofErr w:type="spellEnd"/>
            <w:r w:rsidRPr="008C7187">
              <w:t xml:space="preserve">(..., </w:t>
            </w:r>
            <w:proofErr w:type="spellStart"/>
            <w:r w:rsidRPr="008C7187">
              <w:t>LockModeType.PESSIMISTIC</w:t>
            </w:r>
            <w:proofErr w:type="spellEnd"/>
            <w:r w:rsidRPr="008C7187">
              <w:t>_*)</w:t>
            </w:r>
          </w:p>
        </w:tc>
      </w:tr>
    </w:tbl>
    <w:p w14:paraId="29950A8D" w14:textId="77777777" w:rsidR="001020B1" w:rsidRDefault="001020B1" w:rsidP="001020B1"/>
    <w:p w14:paraId="30D4B984" w14:textId="150903F7" w:rsidR="00562447" w:rsidRDefault="00562447" w:rsidP="00562447">
      <w:pPr>
        <w:pStyle w:val="Heading2"/>
        <w:numPr>
          <w:ilvl w:val="0"/>
          <w:numId w:val="2"/>
        </w:numPr>
      </w:pPr>
      <w:bookmarkStart w:id="5" w:name="_Toc208146884"/>
      <w:r w:rsidRPr="00562447">
        <w:t>What is the difference between native query and JPQL?</w:t>
      </w:r>
      <w:bookmarkEnd w:id="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2"/>
        <w:gridCol w:w="3404"/>
        <w:gridCol w:w="4780"/>
      </w:tblGrid>
      <w:tr w:rsidR="00562447" w:rsidRPr="00562447" w14:paraId="6B198E5C" w14:textId="77777777" w:rsidTr="00562447">
        <w:trPr>
          <w:tblHeader/>
          <w:tblCellSpacing w:w="15" w:type="dxa"/>
        </w:trPr>
        <w:tc>
          <w:tcPr>
            <w:tcW w:w="0" w:type="auto"/>
            <w:vAlign w:val="center"/>
            <w:hideMark/>
          </w:tcPr>
          <w:p w14:paraId="2D8A46D2" w14:textId="77777777" w:rsidR="00562447" w:rsidRPr="00562447" w:rsidRDefault="00562447" w:rsidP="00562447">
            <w:pPr>
              <w:rPr>
                <w:b/>
                <w:bCs/>
              </w:rPr>
            </w:pPr>
            <w:r w:rsidRPr="00562447">
              <w:rPr>
                <w:b/>
                <w:bCs/>
              </w:rPr>
              <w:t>Aspect</w:t>
            </w:r>
          </w:p>
        </w:tc>
        <w:tc>
          <w:tcPr>
            <w:tcW w:w="0" w:type="auto"/>
            <w:vAlign w:val="center"/>
            <w:hideMark/>
          </w:tcPr>
          <w:p w14:paraId="2CCBA036" w14:textId="77777777" w:rsidR="00562447" w:rsidRPr="00562447" w:rsidRDefault="00562447" w:rsidP="00562447">
            <w:pPr>
              <w:rPr>
                <w:b/>
                <w:bCs/>
              </w:rPr>
            </w:pPr>
            <w:r w:rsidRPr="00562447">
              <w:rPr>
                <w:b/>
                <w:bCs/>
              </w:rPr>
              <w:t>JPQL</w:t>
            </w:r>
          </w:p>
        </w:tc>
        <w:tc>
          <w:tcPr>
            <w:tcW w:w="0" w:type="auto"/>
            <w:vAlign w:val="center"/>
            <w:hideMark/>
          </w:tcPr>
          <w:p w14:paraId="1ACDFAC1" w14:textId="77777777" w:rsidR="00562447" w:rsidRPr="00562447" w:rsidRDefault="00562447" w:rsidP="00562447">
            <w:pPr>
              <w:rPr>
                <w:b/>
                <w:bCs/>
              </w:rPr>
            </w:pPr>
            <w:r w:rsidRPr="00562447">
              <w:rPr>
                <w:b/>
                <w:bCs/>
              </w:rPr>
              <w:t>Native Query</w:t>
            </w:r>
          </w:p>
        </w:tc>
      </w:tr>
      <w:tr w:rsidR="00562447" w:rsidRPr="00562447" w14:paraId="40FDAD73" w14:textId="77777777" w:rsidTr="00562447">
        <w:trPr>
          <w:tblCellSpacing w:w="15" w:type="dxa"/>
        </w:trPr>
        <w:tc>
          <w:tcPr>
            <w:tcW w:w="0" w:type="auto"/>
            <w:vAlign w:val="center"/>
            <w:hideMark/>
          </w:tcPr>
          <w:p w14:paraId="4E774DDE" w14:textId="77777777" w:rsidR="00562447" w:rsidRPr="00562447" w:rsidRDefault="00562447" w:rsidP="00562447">
            <w:r w:rsidRPr="00562447">
              <w:rPr>
                <w:b/>
                <w:bCs/>
              </w:rPr>
              <w:t>Definition</w:t>
            </w:r>
          </w:p>
        </w:tc>
        <w:tc>
          <w:tcPr>
            <w:tcW w:w="0" w:type="auto"/>
            <w:vAlign w:val="center"/>
            <w:hideMark/>
          </w:tcPr>
          <w:p w14:paraId="51F30D99" w14:textId="77777777" w:rsidR="00562447" w:rsidRPr="00562447" w:rsidRDefault="00562447" w:rsidP="00562447">
            <w:r w:rsidRPr="00562447">
              <w:t>JPA’s object-oriented query language</w:t>
            </w:r>
          </w:p>
        </w:tc>
        <w:tc>
          <w:tcPr>
            <w:tcW w:w="0" w:type="auto"/>
            <w:vAlign w:val="center"/>
            <w:hideMark/>
          </w:tcPr>
          <w:p w14:paraId="745D7926" w14:textId="77777777" w:rsidR="00562447" w:rsidRPr="00562447" w:rsidRDefault="00562447" w:rsidP="00562447">
            <w:r w:rsidRPr="00562447">
              <w:t>Raw SQL query</w:t>
            </w:r>
          </w:p>
        </w:tc>
      </w:tr>
      <w:tr w:rsidR="00562447" w:rsidRPr="00562447" w14:paraId="0C301F45" w14:textId="77777777" w:rsidTr="00562447">
        <w:trPr>
          <w:tblCellSpacing w:w="15" w:type="dxa"/>
        </w:trPr>
        <w:tc>
          <w:tcPr>
            <w:tcW w:w="0" w:type="auto"/>
            <w:vAlign w:val="center"/>
            <w:hideMark/>
          </w:tcPr>
          <w:p w14:paraId="5EF3FE5A" w14:textId="77777777" w:rsidR="00562447" w:rsidRPr="00562447" w:rsidRDefault="00562447" w:rsidP="00562447">
            <w:r w:rsidRPr="00562447">
              <w:rPr>
                <w:b/>
                <w:bCs/>
              </w:rPr>
              <w:t>Operates on</w:t>
            </w:r>
          </w:p>
        </w:tc>
        <w:tc>
          <w:tcPr>
            <w:tcW w:w="0" w:type="auto"/>
            <w:vAlign w:val="center"/>
            <w:hideMark/>
          </w:tcPr>
          <w:p w14:paraId="517199E9" w14:textId="77777777" w:rsidR="00562447" w:rsidRPr="00562447" w:rsidRDefault="00562447" w:rsidP="00562447">
            <w:r w:rsidRPr="00562447">
              <w:t>Entities and their fields</w:t>
            </w:r>
          </w:p>
        </w:tc>
        <w:tc>
          <w:tcPr>
            <w:tcW w:w="0" w:type="auto"/>
            <w:vAlign w:val="center"/>
            <w:hideMark/>
          </w:tcPr>
          <w:p w14:paraId="0E2A69F9" w14:textId="77777777" w:rsidR="00562447" w:rsidRPr="00562447" w:rsidRDefault="00562447" w:rsidP="00562447">
            <w:r w:rsidRPr="00562447">
              <w:t>Tables and columns</w:t>
            </w:r>
          </w:p>
        </w:tc>
      </w:tr>
      <w:tr w:rsidR="00562447" w:rsidRPr="00562447" w14:paraId="1A715C39" w14:textId="77777777" w:rsidTr="00562447">
        <w:trPr>
          <w:tblCellSpacing w:w="15" w:type="dxa"/>
        </w:trPr>
        <w:tc>
          <w:tcPr>
            <w:tcW w:w="0" w:type="auto"/>
            <w:vAlign w:val="center"/>
            <w:hideMark/>
          </w:tcPr>
          <w:p w14:paraId="2D2C5B2E" w14:textId="77777777" w:rsidR="00562447" w:rsidRPr="00562447" w:rsidRDefault="00562447" w:rsidP="00562447">
            <w:r w:rsidRPr="00562447">
              <w:rPr>
                <w:b/>
                <w:bCs/>
              </w:rPr>
              <w:lastRenderedPageBreak/>
              <w:t>Database dependency</w:t>
            </w:r>
          </w:p>
        </w:tc>
        <w:tc>
          <w:tcPr>
            <w:tcW w:w="0" w:type="auto"/>
            <w:vAlign w:val="center"/>
            <w:hideMark/>
          </w:tcPr>
          <w:p w14:paraId="19B2C7A2" w14:textId="77777777" w:rsidR="00562447" w:rsidRPr="00562447" w:rsidRDefault="00562447" w:rsidP="00562447">
            <w:r w:rsidRPr="00562447">
              <w:t>Database-independent (portable)</w:t>
            </w:r>
          </w:p>
        </w:tc>
        <w:tc>
          <w:tcPr>
            <w:tcW w:w="0" w:type="auto"/>
            <w:vAlign w:val="center"/>
            <w:hideMark/>
          </w:tcPr>
          <w:p w14:paraId="7AA1561C" w14:textId="77777777" w:rsidR="00562447" w:rsidRPr="00562447" w:rsidRDefault="00562447" w:rsidP="00562447">
            <w:r w:rsidRPr="00562447">
              <w:t>Database-dependent (vendor-specific)</w:t>
            </w:r>
          </w:p>
        </w:tc>
      </w:tr>
      <w:tr w:rsidR="00562447" w:rsidRPr="00562447" w14:paraId="26BDFF38" w14:textId="77777777" w:rsidTr="00562447">
        <w:trPr>
          <w:tblCellSpacing w:w="15" w:type="dxa"/>
        </w:trPr>
        <w:tc>
          <w:tcPr>
            <w:tcW w:w="0" w:type="auto"/>
            <w:vAlign w:val="center"/>
            <w:hideMark/>
          </w:tcPr>
          <w:p w14:paraId="09EBA77D" w14:textId="77777777" w:rsidR="00562447" w:rsidRPr="00562447" w:rsidRDefault="00562447" w:rsidP="00562447">
            <w:r w:rsidRPr="00562447">
              <w:rPr>
                <w:b/>
                <w:bCs/>
              </w:rPr>
              <w:t>Flexibility</w:t>
            </w:r>
          </w:p>
        </w:tc>
        <w:tc>
          <w:tcPr>
            <w:tcW w:w="0" w:type="auto"/>
            <w:vAlign w:val="center"/>
            <w:hideMark/>
          </w:tcPr>
          <w:p w14:paraId="30852367" w14:textId="77777777" w:rsidR="00562447" w:rsidRPr="00562447" w:rsidRDefault="00562447" w:rsidP="00562447">
            <w:r w:rsidRPr="00562447">
              <w:t>Limited to JPA features</w:t>
            </w:r>
          </w:p>
        </w:tc>
        <w:tc>
          <w:tcPr>
            <w:tcW w:w="0" w:type="auto"/>
            <w:vAlign w:val="center"/>
            <w:hideMark/>
          </w:tcPr>
          <w:p w14:paraId="7EABFAB5" w14:textId="77777777" w:rsidR="00562447" w:rsidRPr="00562447" w:rsidRDefault="00562447" w:rsidP="00562447">
            <w:r w:rsidRPr="00562447">
              <w:t>Full SQL power (joins, functions, hints, stored procs)</w:t>
            </w:r>
          </w:p>
        </w:tc>
      </w:tr>
      <w:tr w:rsidR="00562447" w:rsidRPr="00562447" w14:paraId="74155307" w14:textId="77777777" w:rsidTr="00562447">
        <w:trPr>
          <w:tblCellSpacing w:w="15" w:type="dxa"/>
        </w:trPr>
        <w:tc>
          <w:tcPr>
            <w:tcW w:w="0" w:type="auto"/>
            <w:vAlign w:val="center"/>
            <w:hideMark/>
          </w:tcPr>
          <w:p w14:paraId="61F4DEC9" w14:textId="77777777" w:rsidR="00562447" w:rsidRPr="00562447" w:rsidRDefault="00562447" w:rsidP="00562447">
            <w:r w:rsidRPr="00562447">
              <w:rPr>
                <w:b/>
                <w:bCs/>
              </w:rPr>
              <w:t>Readability</w:t>
            </w:r>
          </w:p>
        </w:tc>
        <w:tc>
          <w:tcPr>
            <w:tcW w:w="0" w:type="auto"/>
            <w:vAlign w:val="center"/>
            <w:hideMark/>
          </w:tcPr>
          <w:p w14:paraId="0A139DE3" w14:textId="77777777" w:rsidR="00562447" w:rsidRPr="00562447" w:rsidRDefault="00562447" w:rsidP="00562447">
            <w:r w:rsidRPr="00562447">
              <w:t>Easier for object-oriented code</w:t>
            </w:r>
          </w:p>
        </w:tc>
        <w:tc>
          <w:tcPr>
            <w:tcW w:w="0" w:type="auto"/>
            <w:vAlign w:val="center"/>
            <w:hideMark/>
          </w:tcPr>
          <w:p w14:paraId="2D9CD147" w14:textId="77777777" w:rsidR="00562447" w:rsidRPr="00562447" w:rsidRDefault="00562447" w:rsidP="00562447">
            <w:r w:rsidRPr="00562447">
              <w:t>Familiar for SQL developers</w:t>
            </w:r>
          </w:p>
        </w:tc>
      </w:tr>
      <w:tr w:rsidR="00562447" w:rsidRPr="00562447" w14:paraId="1F57D37C" w14:textId="77777777" w:rsidTr="00562447">
        <w:trPr>
          <w:tblCellSpacing w:w="15" w:type="dxa"/>
        </w:trPr>
        <w:tc>
          <w:tcPr>
            <w:tcW w:w="0" w:type="auto"/>
            <w:vAlign w:val="center"/>
            <w:hideMark/>
          </w:tcPr>
          <w:p w14:paraId="711F2342" w14:textId="77777777" w:rsidR="00562447" w:rsidRPr="00562447" w:rsidRDefault="00562447" w:rsidP="00562447">
            <w:r w:rsidRPr="00562447">
              <w:rPr>
                <w:b/>
                <w:bCs/>
              </w:rPr>
              <w:t>Return type</w:t>
            </w:r>
          </w:p>
        </w:tc>
        <w:tc>
          <w:tcPr>
            <w:tcW w:w="0" w:type="auto"/>
            <w:vAlign w:val="center"/>
            <w:hideMark/>
          </w:tcPr>
          <w:p w14:paraId="52989496" w14:textId="77777777" w:rsidR="00562447" w:rsidRPr="00562447" w:rsidRDefault="00562447" w:rsidP="00562447">
            <w:r w:rsidRPr="00562447">
              <w:t>Entity objects or DTOs</w:t>
            </w:r>
          </w:p>
        </w:tc>
        <w:tc>
          <w:tcPr>
            <w:tcW w:w="0" w:type="auto"/>
            <w:vAlign w:val="center"/>
            <w:hideMark/>
          </w:tcPr>
          <w:p w14:paraId="428910D7" w14:textId="77777777" w:rsidR="00562447" w:rsidRPr="00562447" w:rsidRDefault="00562447" w:rsidP="00562447">
            <w:r w:rsidRPr="00562447">
              <w:t>Entities, DTOs, or raw results</w:t>
            </w:r>
          </w:p>
        </w:tc>
      </w:tr>
      <w:tr w:rsidR="00562447" w:rsidRPr="00562447" w14:paraId="7AF9C520" w14:textId="77777777" w:rsidTr="00562447">
        <w:trPr>
          <w:tblCellSpacing w:w="15" w:type="dxa"/>
        </w:trPr>
        <w:tc>
          <w:tcPr>
            <w:tcW w:w="0" w:type="auto"/>
            <w:vAlign w:val="center"/>
            <w:hideMark/>
          </w:tcPr>
          <w:p w14:paraId="07590B8D" w14:textId="77777777" w:rsidR="00562447" w:rsidRPr="00562447" w:rsidRDefault="00562447" w:rsidP="00562447">
            <w:r w:rsidRPr="00562447">
              <w:rPr>
                <w:b/>
                <w:bCs/>
              </w:rPr>
              <w:t>Use case</w:t>
            </w:r>
          </w:p>
        </w:tc>
        <w:tc>
          <w:tcPr>
            <w:tcW w:w="0" w:type="auto"/>
            <w:vAlign w:val="center"/>
            <w:hideMark/>
          </w:tcPr>
          <w:p w14:paraId="7E1CC8FB" w14:textId="77777777" w:rsidR="00562447" w:rsidRPr="00562447" w:rsidRDefault="00562447" w:rsidP="00562447">
            <w:r w:rsidRPr="00562447">
              <w:t>Standard queries across databases</w:t>
            </w:r>
          </w:p>
        </w:tc>
        <w:tc>
          <w:tcPr>
            <w:tcW w:w="0" w:type="auto"/>
            <w:vAlign w:val="center"/>
            <w:hideMark/>
          </w:tcPr>
          <w:p w14:paraId="31573E32" w14:textId="77777777" w:rsidR="00562447" w:rsidRPr="00562447" w:rsidRDefault="00562447" w:rsidP="00562447">
            <w:r w:rsidRPr="00562447">
              <w:t>Complex queries, vendor-specific features</w:t>
            </w:r>
          </w:p>
        </w:tc>
      </w:tr>
    </w:tbl>
    <w:p w14:paraId="7C962DC8" w14:textId="77777777" w:rsidR="00562447" w:rsidRPr="00562447" w:rsidRDefault="00562447" w:rsidP="00562447"/>
    <w:sectPr w:rsidR="00562447" w:rsidRPr="00562447" w:rsidSect="000B7F96">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5A0C32"/>
    <w:multiLevelType w:val="hybridMultilevel"/>
    <w:tmpl w:val="30F807F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628D050E"/>
    <w:multiLevelType w:val="hybridMultilevel"/>
    <w:tmpl w:val="3140DAE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6855953"/>
    <w:multiLevelType w:val="hybridMultilevel"/>
    <w:tmpl w:val="9E2A504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418331873">
    <w:abstractNumId w:val="0"/>
  </w:num>
  <w:num w:numId="2" w16cid:durableId="803885483">
    <w:abstractNumId w:val="1"/>
  </w:num>
  <w:num w:numId="3" w16cid:durableId="15847535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E31"/>
    <w:rsid w:val="000B7F96"/>
    <w:rsid w:val="000C23D2"/>
    <w:rsid w:val="000E5F41"/>
    <w:rsid w:val="001020B1"/>
    <w:rsid w:val="00216CEF"/>
    <w:rsid w:val="003C0E98"/>
    <w:rsid w:val="0046610C"/>
    <w:rsid w:val="00481333"/>
    <w:rsid w:val="00562447"/>
    <w:rsid w:val="005B3F7E"/>
    <w:rsid w:val="00887A60"/>
    <w:rsid w:val="008C7187"/>
    <w:rsid w:val="008E14AA"/>
    <w:rsid w:val="009B4AB1"/>
    <w:rsid w:val="009E7390"/>
    <w:rsid w:val="009F2AAA"/>
    <w:rsid w:val="00AF4BA4"/>
    <w:rsid w:val="00C86259"/>
    <w:rsid w:val="00C874C9"/>
    <w:rsid w:val="00CD6E31"/>
    <w:rsid w:val="00DA3D8E"/>
    <w:rsid w:val="00E02874"/>
    <w:rsid w:val="00E4398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E370A"/>
  <w15:chartTrackingRefBased/>
  <w15:docId w15:val="{9D224D84-261A-49E9-ADC8-07DEBD7FF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6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6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6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6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6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6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6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6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6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6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6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6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6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6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6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6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6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6E31"/>
    <w:rPr>
      <w:rFonts w:eastAsiaTheme="majorEastAsia" w:cstheme="majorBidi"/>
      <w:color w:val="272727" w:themeColor="text1" w:themeTint="D8"/>
    </w:rPr>
  </w:style>
  <w:style w:type="paragraph" w:styleId="Title">
    <w:name w:val="Title"/>
    <w:basedOn w:val="Normal"/>
    <w:next w:val="Normal"/>
    <w:link w:val="TitleChar"/>
    <w:uiPriority w:val="10"/>
    <w:qFormat/>
    <w:rsid w:val="00CD6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6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6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6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6E31"/>
    <w:pPr>
      <w:spacing w:before="160"/>
      <w:jc w:val="center"/>
    </w:pPr>
    <w:rPr>
      <w:i/>
      <w:iCs/>
      <w:color w:val="404040" w:themeColor="text1" w:themeTint="BF"/>
    </w:rPr>
  </w:style>
  <w:style w:type="character" w:customStyle="1" w:styleId="QuoteChar">
    <w:name w:val="Quote Char"/>
    <w:basedOn w:val="DefaultParagraphFont"/>
    <w:link w:val="Quote"/>
    <w:uiPriority w:val="29"/>
    <w:rsid w:val="00CD6E31"/>
    <w:rPr>
      <w:i/>
      <w:iCs/>
      <w:color w:val="404040" w:themeColor="text1" w:themeTint="BF"/>
    </w:rPr>
  </w:style>
  <w:style w:type="paragraph" w:styleId="ListParagraph">
    <w:name w:val="List Paragraph"/>
    <w:basedOn w:val="Normal"/>
    <w:uiPriority w:val="34"/>
    <w:qFormat/>
    <w:rsid w:val="00CD6E31"/>
    <w:pPr>
      <w:ind w:left="720"/>
      <w:contextualSpacing/>
    </w:pPr>
  </w:style>
  <w:style w:type="character" w:styleId="IntenseEmphasis">
    <w:name w:val="Intense Emphasis"/>
    <w:basedOn w:val="DefaultParagraphFont"/>
    <w:uiPriority w:val="21"/>
    <w:qFormat/>
    <w:rsid w:val="00CD6E31"/>
    <w:rPr>
      <w:i/>
      <w:iCs/>
      <w:color w:val="0F4761" w:themeColor="accent1" w:themeShade="BF"/>
    </w:rPr>
  </w:style>
  <w:style w:type="paragraph" w:styleId="IntenseQuote">
    <w:name w:val="Intense Quote"/>
    <w:basedOn w:val="Normal"/>
    <w:next w:val="Normal"/>
    <w:link w:val="IntenseQuoteChar"/>
    <w:uiPriority w:val="30"/>
    <w:qFormat/>
    <w:rsid w:val="00CD6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6E31"/>
    <w:rPr>
      <w:i/>
      <w:iCs/>
      <w:color w:val="0F4761" w:themeColor="accent1" w:themeShade="BF"/>
    </w:rPr>
  </w:style>
  <w:style w:type="character" w:styleId="IntenseReference">
    <w:name w:val="Intense Reference"/>
    <w:basedOn w:val="DefaultParagraphFont"/>
    <w:uiPriority w:val="32"/>
    <w:qFormat/>
    <w:rsid w:val="00CD6E31"/>
    <w:rPr>
      <w:b/>
      <w:bCs/>
      <w:smallCaps/>
      <w:color w:val="0F4761" w:themeColor="accent1" w:themeShade="BF"/>
      <w:spacing w:val="5"/>
    </w:rPr>
  </w:style>
  <w:style w:type="paragraph" w:styleId="TOCHeading">
    <w:name w:val="TOC Heading"/>
    <w:basedOn w:val="Heading1"/>
    <w:next w:val="Normal"/>
    <w:uiPriority w:val="39"/>
    <w:unhideWhenUsed/>
    <w:qFormat/>
    <w:rsid w:val="000B7F96"/>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0C23D2"/>
    <w:pPr>
      <w:spacing w:after="100"/>
      <w:ind w:left="220"/>
    </w:pPr>
  </w:style>
  <w:style w:type="character" w:styleId="Hyperlink">
    <w:name w:val="Hyperlink"/>
    <w:basedOn w:val="DefaultParagraphFont"/>
    <w:uiPriority w:val="99"/>
    <w:unhideWhenUsed/>
    <w:rsid w:val="000C23D2"/>
    <w:rPr>
      <w:color w:val="467886" w:themeColor="hyperlink"/>
      <w:u w:val="single"/>
    </w:rPr>
  </w:style>
  <w:style w:type="character" w:styleId="UnresolvedMention">
    <w:name w:val="Unresolved Mention"/>
    <w:basedOn w:val="DefaultParagraphFont"/>
    <w:uiPriority w:val="99"/>
    <w:semiHidden/>
    <w:unhideWhenUsed/>
    <w:rsid w:val="009E7390"/>
    <w:rPr>
      <w:color w:val="605E5C"/>
      <w:shd w:val="clear" w:color="auto" w:fill="E1DFDD"/>
    </w:rPr>
  </w:style>
  <w:style w:type="paragraph" w:styleId="NormalWeb">
    <w:name w:val="Normal (Web)"/>
    <w:basedOn w:val="Normal"/>
    <w:uiPriority w:val="99"/>
    <w:semiHidden/>
    <w:unhideWhenUsed/>
    <w:rsid w:val="001020B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020B1"/>
    <w:rPr>
      <w:b/>
      <w:bCs/>
    </w:rPr>
  </w:style>
  <w:style w:type="character" w:styleId="HTMLCode">
    <w:name w:val="HTML Code"/>
    <w:basedOn w:val="DefaultParagraphFont"/>
    <w:uiPriority w:val="99"/>
    <w:semiHidden/>
    <w:unhideWhenUsed/>
    <w:rsid w:val="001020B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6494">
      <w:bodyDiv w:val="1"/>
      <w:marLeft w:val="0"/>
      <w:marRight w:val="0"/>
      <w:marTop w:val="0"/>
      <w:marBottom w:val="0"/>
      <w:divBdr>
        <w:top w:val="none" w:sz="0" w:space="0" w:color="auto"/>
        <w:left w:val="none" w:sz="0" w:space="0" w:color="auto"/>
        <w:bottom w:val="none" w:sz="0" w:space="0" w:color="auto"/>
        <w:right w:val="none" w:sz="0" w:space="0" w:color="auto"/>
      </w:divBdr>
    </w:div>
    <w:div w:id="60566517">
      <w:bodyDiv w:val="1"/>
      <w:marLeft w:val="0"/>
      <w:marRight w:val="0"/>
      <w:marTop w:val="0"/>
      <w:marBottom w:val="0"/>
      <w:divBdr>
        <w:top w:val="none" w:sz="0" w:space="0" w:color="auto"/>
        <w:left w:val="none" w:sz="0" w:space="0" w:color="auto"/>
        <w:bottom w:val="none" w:sz="0" w:space="0" w:color="auto"/>
        <w:right w:val="none" w:sz="0" w:space="0" w:color="auto"/>
      </w:divBdr>
    </w:div>
    <w:div w:id="313337400">
      <w:bodyDiv w:val="1"/>
      <w:marLeft w:val="0"/>
      <w:marRight w:val="0"/>
      <w:marTop w:val="0"/>
      <w:marBottom w:val="0"/>
      <w:divBdr>
        <w:top w:val="none" w:sz="0" w:space="0" w:color="auto"/>
        <w:left w:val="none" w:sz="0" w:space="0" w:color="auto"/>
        <w:bottom w:val="none" w:sz="0" w:space="0" w:color="auto"/>
        <w:right w:val="none" w:sz="0" w:space="0" w:color="auto"/>
      </w:divBdr>
    </w:div>
    <w:div w:id="501892488">
      <w:bodyDiv w:val="1"/>
      <w:marLeft w:val="0"/>
      <w:marRight w:val="0"/>
      <w:marTop w:val="0"/>
      <w:marBottom w:val="0"/>
      <w:divBdr>
        <w:top w:val="none" w:sz="0" w:space="0" w:color="auto"/>
        <w:left w:val="none" w:sz="0" w:space="0" w:color="auto"/>
        <w:bottom w:val="none" w:sz="0" w:space="0" w:color="auto"/>
        <w:right w:val="none" w:sz="0" w:space="0" w:color="auto"/>
      </w:divBdr>
    </w:div>
    <w:div w:id="653416876">
      <w:bodyDiv w:val="1"/>
      <w:marLeft w:val="0"/>
      <w:marRight w:val="0"/>
      <w:marTop w:val="0"/>
      <w:marBottom w:val="0"/>
      <w:divBdr>
        <w:top w:val="none" w:sz="0" w:space="0" w:color="auto"/>
        <w:left w:val="none" w:sz="0" w:space="0" w:color="auto"/>
        <w:bottom w:val="none" w:sz="0" w:space="0" w:color="auto"/>
        <w:right w:val="none" w:sz="0" w:space="0" w:color="auto"/>
      </w:divBdr>
    </w:div>
    <w:div w:id="998075468">
      <w:bodyDiv w:val="1"/>
      <w:marLeft w:val="0"/>
      <w:marRight w:val="0"/>
      <w:marTop w:val="0"/>
      <w:marBottom w:val="0"/>
      <w:divBdr>
        <w:top w:val="none" w:sz="0" w:space="0" w:color="auto"/>
        <w:left w:val="none" w:sz="0" w:space="0" w:color="auto"/>
        <w:bottom w:val="none" w:sz="0" w:space="0" w:color="auto"/>
        <w:right w:val="none" w:sz="0" w:space="0" w:color="auto"/>
      </w:divBdr>
    </w:div>
    <w:div w:id="1011179592">
      <w:bodyDiv w:val="1"/>
      <w:marLeft w:val="0"/>
      <w:marRight w:val="0"/>
      <w:marTop w:val="0"/>
      <w:marBottom w:val="0"/>
      <w:divBdr>
        <w:top w:val="none" w:sz="0" w:space="0" w:color="auto"/>
        <w:left w:val="none" w:sz="0" w:space="0" w:color="auto"/>
        <w:bottom w:val="none" w:sz="0" w:space="0" w:color="auto"/>
        <w:right w:val="none" w:sz="0" w:space="0" w:color="auto"/>
      </w:divBdr>
    </w:div>
    <w:div w:id="1385104941">
      <w:bodyDiv w:val="1"/>
      <w:marLeft w:val="0"/>
      <w:marRight w:val="0"/>
      <w:marTop w:val="0"/>
      <w:marBottom w:val="0"/>
      <w:divBdr>
        <w:top w:val="none" w:sz="0" w:space="0" w:color="auto"/>
        <w:left w:val="none" w:sz="0" w:space="0" w:color="auto"/>
        <w:bottom w:val="none" w:sz="0" w:space="0" w:color="auto"/>
        <w:right w:val="none" w:sz="0" w:space="0" w:color="auto"/>
      </w:divBdr>
    </w:div>
    <w:div w:id="1413821253">
      <w:bodyDiv w:val="1"/>
      <w:marLeft w:val="0"/>
      <w:marRight w:val="0"/>
      <w:marTop w:val="0"/>
      <w:marBottom w:val="0"/>
      <w:divBdr>
        <w:top w:val="none" w:sz="0" w:space="0" w:color="auto"/>
        <w:left w:val="none" w:sz="0" w:space="0" w:color="auto"/>
        <w:bottom w:val="none" w:sz="0" w:space="0" w:color="auto"/>
        <w:right w:val="none" w:sz="0" w:space="0" w:color="auto"/>
      </w:divBdr>
    </w:div>
    <w:div w:id="1667827798">
      <w:bodyDiv w:val="1"/>
      <w:marLeft w:val="0"/>
      <w:marRight w:val="0"/>
      <w:marTop w:val="0"/>
      <w:marBottom w:val="0"/>
      <w:divBdr>
        <w:top w:val="none" w:sz="0" w:space="0" w:color="auto"/>
        <w:left w:val="none" w:sz="0" w:space="0" w:color="auto"/>
        <w:bottom w:val="none" w:sz="0" w:space="0" w:color="auto"/>
        <w:right w:val="none" w:sz="0" w:space="0" w:color="auto"/>
      </w:divBdr>
    </w:div>
    <w:div w:id="1741059658">
      <w:bodyDiv w:val="1"/>
      <w:marLeft w:val="0"/>
      <w:marRight w:val="0"/>
      <w:marTop w:val="0"/>
      <w:marBottom w:val="0"/>
      <w:divBdr>
        <w:top w:val="none" w:sz="0" w:space="0" w:color="auto"/>
        <w:left w:val="none" w:sz="0" w:space="0" w:color="auto"/>
        <w:bottom w:val="none" w:sz="0" w:space="0" w:color="auto"/>
        <w:right w:val="none" w:sz="0" w:space="0" w:color="auto"/>
      </w:divBdr>
    </w:div>
    <w:div w:id="1963345559">
      <w:bodyDiv w:val="1"/>
      <w:marLeft w:val="0"/>
      <w:marRight w:val="0"/>
      <w:marTop w:val="0"/>
      <w:marBottom w:val="0"/>
      <w:divBdr>
        <w:top w:val="none" w:sz="0" w:space="0" w:color="auto"/>
        <w:left w:val="none" w:sz="0" w:space="0" w:color="auto"/>
        <w:bottom w:val="none" w:sz="0" w:space="0" w:color="auto"/>
        <w:right w:val="none" w:sz="0" w:space="0" w:color="auto"/>
      </w:divBdr>
    </w:div>
    <w:div w:id="19989204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medium.com/@himani.prasad016/caching-in-hibernate-3ad4f479fcc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edium.com/swlh/what-is-hibernate-caching-introduction-of-level-1-level-2-cache-8ea7339a5052"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8B0EFA-491C-48AE-8D80-F660AFDD88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6</Pages>
  <Words>1400</Words>
  <Characters>7982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Jagdish Kamadi</dc:creator>
  <cp:keywords/>
  <dc:description/>
  <cp:lastModifiedBy>Jagdish Kamadi</cp:lastModifiedBy>
  <cp:revision>15</cp:revision>
  <dcterms:created xsi:type="dcterms:W3CDTF">2025-08-29T02:20:00Z</dcterms:created>
  <dcterms:modified xsi:type="dcterms:W3CDTF">2025-09-07T08:44:00Z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