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HAnsi" w:hAnsiTheme="minorHAnsi" w:cstheme="minorBidi"/>
          <w:color w:val="auto"/>
          <w:kern w:val="2"/>
          <w:sz w:val="24"/>
          <w:szCs w:val="22"/>
          <w:lang w:val="en-IN"/>
          <w14:ligatures w14:val="standardContextual"/>
        </w:rPr>
        <w:id w:val="-1036657884"/>
        <w:docPartObj>
          <w:docPartGallery w:val="Table of Contents"/>
          <w:docPartUnique/>
        </w:docPartObj>
      </w:sdtPr>
      <w:sdtEndPr>
        <w:rPr>
          <w:b/>
          <w:bCs/>
          <w:noProof/>
        </w:rPr>
      </w:sdtEndPr>
      <w:sdtContent>
        <w:p w14:paraId="3674D4DD" w14:textId="49479D8F" w:rsidR="00753969" w:rsidRDefault="00753969">
          <w:pPr>
            <w:pStyle w:val="TOCHeading"/>
          </w:pPr>
          <w:r>
            <w:t>Contents</w:t>
          </w:r>
        </w:p>
        <w:p w14:paraId="109A023D" w14:textId="36DF1DF3" w:rsidR="00622C9C" w:rsidRDefault="00C40002">
          <w:pPr>
            <w:pStyle w:val="TOC2"/>
            <w:tabs>
              <w:tab w:val="left" w:pos="720"/>
              <w:tab w:val="right" w:leader="dot" w:pos="10456"/>
            </w:tabs>
            <w:rPr>
              <w:rFonts w:eastAsiaTheme="minorEastAsia"/>
              <w:noProof/>
              <w:szCs w:val="24"/>
              <w:lang w:eastAsia="en-IN"/>
            </w:rPr>
          </w:pPr>
          <w:r>
            <w:fldChar w:fldCharType="begin"/>
          </w:r>
          <w:r>
            <w:instrText xml:space="preserve"> TOC \o "1-4" \h \z \u </w:instrText>
          </w:r>
          <w:r>
            <w:fldChar w:fldCharType="separate"/>
          </w:r>
          <w:hyperlink w:anchor="_Toc182384719" w:history="1">
            <w:r w:rsidR="00622C9C" w:rsidRPr="00FA28A6">
              <w:rPr>
                <w:rStyle w:val="Hyperlink"/>
                <w:noProof/>
              </w:rPr>
              <w:t>1.</w:t>
            </w:r>
            <w:r w:rsidR="00622C9C">
              <w:rPr>
                <w:rFonts w:eastAsiaTheme="minorEastAsia"/>
                <w:noProof/>
                <w:szCs w:val="24"/>
                <w:lang w:eastAsia="en-IN"/>
              </w:rPr>
              <w:tab/>
            </w:r>
            <w:r w:rsidR="00622C9C" w:rsidRPr="00FA28A6">
              <w:rPr>
                <w:rStyle w:val="Hyperlink"/>
                <w:noProof/>
              </w:rPr>
              <w:t>What are ACID properties?</w:t>
            </w:r>
            <w:r w:rsidR="00622C9C">
              <w:rPr>
                <w:noProof/>
                <w:webHidden/>
              </w:rPr>
              <w:tab/>
            </w:r>
            <w:r w:rsidR="00622C9C">
              <w:rPr>
                <w:noProof/>
                <w:webHidden/>
              </w:rPr>
              <w:fldChar w:fldCharType="begin"/>
            </w:r>
            <w:r w:rsidR="00622C9C">
              <w:rPr>
                <w:noProof/>
                <w:webHidden/>
              </w:rPr>
              <w:instrText xml:space="preserve"> PAGEREF _Toc182384719 \h </w:instrText>
            </w:r>
            <w:r w:rsidR="00622C9C">
              <w:rPr>
                <w:noProof/>
                <w:webHidden/>
              </w:rPr>
            </w:r>
            <w:r w:rsidR="00622C9C">
              <w:rPr>
                <w:noProof/>
                <w:webHidden/>
              </w:rPr>
              <w:fldChar w:fldCharType="separate"/>
            </w:r>
            <w:r w:rsidR="00622C9C">
              <w:rPr>
                <w:noProof/>
                <w:webHidden/>
              </w:rPr>
              <w:t>2</w:t>
            </w:r>
            <w:r w:rsidR="00622C9C">
              <w:rPr>
                <w:noProof/>
                <w:webHidden/>
              </w:rPr>
              <w:fldChar w:fldCharType="end"/>
            </w:r>
          </w:hyperlink>
        </w:p>
        <w:p w14:paraId="7F54A8B6" w14:textId="087C705C" w:rsidR="00622C9C" w:rsidRDefault="00622C9C">
          <w:pPr>
            <w:pStyle w:val="TOC4"/>
            <w:tabs>
              <w:tab w:val="right" w:leader="dot" w:pos="10456"/>
            </w:tabs>
            <w:rPr>
              <w:rFonts w:eastAsiaTheme="minorEastAsia"/>
              <w:noProof/>
              <w:szCs w:val="24"/>
              <w:lang w:eastAsia="en-IN"/>
            </w:rPr>
          </w:pPr>
          <w:hyperlink w:anchor="_Toc182384720" w:history="1">
            <w:r w:rsidRPr="00FA28A6">
              <w:rPr>
                <w:rStyle w:val="Hyperlink"/>
                <w:noProof/>
              </w:rPr>
              <w:t>Resources: https://www.geeksforgeeks.org/acid-properties-in-dbms/</w:t>
            </w:r>
            <w:r>
              <w:rPr>
                <w:noProof/>
                <w:webHidden/>
              </w:rPr>
              <w:tab/>
            </w:r>
            <w:r>
              <w:rPr>
                <w:noProof/>
                <w:webHidden/>
              </w:rPr>
              <w:fldChar w:fldCharType="begin"/>
            </w:r>
            <w:r>
              <w:rPr>
                <w:noProof/>
                <w:webHidden/>
              </w:rPr>
              <w:instrText xml:space="preserve"> PAGEREF _Toc182384720 \h </w:instrText>
            </w:r>
            <w:r>
              <w:rPr>
                <w:noProof/>
                <w:webHidden/>
              </w:rPr>
            </w:r>
            <w:r>
              <w:rPr>
                <w:noProof/>
                <w:webHidden/>
              </w:rPr>
              <w:fldChar w:fldCharType="separate"/>
            </w:r>
            <w:r>
              <w:rPr>
                <w:noProof/>
                <w:webHidden/>
              </w:rPr>
              <w:t>2</w:t>
            </w:r>
            <w:r>
              <w:rPr>
                <w:noProof/>
                <w:webHidden/>
              </w:rPr>
              <w:fldChar w:fldCharType="end"/>
            </w:r>
          </w:hyperlink>
        </w:p>
        <w:p w14:paraId="6DD9440D" w14:textId="5BA84B1C" w:rsidR="00622C9C" w:rsidRDefault="00622C9C">
          <w:pPr>
            <w:pStyle w:val="TOC2"/>
            <w:tabs>
              <w:tab w:val="left" w:pos="720"/>
              <w:tab w:val="right" w:leader="dot" w:pos="10456"/>
            </w:tabs>
            <w:rPr>
              <w:rFonts w:eastAsiaTheme="minorEastAsia"/>
              <w:noProof/>
              <w:szCs w:val="24"/>
              <w:lang w:eastAsia="en-IN"/>
            </w:rPr>
          </w:pPr>
          <w:hyperlink w:anchor="_Toc182384721" w:history="1">
            <w:r w:rsidRPr="00FA28A6">
              <w:rPr>
                <w:rStyle w:val="Hyperlink"/>
                <w:noProof/>
              </w:rPr>
              <w:t>2.</w:t>
            </w:r>
            <w:r>
              <w:rPr>
                <w:rFonts w:eastAsiaTheme="minorEastAsia"/>
                <w:noProof/>
                <w:szCs w:val="24"/>
                <w:lang w:eastAsia="en-IN"/>
              </w:rPr>
              <w:tab/>
            </w:r>
            <w:r w:rsidRPr="00FA28A6">
              <w:rPr>
                <w:rStyle w:val="Hyperlink"/>
                <w:noProof/>
              </w:rPr>
              <w:t>What is normalization and denormalization in dbms?</w:t>
            </w:r>
            <w:r>
              <w:rPr>
                <w:noProof/>
                <w:webHidden/>
              </w:rPr>
              <w:tab/>
            </w:r>
            <w:r>
              <w:rPr>
                <w:noProof/>
                <w:webHidden/>
              </w:rPr>
              <w:fldChar w:fldCharType="begin"/>
            </w:r>
            <w:r>
              <w:rPr>
                <w:noProof/>
                <w:webHidden/>
              </w:rPr>
              <w:instrText xml:space="preserve"> PAGEREF _Toc182384721 \h </w:instrText>
            </w:r>
            <w:r>
              <w:rPr>
                <w:noProof/>
                <w:webHidden/>
              </w:rPr>
            </w:r>
            <w:r>
              <w:rPr>
                <w:noProof/>
                <w:webHidden/>
              </w:rPr>
              <w:fldChar w:fldCharType="separate"/>
            </w:r>
            <w:r>
              <w:rPr>
                <w:noProof/>
                <w:webHidden/>
              </w:rPr>
              <w:t>2</w:t>
            </w:r>
            <w:r>
              <w:rPr>
                <w:noProof/>
                <w:webHidden/>
              </w:rPr>
              <w:fldChar w:fldCharType="end"/>
            </w:r>
          </w:hyperlink>
        </w:p>
        <w:p w14:paraId="4314A354" w14:textId="56E73E2B" w:rsidR="00622C9C" w:rsidRDefault="00622C9C">
          <w:pPr>
            <w:pStyle w:val="TOC4"/>
            <w:tabs>
              <w:tab w:val="right" w:leader="dot" w:pos="10456"/>
            </w:tabs>
            <w:rPr>
              <w:rFonts w:eastAsiaTheme="minorEastAsia"/>
              <w:noProof/>
              <w:szCs w:val="24"/>
              <w:lang w:eastAsia="en-IN"/>
            </w:rPr>
          </w:pPr>
          <w:hyperlink w:anchor="_Toc182384722" w:history="1">
            <w:r w:rsidRPr="00FA28A6">
              <w:rPr>
                <w:rStyle w:val="Hyperlink"/>
                <w:noProof/>
              </w:rPr>
              <w:t>Resources: https://www.designgurus.io/answers/detail/what-is-sql-normalization-and-denormalization</w:t>
            </w:r>
            <w:r>
              <w:rPr>
                <w:noProof/>
                <w:webHidden/>
              </w:rPr>
              <w:tab/>
            </w:r>
            <w:r>
              <w:rPr>
                <w:noProof/>
                <w:webHidden/>
              </w:rPr>
              <w:fldChar w:fldCharType="begin"/>
            </w:r>
            <w:r>
              <w:rPr>
                <w:noProof/>
                <w:webHidden/>
              </w:rPr>
              <w:instrText xml:space="preserve"> PAGEREF _Toc182384722 \h </w:instrText>
            </w:r>
            <w:r>
              <w:rPr>
                <w:noProof/>
                <w:webHidden/>
              </w:rPr>
            </w:r>
            <w:r>
              <w:rPr>
                <w:noProof/>
                <w:webHidden/>
              </w:rPr>
              <w:fldChar w:fldCharType="separate"/>
            </w:r>
            <w:r>
              <w:rPr>
                <w:noProof/>
                <w:webHidden/>
              </w:rPr>
              <w:t>3</w:t>
            </w:r>
            <w:r>
              <w:rPr>
                <w:noProof/>
                <w:webHidden/>
              </w:rPr>
              <w:fldChar w:fldCharType="end"/>
            </w:r>
          </w:hyperlink>
        </w:p>
        <w:p w14:paraId="09CAAA0E" w14:textId="708EEC29" w:rsidR="00622C9C" w:rsidRDefault="00622C9C">
          <w:pPr>
            <w:pStyle w:val="TOC2"/>
            <w:tabs>
              <w:tab w:val="left" w:pos="720"/>
              <w:tab w:val="right" w:leader="dot" w:pos="10456"/>
            </w:tabs>
            <w:rPr>
              <w:rFonts w:eastAsiaTheme="minorEastAsia"/>
              <w:noProof/>
              <w:szCs w:val="24"/>
              <w:lang w:eastAsia="en-IN"/>
            </w:rPr>
          </w:pPr>
          <w:hyperlink w:anchor="_Toc182384723" w:history="1">
            <w:r w:rsidRPr="00FA28A6">
              <w:rPr>
                <w:rStyle w:val="Hyperlink"/>
                <w:noProof/>
              </w:rPr>
              <w:t>3.</w:t>
            </w:r>
            <w:r>
              <w:rPr>
                <w:rFonts w:eastAsiaTheme="minorEastAsia"/>
                <w:noProof/>
                <w:szCs w:val="24"/>
                <w:lang w:eastAsia="en-IN"/>
              </w:rPr>
              <w:tab/>
            </w:r>
            <w:r w:rsidRPr="00FA28A6">
              <w:rPr>
                <w:rStyle w:val="Hyperlink"/>
                <w:noProof/>
              </w:rPr>
              <w:t>What is mean isolation and its level in SQL?</w:t>
            </w:r>
            <w:r>
              <w:rPr>
                <w:noProof/>
                <w:webHidden/>
              </w:rPr>
              <w:tab/>
            </w:r>
            <w:r>
              <w:rPr>
                <w:noProof/>
                <w:webHidden/>
              </w:rPr>
              <w:fldChar w:fldCharType="begin"/>
            </w:r>
            <w:r>
              <w:rPr>
                <w:noProof/>
                <w:webHidden/>
              </w:rPr>
              <w:instrText xml:space="preserve"> PAGEREF _Toc182384723 \h </w:instrText>
            </w:r>
            <w:r>
              <w:rPr>
                <w:noProof/>
                <w:webHidden/>
              </w:rPr>
            </w:r>
            <w:r>
              <w:rPr>
                <w:noProof/>
                <w:webHidden/>
              </w:rPr>
              <w:fldChar w:fldCharType="separate"/>
            </w:r>
            <w:r>
              <w:rPr>
                <w:noProof/>
                <w:webHidden/>
              </w:rPr>
              <w:t>3</w:t>
            </w:r>
            <w:r>
              <w:rPr>
                <w:noProof/>
                <w:webHidden/>
              </w:rPr>
              <w:fldChar w:fldCharType="end"/>
            </w:r>
          </w:hyperlink>
        </w:p>
        <w:p w14:paraId="3EEA9B13" w14:textId="50F214BF" w:rsidR="00622C9C" w:rsidRDefault="00622C9C">
          <w:pPr>
            <w:pStyle w:val="TOC2"/>
            <w:tabs>
              <w:tab w:val="left" w:pos="720"/>
              <w:tab w:val="right" w:leader="dot" w:pos="10456"/>
            </w:tabs>
            <w:rPr>
              <w:rFonts w:eastAsiaTheme="minorEastAsia"/>
              <w:noProof/>
              <w:szCs w:val="24"/>
              <w:lang w:eastAsia="en-IN"/>
            </w:rPr>
          </w:pPr>
          <w:hyperlink w:anchor="_Toc182384724" w:history="1">
            <w:r w:rsidRPr="00FA28A6">
              <w:rPr>
                <w:rStyle w:val="Hyperlink"/>
                <w:noProof/>
              </w:rPr>
              <w:t>4.</w:t>
            </w:r>
            <w:r>
              <w:rPr>
                <w:rFonts w:eastAsiaTheme="minorEastAsia"/>
                <w:noProof/>
                <w:szCs w:val="24"/>
                <w:lang w:eastAsia="en-IN"/>
              </w:rPr>
              <w:tab/>
            </w:r>
            <w:r w:rsidRPr="00FA28A6">
              <w:rPr>
                <w:rStyle w:val="Hyperlink"/>
                <w:noProof/>
              </w:rPr>
              <w:t>What is CAP theorem?</w:t>
            </w:r>
            <w:r>
              <w:rPr>
                <w:noProof/>
                <w:webHidden/>
              </w:rPr>
              <w:tab/>
            </w:r>
            <w:r>
              <w:rPr>
                <w:noProof/>
                <w:webHidden/>
              </w:rPr>
              <w:fldChar w:fldCharType="begin"/>
            </w:r>
            <w:r>
              <w:rPr>
                <w:noProof/>
                <w:webHidden/>
              </w:rPr>
              <w:instrText xml:space="preserve"> PAGEREF _Toc182384724 \h </w:instrText>
            </w:r>
            <w:r>
              <w:rPr>
                <w:noProof/>
                <w:webHidden/>
              </w:rPr>
            </w:r>
            <w:r>
              <w:rPr>
                <w:noProof/>
                <w:webHidden/>
              </w:rPr>
              <w:fldChar w:fldCharType="separate"/>
            </w:r>
            <w:r>
              <w:rPr>
                <w:noProof/>
                <w:webHidden/>
              </w:rPr>
              <w:t>4</w:t>
            </w:r>
            <w:r>
              <w:rPr>
                <w:noProof/>
                <w:webHidden/>
              </w:rPr>
              <w:fldChar w:fldCharType="end"/>
            </w:r>
          </w:hyperlink>
        </w:p>
        <w:p w14:paraId="494C0663" w14:textId="5D2BF862" w:rsidR="00622C9C" w:rsidRDefault="00622C9C">
          <w:pPr>
            <w:pStyle w:val="TOC2"/>
            <w:tabs>
              <w:tab w:val="left" w:pos="720"/>
              <w:tab w:val="right" w:leader="dot" w:pos="10456"/>
            </w:tabs>
            <w:rPr>
              <w:rFonts w:eastAsiaTheme="minorEastAsia"/>
              <w:noProof/>
              <w:szCs w:val="24"/>
              <w:lang w:eastAsia="en-IN"/>
            </w:rPr>
          </w:pPr>
          <w:hyperlink w:anchor="_Toc182384725" w:history="1">
            <w:r w:rsidRPr="00FA28A6">
              <w:rPr>
                <w:rStyle w:val="Hyperlink"/>
                <w:noProof/>
              </w:rPr>
              <w:t>5.</w:t>
            </w:r>
            <w:r>
              <w:rPr>
                <w:rFonts w:eastAsiaTheme="minorEastAsia"/>
                <w:noProof/>
                <w:szCs w:val="24"/>
                <w:lang w:eastAsia="en-IN"/>
              </w:rPr>
              <w:tab/>
            </w:r>
            <w:r w:rsidRPr="00FA28A6">
              <w:rPr>
                <w:rStyle w:val="Hyperlink"/>
                <w:noProof/>
              </w:rPr>
              <w:t>What all different types of SQL commands?</w:t>
            </w:r>
            <w:r>
              <w:rPr>
                <w:noProof/>
                <w:webHidden/>
              </w:rPr>
              <w:tab/>
            </w:r>
            <w:r>
              <w:rPr>
                <w:noProof/>
                <w:webHidden/>
              </w:rPr>
              <w:fldChar w:fldCharType="begin"/>
            </w:r>
            <w:r>
              <w:rPr>
                <w:noProof/>
                <w:webHidden/>
              </w:rPr>
              <w:instrText xml:space="preserve"> PAGEREF _Toc182384725 \h </w:instrText>
            </w:r>
            <w:r>
              <w:rPr>
                <w:noProof/>
                <w:webHidden/>
              </w:rPr>
            </w:r>
            <w:r>
              <w:rPr>
                <w:noProof/>
                <w:webHidden/>
              </w:rPr>
              <w:fldChar w:fldCharType="separate"/>
            </w:r>
            <w:r>
              <w:rPr>
                <w:noProof/>
                <w:webHidden/>
              </w:rPr>
              <w:t>5</w:t>
            </w:r>
            <w:r>
              <w:rPr>
                <w:noProof/>
                <w:webHidden/>
              </w:rPr>
              <w:fldChar w:fldCharType="end"/>
            </w:r>
          </w:hyperlink>
        </w:p>
        <w:p w14:paraId="049DDFAE" w14:textId="1577C179" w:rsidR="00622C9C" w:rsidRDefault="00622C9C">
          <w:pPr>
            <w:pStyle w:val="TOC3"/>
            <w:tabs>
              <w:tab w:val="right" w:leader="dot" w:pos="10456"/>
            </w:tabs>
            <w:rPr>
              <w:noProof/>
            </w:rPr>
          </w:pPr>
          <w:hyperlink w:anchor="_Toc182384726" w:history="1">
            <w:r w:rsidRPr="00FA28A6">
              <w:rPr>
                <w:rStyle w:val="Hyperlink"/>
                <w:noProof/>
              </w:rPr>
              <w:t>Resources: https://www.javatpoint.com/dbms-sql-command</w:t>
            </w:r>
            <w:r>
              <w:rPr>
                <w:noProof/>
                <w:webHidden/>
              </w:rPr>
              <w:tab/>
            </w:r>
            <w:r>
              <w:rPr>
                <w:noProof/>
                <w:webHidden/>
              </w:rPr>
              <w:fldChar w:fldCharType="begin"/>
            </w:r>
            <w:r>
              <w:rPr>
                <w:noProof/>
                <w:webHidden/>
              </w:rPr>
              <w:instrText xml:space="preserve"> PAGEREF _Toc182384726 \h </w:instrText>
            </w:r>
            <w:r>
              <w:rPr>
                <w:noProof/>
                <w:webHidden/>
              </w:rPr>
            </w:r>
            <w:r>
              <w:rPr>
                <w:noProof/>
                <w:webHidden/>
              </w:rPr>
              <w:fldChar w:fldCharType="separate"/>
            </w:r>
            <w:r>
              <w:rPr>
                <w:noProof/>
                <w:webHidden/>
              </w:rPr>
              <w:t>6</w:t>
            </w:r>
            <w:r>
              <w:rPr>
                <w:noProof/>
                <w:webHidden/>
              </w:rPr>
              <w:fldChar w:fldCharType="end"/>
            </w:r>
          </w:hyperlink>
        </w:p>
        <w:p w14:paraId="379AD647" w14:textId="2EA450CE" w:rsidR="00622C9C" w:rsidRDefault="00622C9C">
          <w:pPr>
            <w:pStyle w:val="TOC2"/>
            <w:tabs>
              <w:tab w:val="left" w:pos="720"/>
              <w:tab w:val="right" w:leader="dot" w:pos="10456"/>
            </w:tabs>
            <w:rPr>
              <w:rFonts w:eastAsiaTheme="minorEastAsia"/>
              <w:noProof/>
              <w:szCs w:val="24"/>
              <w:lang w:eastAsia="en-IN"/>
            </w:rPr>
          </w:pPr>
          <w:hyperlink w:anchor="_Toc182384727" w:history="1">
            <w:r w:rsidRPr="00FA28A6">
              <w:rPr>
                <w:rStyle w:val="Hyperlink"/>
                <w:noProof/>
              </w:rPr>
              <w:t>6.</w:t>
            </w:r>
            <w:r>
              <w:rPr>
                <w:rFonts w:eastAsiaTheme="minorEastAsia"/>
                <w:noProof/>
                <w:szCs w:val="24"/>
                <w:lang w:eastAsia="en-IN"/>
              </w:rPr>
              <w:tab/>
            </w:r>
            <w:r w:rsidRPr="00FA28A6">
              <w:rPr>
                <w:rStyle w:val="Hyperlink"/>
                <w:noProof/>
              </w:rPr>
              <w:t>How to enhance the speed of the query in sql?</w:t>
            </w:r>
            <w:r>
              <w:rPr>
                <w:noProof/>
                <w:webHidden/>
              </w:rPr>
              <w:tab/>
            </w:r>
            <w:r>
              <w:rPr>
                <w:noProof/>
                <w:webHidden/>
              </w:rPr>
              <w:fldChar w:fldCharType="begin"/>
            </w:r>
            <w:r>
              <w:rPr>
                <w:noProof/>
                <w:webHidden/>
              </w:rPr>
              <w:instrText xml:space="preserve"> PAGEREF _Toc182384727 \h </w:instrText>
            </w:r>
            <w:r>
              <w:rPr>
                <w:noProof/>
                <w:webHidden/>
              </w:rPr>
            </w:r>
            <w:r>
              <w:rPr>
                <w:noProof/>
                <w:webHidden/>
              </w:rPr>
              <w:fldChar w:fldCharType="separate"/>
            </w:r>
            <w:r>
              <w:rPr>
                <w:noProof/>
                <w:webHidden/>
              </w:rPr>
              <w:t>6</w:t>
            </w:r>
            <w:r>
              <w:rPr>
                <w:noProof/>
                <w:webHidden/>
              </w:rPr>
              <w:fldChar w:fldCharType="end"/>
            </w:r>
          </w:hyperlink>
        </w:p>
        <w:p w14:paraId="4A1B20E2" w14:textId="0DA0B77C" w:rsidR="00622C9C" w:rsidRDefault="00622C9C">
          <w:pPr>
            <w:pStyle w:val="TOC3"/>
            <w:tabs>
              <w:tab w:val="right" w:leader="dot" w:pos="10456"/>
            </w:tabs>
            <w:rPr>
              <w:noProof/>
            </w:rPr>
          </w:pPr>
          <w:hyperlink w:anchor="_Toc182384728" w:history="1">
            <w:r w:rsidRPr="00FA28A6">
              <w:rPr>
                <w:rStyle w:val="Hyperlink"/>
                <w:noProof/>
              </w:rPr>
              <w:t>Resources: https://medium.com/womenintechnology/optimizing-sql-query-performance-a-comprehensive-guide-6cb72b9f52ef</w:t>
            </w:r>
            <w:r>
              <w:rPr>
                <w:noProof/>
                <w:webHidden/>
              </w:rPr>
              <w:tab/>
            </w:r>
            <w:r>
              <w:rPr>
                <w:noProof/>
                <w:webHidden/>
              </w:rPr>
              <w:fldChar w:fldCharType="begin"/>
            </w:r>
            <w:r>
              <w:rPr>
                <w:noProof/>
                <w:webHidden/>
              </w:rPr>
              <w:instrText xml:space="preserve"> PAGEREF _Toc182384728 \h </w:instrText>
            </w:r>
            <w:r>
              <w:rPr>
                <w:noProof/>
                <w:webHidden/>
              </w:rPr>
            </w:r>
            <w:r>
              <w:rPr>
                <w:noProof/>
                <w:webHidden/>
              </w:rPr>
              <w:fldChar w:fldCharType="separate"/>
            </w:r>
            <w:r>
              <w:rPr>
                <w:noProof/>
                <w:webHidden/>
              </w:rPr>
              <w:t>7</w:t>
            </w:r>
            <w:r>
              <w:rPr>
                <w:noProof/>
                <w:webHidden/>
              </w:rPr>
              <w:fldChar w:fldCharType="end"/>
            </w:r>
          </w:hyperlink>
        </w:p>
        <w:p w14:paraId="0DC955B2" w14:textId="0FC1DAF5" w:rsidR="00622C9C" w:rsidRDefault="00622C9C">
          <w:pPr>
            <w:pStyle w:val="TOC2"/>
            <w:tabs>
              <w:tab w:val="left" w:pos="720"/>
              <w:tab w:val="right" w:leader="dot" w:pos="10456"/>
            </w:tabs>
            <w:rPr>
              <w:rFonts w:eastAsiaTheme="minorEastAsia"/>
              <w:noProof/>
              <w:szCs w:val="24"/>
              <w:lang w:eastAsia="en-IN"/>
            </w:rPr>
          </w:pPr>
          <w:hyperlink w:anchor="_Toc182384729" w:history="1">
            <w:r w:rsidRPr="00FA28A6">
              <w:rPr>
                <w:rStyle w:val="Hyperlink"/>
                <w:noProof/>
              </w:rPr>
              <w:t>7.</w:t>
            </w:r>
            <w:r>
              <w:rPr>
                <w:rFonts w:eastAsiaTheme="minorEastAsia"/>
                <w:noProof/>
                <w:szCs w:val="24"/>
                <w:lang w:eastAsia="en-IN"/>
              </w:rPr>
              <w:tab/>
            </w:r>
            <w:r w:rsidRPr="00FA28A6">
              <w:rPr>
                <w:rStyle w:val="Hyperlink"/>
                <w:noProof/>
              </w:rPr>
              <w:t>What is mean by index in DBMS and why it required?</w:t>
            </w:r>
            <w:r>
              <w:rPr>
                <w:noProof/>
                <w:webHidden/>
              </w:rPr>
              <w:tab/>
            </w:r>
            <w:r>
              <w:rPr>
                <w:noProof/>
                <w:webHidden/>
              </w:rPr>
              <w:fldChar w:fldCharType="begin"/>
            </w:r>
            <w:r>
              <w:rPr>
                <w:noProof/>
                <w:webHidden/>
              </w:rPr>
              <w:instrText xml:space="preserve"> PAGEREF _Toc182384729 \h </w:instrText>
            </w:r>
            <w:r>
              <w:rPr>
                <w:noProof/>
                <w:webHidden/>
              </w:rPr>
            </w:r>
            <w:r>
              <w:rPr>
                <w:noProof/>
                <w:webHidden/>
              </w:rPr>
              <w:fldChar w:fldCharType="separate"/>
            </w:r>
            <w:r>
              <w:rPr>
                <w:noProof/>
                <w:webHidden/>
              </w:rPr>
              <w:t>7</w:t>
            </w:r>
            <w:r>
              <w:rPr>
                <w:noProof/>
                <w:webHidden/>
              </w:rPr>
              <w:fldChar w:fldCharType="end"/>
            </w:r>
          </w:hyperlink>
        </w:p>
        <w:p w14:paraId="7FE94E19" w14:textId="59AA05EB" w:rsidR="00622C9C" w:rsidRDefault="00622C9C">
          <w:pPr>
            <w:pStyle w:val="TOC2"/>
            <w:tabs>
              <w:tab w:val="left" w:pos="720"/>
              <w:tab w:val="right" w:leader="dot" w:pos="10456"/>
            </w:tabs>
            <w:rPr>
              <w:rFonts w:eastAsiaTheme="minorEastAsia"/>
              <w:noProof/>
              <w:szCs w:val="24"/>
              <w:lang w:eastAsia="en-IN"/>
            </w:rPr>
          </w:pPr>
          <w:hyperlink w:anchor="_Toc182384730" w:history="1">
            <w:r w:rsidRPr="00FA28A6">
              <w:rPr>
                <w:rStyle w:val="Hyperlink"/>
                <w:noProof/>
              </w:rPr>
              <w:t>8.</w:t>
            </w:r>
            <w:r>
              <w:rPr>
                <w:rFonts w:eastAsiaTheme="minorEastAsia"/>
                <w:noProof/>
                <w:szCs w:val="24"/>
                <w:lang w:eastAsia="en-IN"/>
              </w:rPr>
              <w:tab/>
            </w:r>
            <w:r w:rsidRPr="00FA28A6">
              <w:rPr>
                <w:rStyle w:val="Hyperlink"/>
                <w:noProof/>
              </w:rPr>
              <w:t>Diff between primary and composite key</w:t>
            </w:r>
            <w:r>
              <w:rPr>
                <w:noProof/>
                <w:webHidden/>
              </w:rPr>
              <w:tab/>
            </w:r>
            <w:r>
              <w:rPr>
                <w:noProof/>
                <w:webHidden/>
              </w:rPr>
              <w:fldChar w:fldCharType="begin"/>
            </w:r>
            <w:r>
              <w:rPr>
                <w:noProof/>
                <w:webHidden/>
              </w:rPr>
              <w:instrText xml:space="preserve"> PAGEREF _Toc182384730 \h </w:instrText>
            </w:r>
            <w:r>
              <w:rPr>
                <w:noProof/>
                <w:webHidden/>
              </w:rPr>
            </w:r>
            <w:r>
              <w:rPr>
                <w:noProof/>
                <w:webHidden/>
              </w:rPr>
              <w:fldChar w:fldCharType="separate"/>
            </w:r>
            <w:r>
              <w:rPr>
                <w:noProof/>
                <w:webHidden/>
              </w:rPr>
              <w:t>7</w:t>
            </w:r>
            <w:r>
              <w:rPr>
                <w:noProof/>
                <w:webHidden/>
              </w:rPr>
              <w:fldChar w:fldCharType="end"/>
            </w:r>
          </w:hyperlink>
        </w:p>
        <w:p w14:paraId="3B16F262" w14:textId="34661D61" w:rsidR="00753969" w:rsidRDefault="00C40002">
          <w:r>
            <w:fldChar w:fldCharType="end"/>
          </w:r>
        </w:p>
      </w:sdtContent>
    </w:sdt>
    <w:p w14:paraId="5F9E7641" w14:textId="77777777" w:rsidR="00E02874" w:rsidRDefault="00E02874"/>
    <w:p w14:paraId="040D748E" w14:textId="77777777" w:rsidR="00753969" w:rsidRDefault="00753969"/>
    <w:p w14:paraId="4E79581D" w14:textId="77777777" w:rsidR="00D32982" w:rsidRDefault="00D32982"/>
    <w:p w14:paraId="5AB3A326" w14:textId="77777777" w:rsidR="00D32982" w:rsidRDefault="00D32982"/>
    <w:p w14:paraId="7593C2C9" w14:textId="77777777" w:rsidR="00D32982" w:rsidRDefault="00D32982"/>
    <w:p w14:paraId="70F9D938" w14:textId="77777777" w:rsidR="00D32982" w:rsidRDefault="00D32982"/>
    <w:p w14:paraId="28EF10BB" w14:textId="6FE4DBC8" w:rsidR="00753969" w:rsidRDefault="00753969" w:rsidP="00753969">
      <w:pPr>
        <w:pStyle w:val="Heading2"/>
        <w:numPr>
          <w:ilvl w:val="0"/>
          <w:numId w:val="1"/>
        </w:numPr>
      </w:pPr>
      <w:bookmarkStart w:id="0" w:name="_Toc182384719"/>
      <w:r>
        <w:lastRenderedPageBreak/>
        <w:t>What are ACID properties?</w:t>
      </w:r>
      <w:bookmarkEnd w:id="0"/>
    </w:p>
    <w:p w14:paraId="306B24AC" w14:textId="4A32E948" w:rsidR="00F1539C" w:rsidRDefault="002635AC" w:rsidP="00F1539C">
      <w:r>
        <w:rPr>
          <w:noProof/>
        </w:rPr>
        <w:drawing>
          <wp:inline distT="0" distB="0" distL="0" distR="0" wp14:anchorId="44271211" wp14:editId="488652D0">
            <wp:extent cx="5731510" cy="3526790"/>
            <wp:effectExtent l="0" t="0" r="2540" b="0"/>
            <wp:docPr id="506168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26790"/>
                    </a:xfrm>
                    <a:prstGeom prst="rect">
                      <a:avLst/>
                    </a:prstGeom>
                    <a:noFill/>
                    <a:ln>
                      <a:noFill/>
                    </a:ln>
                  </pic:spPr>
                </pic:pic>
              </a:graphicData>
            </a:graphic>
          </wp:inline>
        </w:drawing>
      </w:r>
    </w:p>
    <w:p w14:paraId="59B2B0A2" w14:textId="54CE66CA" w:rsidR="00D32982" w:rsidRDefault="00D32982" w:rsidP="00D32982">
      <w:pPr>
        <w:pStyle w:val="Heading4"/>
      </w:pPr>
      <w:bookmarkStart w:id="1" w:name="_Toc182384720"/>
      <w:r>
        <w:t xml:space="preserve">Resources: </w:t>
      </w:r>
      <w:hyperlink r:id="rId7" w:history="1">
        <w:r w:rsidR="007532B4" w:rsidRPr="003705E4">
          <w:rPr>
            <w:rStyle w:val="Hyperlink"/>
          </w:rPr>
          <w:t>https://www.geeksforgeeks.org/acid-properties-in-dbms/</w:t>
        </w:r>
        <w:bookmarkEnd w:id="1"/>
      </w:hyperlink>
    </w:p>
    <w:p w14:paraId="07938A96" w14:textId="77777777" w:rsidR="007532B4" w:rsidRDefault="007532B4" w:rsidP="007532B4"/>
    <w:p w14:paraId="71487A4A" w14:textId="19E604A4" w:rsidR="007532B4" w:rsidRDefault="007532B4" w:rsidP="007532B4">
      <w:pPr>
        <w:pStyle w:val="Heading2"/>
        <w:numPr>
          <w:ilvl w:val="0"/>
          <w:numId w:val="1"/>
        </w:numPr>
      </w:pPr>
      <w:bookmarkStart w:id="2" w:name="_Toc182384721"/>
      <w:r>
        <w:t>What is normalization</w:t>
      </w:r>
      <w:r w:rsidR="00677AAD">
        <w:t xml:space="preserve"> and denormalization</w:t>
      </w:r>
      <w:r>
        <w:t xml:space="preserve"> in </w:t>
      </w:r>
      <w:proofErr w:type="spellStart"/>
      <w:r>
        <w:t>dbms</w:t>
      </w:r>
      <w:proofErr w:type="spellEnd"/>
      <w:r>
        <w:t>?</w:t>
      </w:r>
      <w:bookmarkEnd w:id="2"/>
    </w:p>
    <w:p w14:paraId="58A94DCF" w14:textId="77777777" w:rsidR="00677AAD" w:rsidRDefault="00677AAD" w:rsidP="00677AAD"/>
    <w:p w14:paraId="0B573067" w14:textId="77777777" w:rsidR="00677AAD" w:rsidRPr="00677AAD" w:rsidRDefault="00677AAD" w:rsidP="00677AAD">
      <w:pPr>
        <w:rPr>
          <w:b/>
          <w:bCs/>
          <w:szCs w:val="24"/>
        </w:rPr>
      </w:pPr>
      <w:r w:rsidRPr="00677AAD">
        <w:rPr>
          <w:b/>
          <w:bCs/>
          <w:szCs w:val="24"/>
        </w:rPr>
        <w:t>Normalization</w:t>
      </w:r>
    </w:p>
    <w:p w14:paraId="0ABF2ABB" w14:textId="5363DEEB" w:rsidR="00677AAD" w:rsidRPr="00677AAD" w:rsidRDefault="00677AAD" w:rsidP="00677AAD">
      <w:pPr>
        <w:rPr>
          <w:szCs w:val="24"/>
        </w:rPr>
      </w:pPr>
      <w:r w:rsidRPr="00677AAD">
        <w:rPr>
          <w:szCs w:val="24"/>
        </w:rPr>
        <w:t>Normalization in SQL is a database design technique that organizes tables in a manner that reduces redundancy and dependency. It involves dividing a database into two or more tables and defining relationships between them to achieve a more efficient database structure.</w:t>
      </w:r>
    </w:p>
    <w:p w14:paraId="5FA0B853" w14:textId="498A765B" w:rsidR="002401E7" w:rsidRPr="002401E7" w:rsidRDefault="002401E7" w:rsidP="002401E7">
      <w:pPr>
        <w:pStyle w:val="ListParagraph"/>
        <w:numPr>
          <w:ilvl w:val="0"/>
          <w:numId w:val="10"/>
        </w:numPr>
        <w:rPr>
          <w:szCs w:val="24"/>
        </w:rPr>
      </w:pPr>
      <w:r w:rsidRPr="002401E7">
        <w:rPr>
          <w:b/>
          <w:bCs/>
          <w:szCs w:val="24"/>
        </w:rPr>
        <w:t>Reduces Data Redundancy</w:t>
      </w:r>
      <w:r w:rsidRPr="002401E7">
        <w:rPr>
          <w:szCs w:val="24"/>
        </w:rPr>
        <w:t>: Normalization eliminates duplicate data by dividing it into related tables, reducing unnecessary repetition and saving storage space.</w:t>
      </w:r>
    </w:p>
    <w:p w14:paraId="33CC400A" w14:textId="3EC382F9" w:rsidR="002401E7" w:rsidRPr="002401E7" w:rsidRDefault="002401E7" w:rsidP="002401E7">
      <w:pPr>
        <w:pStyle w:val="ListParagraph"/>
        <w:numPr>
          <w:ilvl w:val="0"/>
          <w:numId w:val="10"/>
        </w:numPr>
        <w:rPr>
          <w:szCs w:val="24"/>
        </w:rPr>
      </w:pPr>
      <w:r w:rsidRPr="002401E7">
        <w:rPr>
          <w:b/>
          <w:bCs/>
          <w:szCs w:val="24"/>
        </w:rPr>
        <w:t>Improves Data Integrity and Consistency</w:t>
      </w:r>
      <w:r w:rsidRPr="002401E7">
        <w:rPr>
          <w:szCs w:val="24"/>
        </w:rPr>
        <w:t>: By organizing data into smaller tables and establishing relationships, normalization ensures that updates to data are consistently reflected throughout the database, reducing the risk of inconsistencies.</w:t>
      </w:r>
    </w:p>
    <w:p w14:paraId="3DC18B16" w14:textId="30A6F5CB" w:rsidR="002401E7" w:rsidRPr="002401E7" w:rsidRDefault="002401E7" w:rsidP="002401E7">
      <w:pPr>
        <w:pStyle w:val="ListParagraph"/>
        <w:numPr>
          <w:ilvl w:val="0"/>
          <w:numId w:val="10"/>
        </w:numPr>
        <w:rPr>
          <w:szCs w:val="24"/>
        </w:rPr>
      </w:pPr>
      <w:r w:rsidRPr="002401E7">
        <w:rPr>
          <w:b/>
          <w:bCs/>
          <w:szCs w:val="24"/>
        </w:rPr>
        <w:t>Simplifies Data Maintenance</w:t>
      </w:r>
      <w:r w:rsidRPr="002401E7">
        <w:rPr>
          <w:szCs w:val="24"/>
        </w:rPr>
        <w:t>: With reduced redundancy, updates, deletions, and insertions can be handled more efficiently, making data maintenance easier and reducing anomalies such as update, insert, and delete anomalies.</w:t>
      </w:r>
    </w:p>
    <w:p w14:paraId="4501A176" w14:textId="7C4EC263" w:rsidR="002401E7" w:rsidRPr="002401E7" w:rsidRDefault="002401E7" w:rsidP="002401E7">
      <w:pPr>
        <w:pStyle w:val="ListParagraph"/>
        <w:numPr>
          <w:ilvl w:val="0"/>
          <w:numId w:val="10"/>
        </w:numPr>
        <w:rPr>
          <w:szCs w:val="24"/>
        </w:rPr>
      </w:pPr>
      <w:r w:rsidRPr="002401E7">
        <w:rPr>
          <w:b/>
          <w:bCs/>
          <w:szCs w:val="24"/>
        </w:rPr>
        <w:t>Enhances Query Performance</w:t>
      </w:r>
      <w:r w:rsidRPr="002401E7">
        <w:rPr>
          <w:szCs w:val="24"/>
        </w:rPr>
        <w:t>: Although this can depend on the specific database structure and queries, normalized databases often enable more efficient indexing and retrieval, making complex queries more manageable.</w:t>
      </w:r>
    </w:p>
    <w:p w14:paraId="6A9BF6DE" w14:textId="48D96988" w:rsidR="002401E7" w:rsidRPr="002401E7" w:rsidRDefault="002401E7" w:rsidP="002401E7">
      <w:pPr>
        <w:pStyle w:val="ListParagraph"/>
        <w:numPr>
          <w:ilvl w:val="0"/>
          <w:numId w:val="10"/>
        </w:numPr>
        <w:rPr>
          <w:szCs w:val="24"/>
        </w:rPr>
      </w:pPr>
      <w:r w:rsidRPr="002401E7">
        <w:rPr>
          <w:b/>
          <w:bCs/>
          <w:szCs w:val="24"/>
        </w:rPr>
        <w:t>Provides Data Flexibility</w:t>
      </w:r>
      <w:r w:rsidRPr="002401E7">
        <w:rPr>
          <w:szCs w:val="24"/>
        </w:rPr>
        <w:t>: Normalized databases are more adaptable to changes, as new data fields can be added with minimal adjustments to existing data, allowing for easier scalability.</w:t>
      </w:r>
    </w:p>
    <w:p w14:paraId="7C5A9C07" w14:textId="6450D3DB" w:rsidR="002401E7" w:rsidRPr="002401E7" w:rsidRDefault="002401E7" w:rsidP="002401E7">
      <w:pPr>
        <w:pStyle w:val="ListParagraph"/>
        <w:numPr>
          <w:ilvl w:val="0"/>
          <w:numId w:val="10"/>
        </w:numPr>
        <w:rPr>
          <w:szCs w:val="24"/>
        </w:rPr>
      </w:pPr>
      <w:r w:rsidRPr="002401E7">
        <w:rPr>
          <w:b/>
          <w:bCs/>
          <w:szCs w:val="24"/>
        </w:rPr>
        <w:t>Ensures Data Accuracy</w:t>
      </w:r>
      <w:r w:rsidRPr="002401E7">
        <w:rPr>
          <w:szCs w:val="24"/>
        </w:rPr>
        <w:t>: By following normalization rules, data dependencies are maintained, making it less likely for errors to propagate through the system, which leads to higher accuracy in the stored information.</w:t>
      </w:r>
    </w:p>
    <w:p w14:paraId="21CAE41B" w14:textId="77777777" w:rsidR="00677AAD" w:rsidRPr="00677AAD" w:rsidRDefault="00677AAD" w:rsidP="00677AAD">
      <w:pPr>
        <w:rPr>
          <w:szCs w:val="24"/>
        </w:rPr>
      </w:pPr>
    </w:p>
    <w:p w14:paraId="5A2FFEF9" w14:textId="77777777" w:rsidR="00677AAD" w:rsidRPr="00677AAD" w:rsidRDefault="00677AAD" w:rsidP="00677AAD">
      <w:pPr>
        <w:rPr>
          <w:b/>
          <w:bCs/>
          <w:szCs w:val="24"/>
        </w:rPr>
      </w:pPr>
      <w:r w:rsidRPr="00677AAD">
        <w:rPr>
          <w:b/>
          <w:bCs/>
          <w:szCs w:val="24"/>
        </w:rPr>
        <w:lastRenderedPageBreak/>
        <w:t>Denormalization</w:t>
      </w:r>
    </w:p>
    <w:p w14:paraId="3EDD04BE" w14:textId="0ACE7F35" w:rsidR="00677AAD" w:rsidRDefault="00677AAD" w:rsidP="00677AAD">
      <w:pPr>
        <w:rPr>
          <w:szCs w:val="24"/>
        </w:rPr>
      </w:pPr>
      <w:r w:rsidRPr="00677AAD">
        <w:rPr>
          <w:szCs w:val="24"/>
        </w:rPr>
        <w:t>Denormalization, on the other hand, is the process of combining tables to reduce the complexity of database queries. This can introduce redundancy but may lead to improved performance by reducing the number of joins required.</w:t>
      </w:r>
    </w:p>
    <w:p w14:paraId="0F02EBDF" w14:textId="77777777" w:rsidR="002D6171" w:rsidRDefault="002D6171" w:rsidP="00677AAD">
      <w:pPr>
        <w:rPr>
          <w:szCs w:val="24"/>
        </w:rPr>
      </w:pPr>
    </w:p>
    <w:p w14:paraId="52AD11C9" w14:textId="401D7261" w:rsidR="002D6171" w:rsidRPr="002D6171" w:rsidRDefault="002D6171" w:rsidP="002D6171">
      <w:pPr>
        <w:pStyle w:val="ListParagraph"/>
        <w:numPr>
          <w:ilvl w:val="0"/>
          <w:numId w:val="12"/>
        </w:numPr>
        <w:rPr>
          <w:szCs w:val="24"/>
        </w:rPr>
      </w:pPr>
      <w:r w:rsidRPr="002D6171">
        <w:rPr>
          <w:b/>
          <w:bCs/>
          <w:szCs w:val="24"/>
        </w:rPr>
        <w:t>Improves Query Performance</w:t>
      </w:r>
      <w:r w:rsidRPr="002D6171">
        <w:rPr>
          <w:szCs w:val="24"/>
        </w:rPr>
        <w:t>: By reducing the need for complex joins across multiple tables, denormalization speeds up read operations, as data can often be retrieved from a single table, making it ideal for systems that require quick data retrieval.</w:t>
      </w:r>
    </w:p>
    <w:p w14:paraId="54902EA0" w14:textId="27B71097" w:rsidR="002D6171" w:rsidRPr="002D6171" w:rsidRDefault="002D6171" w:rsidP="002D6171">
      <w:pPr>
        <w:pStyle w:val="ListParagraph"/>
        <w:numPr>
          <w:ilvl w:val="0"/>
          <w:numId w:val="12"/>
        </w:numPr>
        <w:rPr>
          <w:szCs w:val="24"/>
        </w:rPr>
      </w:pPr>
      <w:r w:rsidRPr="002D6171">
        <w:rPr>
          <w:b/>
          <w:bCs/>
          <w:szCs w:val="24"/>
        </w:rPr>
        <w:t>Reduces Join Complexity</w:t>
      </w:r>
      <w:r w:rsidRPr="002D6171">
        <w:rPr>
          <w:szCs w:val="24"/>
        </w:rPr>
        <w:t>: Denormalized databases decrease the number of joins required in queries, making query logic simpler and reducing processing time, which is particularly beneficial in complex reporting or analytics queries.</w:t>
      </w:r>
    </w:p>
    <w:p w14:paraId="3A598B77" w14:textId="1CAF2EE7" w:rsidR="002D6171" w:rsidRPr="002D6171" w:rsidRDefault="002D6171" w:rsidP="002D6171">
      <w:pPr>
        <w:pStyle w:val="ListParagraph"/>
        <w:numPr>
          <w:ilvl w:val="0"/>
          <w:numId w:val="12"/>
        </w:numPr>
        <w:rPr>
          <w:szCs w:val="24"/>
        </w:rPr>
      </w:pPr>
      <w:r w:rsidRPr="002D6171">
        <w:rPr>
          <w:b/>
          <w:bCs/>
          <w:szCs w:val="24"/>
        </w:rPr>
        <w:t>Enhances Read Efficiency in Read-Heavy Systems</w:t>
      </w:r>
      <w:r w:rsidRPr="002D6171">
        <w:rPr>
          <w:szCs w:val="24"/>
        </w:rPr>
        <w:t>: In applications where reads significantly outweigh writes (e.g., data warehousing and reporting systems), denormalization allows faster read access, benefiting end-user response times.</w:t>
      </w:r>
    </w:p>
    <w:p w14:paraId="184817D2" w14:textId="375F9880" w:rsidR="002D6171" w:rsidRPr="002D6171" w:rsidRDefault="002D6171" w:rsidP="002D6171">
      <w:pPr>
        <w:pStyle w:val="ListParagraph"/>
        <w:numPr>
          <w:ilvl w:val="0"/>
          <w:numId w:val="12"/>
        </w:numPr>
        <w:rPr>
          <w:szCs w:val="24"/>
        </w:rPr>
      </w:pPr>
      <w:r w:rsidRPr="002D6171">
        <w:rPr>
          <w:b/>
          <w:bCs/>
          <w:szCs w:val="24"/>
        </w:rPr>
        <w:t>Facilitates Data Aggregation</w:t>
      </w:r>
      <w:r w:rsidRPr="002D6171">
        <w:rPr>
          <w:szCs w:val="24"/>
        </w:rPr>
        <w:t>: Denormalized tables can store pre-calculated data or aggregates, such as totals and averages, which reduces the need for recalculating data on the fly, further speeding up reporting processes.</w:t>
      </w:r>
    </w:p>
    <w:p w14:paraId="20C6809F" w14:textId="76763AD9" w:rsidR="002D6171" w:rsidRPr="002D6171" w:rsidRDefault="002D6171" w:rsidP="002D6171">
      <w:pPr>
        <w:pStyle w:val="ListParagraph"/>
        <w:numPr>
          <w:ilvl w:val="0"/>
          <w:numId w:val="12"/>
        </w:numPr>
        <w:rPr>
          <w:szCs w:val="24"/>
        </w:rPr>
      </w:pPr>
      <w:r w:rsidRPr="002D6171">
        <w:rPr>
          <w:b/>
          <w:bCs/>
          <w:szCs w:val="24"/>
        </w:rPr>
        <w:t>Reduces the Need for Real-Time Computation</w:t>
      </w:r>
      <w:r w:rsidRPr="002D6171">
        <w:rPr>
          <w:szCs w:val="24"/>
        </w:rPr>
        <w:t>: By storing derived or computed values, denormalization reduces the need for on-the-fly calculations, which can save processing resources and reduce query execution time.</w:t>
      </w:r>
    </w:p>
    <w:p w14:paraId="7A41297A" w14:textId="01C2556E" w:rsidR="002D6171" w:rsidRPr="002D6171" w:rsidRDefault="002D6171" w:rsidP="002D6171">
      <w:pPr>
        <w:pStyle w:val="ListParagraph"/>
        <w:numPr>
          <w:ilvl w:val="0"/>
          <w:numId w:val="12"/>
        </w:numPr>
        <w:rPr>
          <w:szCs w:val="24"/>
        </w:rPr>
      </w:pPr>
      <w:r w:rsidRPr="002D6171">
        <w:rPr>
          <w:b/>
          <w:bCs/>
          <w:szCs w:val="24"/>
        </w:rPr>
        <w:t>Enables Simpler Database Schema for Specific Applications</w:t>
      </w:r>
      <w:r w:rsidRPr="002D6171">
        <w:rPr>
          <w:szCs w:val="24"/>
        </w:rPr>
        <w:t>: For certain applications, denormalized schemas may align more closely with the structure needed for business processes, reducing the complexity of data handling and manipulation.</w:t>
      </w:r>
    </w:p>
    <w:p w14:paraId="30E125BB" w14:textId="23F987EC" w:rsidR="002D6171" w:rsidRPr="002D6171" w:rsidRDefault="002D6171" w:rsidP="002D6171">
      <w:pPr>
        <w:pStyle w:val="ListParagraph"/>
        <w:numPr>
          <w:ilvl w:val="0"/>
          <w:numId w:val="12"/>
        </w:numPr>
        <w:rPr>
          <w:szCs w:val="24"/>
        </w:rPr>
      </w:pPr>
      <w:r w:rsidRPr="002D6171">
        <w:rPr>
          <w:b/>
          <w:bCs/>
          <w:szCs w:val="24"/>
        </w:rPr>
        <w:t>Optimizes for High-Volume, Real-Time Applications</w:t>
      </w:r>
      <w:r w:rsidRPr="002D6171">
        <w:rPr>
          <w:szCs w:val="24"/>
        </w:rPr>
        <w:t>: For applications with high transactional volumes or those requiring near-instantaneous access to data (like e-commerce or social media), denormalization helps meet performance demands effectively.</w:t>
      </w:r>
    </w:p>
    <w:p w14:paraId="1BDB6D88" w14:textId="77777777" w:rsidR="002D6171" w:rsidRDefault="002D6171" w:rsidP="00677AAD">
      <w:pPr>
        <w:rPr>
          <w:szCs w:val="24"/>
        </w:rPr>
      </w:pPr>
    </w:p>
    <w:p w14:paraId="24233DA7" w14:textId="59CECAC5" w:rsidR="00E736ED" w:rsidRDefault="00E736ED" w:rsidP="00E736ED">
      <w:pPr>
        <w:pStyle w:val="Heading4"/>
      </w:pPr>
      <w:bookmarkStart w:id="3" w:name="_Toc182384722"/>
      <w:r>
        <w:t>Resources:</w:t>
      </w:r>
      <w:r w:rsidR="00F07886">
        <w:t xml:space="preserve"> </w:t>
      </w:r>
      <w:hyperlink r:id="rId8" w:history="1">
        <w:r w:rsidR="00196124" w:rsidRPr="003705E4">
          <w:rPr>
            <w:rStyle w:val="Hyperlink"/>
          </w:rPr>
          <w:t>https://www.designgurus.io/answers/detail/what-is-sql-normalization-and-denormalization</w:t>
        </w:r>
        <w:bookmarkEnd w:id="3"/>
      </w:hyperlink>
    </w:p>
    <w:p w14:paraId="4D8D02DE" w14:textId="77777777" w:rsidR="00196124" w:rsidRDefault="00196124" w:rsidP="00196124"/>
    <w:p w14:paraId="63561E76" w14:textId="77777777" w:rsidR="00196124" w:rsidRDefault="00196124" w:rsidP="00196124"/>
    <w:p w14:paraId="5E80C2A7" w14:textId="10CC949B" w:rsidR="00677AAD" w:rsidRPr="00677AAD" w:rsidRDefault="00046B15" w:rsidP="00677AAD">
      <w:pPr>
        <w:pStyle w:val="Heading2"/>
        <w:numPr>
          <w:ilvl w:val="0"/>
          <w:numId w:val="1"/>
        </w:numPr>
      </w:pPr>
      <w:bookmarkStart w:id="4" w:name="_Toc182384723"/>
      <w:r>
        <w:t>W</w:t>
      </w:r>
      <w:r w:rsidR="00196124" w:rsidRPr="00196124">
        <w:t xml:space="preserve">hat is mean isolation </w:t>
      </w:r>
      <w:r w:rsidR="00196124">
        <w:t xml:space="preserve">and </w:t>
      </w:r>
      <w:r>
        <w:t>its</w:t>
      </w:r>
      <w:r w:rsidR="00196124">
        <w:t xml:space="preserve"> </w:t>
      </w:r>
      <w:r w:rsidR="00196124" w:rsidRPr="00196124">
        <w:t>level in SQL?</w:t>
      </w:r>
      <w:bookmarkEnd w:id="4"/>
    </w:p>
    <w:p w14:paraId="44448AE6" w14:textId="77777777" w:rsidR="005F2C27" w:rsidRPr="005F2C27" w:rsidRDefault="005F2C27" w:rsidP="005F2C27">
      <w:r w:rsidRPr="005F2C27">
        <w:t>In SQL, isolation levels control how transactions are executed, the degree to which data is locked, and how long locks are held. The isolation level determines how much data is isolated from other processes that are running concurrently. The goal of isolation levels is to prevent incorrect data from being read or written by concurrent transactions. </w:t>
      </w:r>
    </w:p>
    <w:p w14:paraId="14916BE7" w14:textId="77777777" w:rsidR="005F2C27" w:rsidRDefault="005F2C27" w:rsidP="005F2C27">
      <w:r w:rsidRPr="005F2C27">
        <w:t>The four isolation levels in the SQL standard are:</w:t>
      </w:r>
    </w:p>
    <w:p w14:paraId="70594A80" w14:textId="77777777" w:rsidR="008F0AD2" w:rsidRPr="005F2C27" w:rsidRDefault="008F0AD2" w:rsidP="008F0AD2">
      <w:pPr>
        <w:numPr>
          <w:ilvl w:val="0"/>
          <w:numId w:val="2"/>
        </w:numPr>
      </w:pPr>
      <w:r w:rsidRPr="005F2C27">
        <w:t>READ COMMITTED</w:t>
      </w:r>
    </w:p>
    <w:p w14:paraId="3D689643" w14:textId="10E5E3B2" w:rsidR="008F0AD2" w:rsidRPr="005F2C27" w:rsidRDefault="008F0AD2" w:rsidP="008F0AD2">
      <w:pPr>
        <w:ind w:firstLine="720"/>
      </w:pPr>
      <w:r w:rsidRPr="005F2C27">
        <w:t>The default level for SQL Server, which prevents dirty reads.</w:t>
      </w:r>
    </w:p>
    <w:p w14:paraId="29E5484C" w14:textId="77777777" w:rsidR="005F2C27" w:rsidRPr="005F2C27" w:rsidRDefault="005F2C27" w:rsidP="005F2C27">
      <w:pPr>
        <w:numPr>
          <w:ilvl w:val="0"/>
          <w:numId w:val="2"/>
        </w:numPr>
      </w:pPr>
      <w:r w:rsidRPr="005F2C27">
        <w:t>READ UNCOMMITTED</w:t>
      </w:r>
    </w:p>
    <w:p w14:paraId="5C135B1B" w14:textId="77777777" w:rsidR="005F2C27" w:rsidRPr="005F2C27" w:rsidRDefault="005F2C27" w:rsidP="005F2C27">
      <w:pPr>
        <w:ind w:left="720"/>
      </w:pPr>
      <w:r w:rsidRPr="005F2C27">
        <w:lastRenderedPageBreak/>
        <w:t>The least restrictive level, which allows transactions to read data that other transactions have modified but not yet committed. This is known as a "dirty read".</w:t>
      </w:r>
    </w:p>
    <w:p w14:paraId="0475D2F2" w14:textId="77777777" w:rsidR="005F2C27" w:rsidRPr="005F2C27" w:rsidRDefault="005F2C27" w:rsidP="005F2C27">
      <w:pPr>
        <w:numPr>
          <w:ilvl w:val="0"/>
          <w:numId w:val="2"/>
        </w:numPr>
      </w:pPr>
      <w:r w:rsidRPr="005F2C27">
        <w:t>REPEATABLE READ</w:t>
      </w:r>
    </w:p>
    <w:p w14:paraId="372A2D9C" w14:textId="77777777" w:rsidR="005F2C27" w:rsidRPr="005F2C27" w:rsidRDefault="005F2C27" w:rsidP="005F2C27">
      <w:pPr>
        <w:ind w:left="720"/>
      </w:pPr>
      <w:r w:rsidRPr="005F2C27">
        <w:t>A more restrictive level than READ COMMITTED, which prevents other transactions from modifying or deleting data that has been read by the current transaction until the current transaction commits.</w:t>
      </w:r>
    </w:p>
    <w:p w14:paraId="68248D24" w14:textId="77777777" w:rsidR="005F2C27" w:rsidRPr="005F2C27" w:rsidRDefault="005F2C27" w:rsidP="005F2C27">
      <w:pPr>
        <w:numPr>
          <w:ilvl w:val="0"/>
          <w:numId w:val="2"/>
        </w:numPr>
      </w:pPr>
      <w:r w:rsidRPr="005F2C27">
        <w:t>SERIALIZABLE</w:t>
      </w:r>
    </w:p>
    <w:p w14:paraId="5D478541" w14:textId="77777777" w:rsidR="005F2C27" w:rsidRPr="005F2C27" w:rsidRDefault="005F2C27" w:rsidP="005F2C27">
      <w:pPr>
        <w:ind w:firstLine="720"/>
      </w:pPr>
      <w:r w:rsidRPr="005F2C27">
        <w:t>The most restrictive level, which locks entire ranges of keys until the transaction is complete. </w:t>
      </w:r>
    </w:p>
    <w:p w14:paraId="1BCFED07" w14:textId="77777777" w:rsidR="005F2C27" w:rsidRDefault="005F2C27" w:rsidP="005F2C27">
      <w:r w:rsidRPr="005F2C27">
        <w:t>The rule of thumb is to use the lowest isolation level that provides the consistency needed for an application.</w:t>
      </w:r>
    </w:p>
    <w:p w14:paraId="327A1A70" w14:textId="77777777" w:rsidR="00887584" w:rsidRDefault="00887584" w:rsidP="005F2C27"/>
    <w:p w14:paraId="03C5A17A" w14:textId="5E69DB42" w:rsidR="00887584" w:rsidRDefault="00887584" w:rsidP="007A72AA">
      <w:pPr>
        <w:pStyle w:val="Heading2"/>
        <w:numPr>
          <w:ilvl w:val="0"/>
          <w:numId w:val="1"/>
        </w:numPr>
      </w:pPr>
      <w:bookmarkStart w:id="5" w:name="_Toc182384724"/>
      <w:r>
        <w:t xml:space="preserve">What is CAP </w:t>
      </w:r>
      <w:r w:rsidR="007A72AA">
        <w:t>t</w:t>
      </w:r>
      <w:r>
        <w:t>heorem?</w:t>
      </w:r>
      <w:bookmarkEnd w:id="5"/>
    </w:p>
    <w:p w14:paraId="2270C48B" w14:textId="6FB42849" w:rsidR="007A72AA" w:rsidRDefault="007A72AA" w:rsidP="007A72AA">
      <w:pPr>
        <w:ind w:left="360"/>
      </w:pPr>
      <w:r>
        <w:t xml:space="preserve">The ‘C’ in CAP theorem stands for </w:t>
      </w:r>
      <w:r w:rsidRPr="007A72AA">
        <w:rPr>
          <w:b/>
          <w:bCs/>
        </w:rPr>
        <w:t>Consistency</w:t>
      </w:r>
      <w:r>
        <w:rPr>
          <w:b/>
          <w:bCs/>
        </w:rPr>
        <w:t xml:space="preserve">, </w:t>
      </w:r>
      <w:r w:rsidRPr="007A72AA">
        <w:t>‘A’</w:t>
      </w:r>
      <w:r>
        <w:t xml:space="preserve"> stands for </w:t>
      </w:r>
      <w:r w:rsidRPr="007A72AA">
        <w:rPr>
          <w:b/>
          <w:bCs/>
        </w:rPr>
        <w:t>Availability</w:t>
      </w:r>
      <w:r>
        <w:rPr>
          <w:b/>
          <w:bCs/>
        </w:rPr>
        <w:t xml:space="preserve"> </w:t>
      </w:r>
      <w:r>
        <w:t xml:space="preserve">and ‘P’ stands for </w:t>
      </w:r>
      <w:r w:rsidRPr="007A72AA">
        <w:rPr>
          <w:b/>
          <w:bCs/>
        </w:rPr>
        <w:t>Partition Tolerance</w:t>
      </w:r>
      <w:r>
        <w:rPr>
          <w:b/>
          <w:bCs/>
        </w:rPr>
        <w:t xml:space="preserve"> </w:t>
      </w:r>
      <w:r>
        <w:t xml:space="preserve">and this theorem states that for a distributed system, </w:t>
      </w:r>
      <w:r w:rsidR="009A743E">
        <w:t>it</w:t>
      </w:r>
      <w:r w:rsidR="009B7250">
        <w:t xml:space="preserve"> is possible to attain only two properties and the third would be always compromised.</w:t>
      </w:r>
      <w:r>
        <w:t xml:space="preserve"> </w:t>
      </w:r>
    </w:p>
    <w:p w14:paraId="0A431353" w14:textId="77777777" w:rsidR="009A743E" w:rsidRDefault="009A743E" w:rsidP="007A72AA">
      <w:pPr>
        <w:ind w:left="360"/>
      </w:pPr>
    </w:p>
    <w:p w14:paraId="35463145" w14:textId="77777777" w:rsidR="006F651E" w:rsidRDefault="009A743E" w:rsidP="006F651E">
      <w:pPr>
        <w:ind w:left="360"/>
        <w:rPr>
          <w:b/>
          <w:bCs/>
        </w:rPr>
      </w:pPr>
      <w:r>
        <w:rPr>
          <w:noProof/>
        </w:rPr>
        <w:drawing>
          <wp:inline distT="0" distB="0" distL="0" distR="0" wp14:anchorId="4E5EB53D" wp14:editId="742BEBF6">
            <wp:extent cx="3600450" cy="3240268"/>
            <wp:effectExtent l="0" t="0" r="0" b="0"/>
            <wp:docPr id="1394011973" name="Picture 1" descr="CAP Theorem: Why Perfect Distributed Systems Don'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 Theorem: Why Perfect Distributed Systems Don't Exis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26189" cy="3263433"/>
                    </a:xfrm>
                    <a:prstGeom prst="rect">
                      <a:avLst/>
                    </a:prstGeom>
                    <a:noFill/>
                    <a:ln>
                      <a:noFill/>
                    </a:ln>
                  </pic:spPr>
                </pic:pic>
              </a:graphicData>
            </a:graphic>
          </wp:inline>
        </w:drawing>
      </w:r>
    </w:p>
    <w:p w14:paraId="18928421" w14:textId="77777777" w:rsidR="006F651E" w:rsidRDefault="006F651E" w:rsidP="006F651E">
      <w:pPr>
        <w:ind w:left="360"/>
        <w:rPr>
          <w:b/>
          <w:bCs/>
        </w:rPr>
      </w:pPr>
    </w:p>
    <w:p w14:paraId="1076C49C" w14:textId="60DCFAE8" w:rsidR="006F651E" w:rsidRPr="006F651E" w:rsidRDefault="006F651E" w:rsidP="006F651E">
      <w:pPr>
        <w:ind w:left="360"/>
      </w:pPr>
      <w:r w:rsidRPr="006F651E">
        <w:rPr>
          <w:b/>
          <w:bCs/>
        </w:rPr>
        <w:t>Consistency</w:t>
      </w:r>
    </w:p>
    <w:p w14:paraId="37613E08" w14:textId="77777777" w:rsidR="006F651E" w:rsidRPr="006F651E" w:rsidRDefault="006F651E" w:rsidP="006F651E">
      <w:pPr>
        <w:ind w:left="360"/>
      </w:pPr>
      <w:r w:rsidRPr="006F651E">
        <w:t>Consistency means that all clients see the same data at the same time, no matter which node they connect to. For this to happen, whenever data is written to one node, it must be instantly forwarded or replicated to all the other nodes in the system before the write is deemed ‘successful.’</w:t>
      </w:r>
    </w:p>
    <w:p w14:paraId="28959CF0" w14:textId="77777777" w:rsidR="006F651E" w:rsidRPr="006F651E" w:rsidRDefault="006F651E" w:rsidP="006F651E">
      <w:pPr>
        <w:ind w:left="360"/>
      </w:pPr>
      <w:r w:rsidRPr="006F651E">
        <w:rPr>
          <w:b/>
          <w:bCs/>
        </w:rPr>
        <w:t>Availability</w:t>
      </w:r>
    </w:p>
    <w:p w14:paraId="0EB26979" w14:textId="77777777" w:rsidR="006F651E" w:rsidRPr="006F651E" w:rsidRDefault="006F651E" w:rsidP="006F651E">
      <w:pPr>
        <w:ind w:left="360"/>
      </w:pPr>
      <w:r w:rsidRPr="006F651E">
        <w:lastRenderedPageBreak/>
        <w:t>Availability means that any client making a request for data gets a response, even if one or more nodes are down. Another way to state this—all working nodes in the distributed system return a valid response for any request, without exception.</w:t>
      </w:r>
    </w:p>
    <w:p w14:paraId="6D8508F7" w14:textId="77777777" w:rsidR="006F651E" w:rsidRPr="006F651E" w:rsidRDefault="006F651E" w:rsidP="006F651E">
      <w:pPr>
        <w:ind w:left="360"/>
      </w:pPr>
      <w:r w:rsidRPr="006F651E">
        <w:rPr>
          <w:b/>
          <w:bCs/>
        </w:rPr>
        <w:t>Partition tolerance</w:t>
      </w:r>
    </w:p>
    <w:p w14:paraId="23B5ECE9" w14:textId="77777777" w:rsidR="006F651E" w:rsidRDefault="006F651E" w:rsidP="006F651E">
      <w:pPr>
        <w:ind w:left="360"/>
      </w:pPr>
      <w:r w:rsidRPr="006F651E">
        <w:t>A partition is a communications break within a distributed system—a lost or temporarily delayed connection between two nodes. Partition tolerance means that the cluster must continue to work despite any number of communication breakdowns between nodes in the system.</w:t>
      </w:r>
    </w:p>
    <w:p w14:paraId="128F6DB6" w14:textId="77777777" w:rsidR="00AA2AAA" w:rsidRDefault="00AA2AAA" w:rsidP="006F651E">
      <w:pPr>
        <w:ind w:left="360"/>
      </w:pPr>
    </w:p>
    <w:p w14:paraId="33C57697" w14:textId="113CA439" w:rsidR="00AA2AAA" w:rsidRDefault="00AA2AAA" w:rsidP="006F651E">
      <w:pPr>
        <w:ind w:left="360"/>
      </w:pPr>
      <w:r>
        <w:t>Example</w:t>
      </w:r>
    </w:p>
    <w:p w14:paraId="418DD3CF" w14:textId="013C5B5C" w:rsidR="00AA2AAA" w:rsidRDefault="00AA2AAA" w:rsidP="00AA2AAA">
      <w:pPr>
        <w:pStyle w:val="ListParagraph"/>
        <w:numPr>
          <w:ilvl w:val="0"/>
          <w:numId w:val="3"/>
        </w:numPr>
      </w:pPr>
      <w:r>
        <w:t xml:space="preserve">Banking system: It must be followed </w:t>
      </w:r>
      <w:r w:rsidRPr="00AA2AAA">
        <w:rPr>
          <w:b/>
          <w:bCs/>
        </w:rPr>
        <w:t>CP</w:t>
      </w:r>
      <w:r>
        <w:t xml:space="preserve"> properties they can ignore the availability, so that data should remain consistent for them</w:t>
      </w:r>
    </w:p>
    <w:p w14:paraId="48FDA7D1" w14:textId="53AA5A11" w:rsidR="00AA2AAA" w:rsidRDefault="00AA2AAA" w:rsidP="00AA2AAA">
      <w:pPr>
        <w:pStyle w:val="ListParagraph"/>
        <w:numPr>
          <w:ilvl w:val="0"/>
          <w:numId w:val="3"/>
        </w:numPr>
      </w:pPr>
      <w:r>
        <w:t xml:space="preserve">Social media: It must be followed </w:t>
      </w:r>
      <w:r w:rsidRPr="00AA2AAA">
        <w:rPr>
          <w:b/>
          <w:bCs/>
        </w:rPr>
        <w:t>AP</w:t>
      </w:r>
      <w:r>
        <w:t xml:space="preserve"> properties they can ignore the consistency, otherwise it will create the bad experience for end users if any social media won’t up and running.</w:t>
      </w:r>
    </w:p>
    <w:p w14:paraId="578E3A00" w14:textId="7AB3604B" w:rsidR="00AA2AAA" w:rsidRPr="00AA2AAA" w:rsidRDefault="00AA2AAA" w:rsidP="00AA2AAA">
      <w:pPr>
        <w:pStyle w:val="ListParagraph"/>
        <w:numPr>
          <w:ilvl w:val="0"/>
          <w:numId w:val="3"/>
        </w:numPr>
        <w:rPr>
          <w:b/>
          <w:bCs/>
        </w:rPr>
      </w:pPr>
      <w:r w:rsidRPr="00AA2AAA">
        <w:rPr>
          <w:b/>
          <w:bCs/>
        </w:rPr>
        <w:t>AC Properties:</w:t>
      </w:r>
      <w:r>
        <w:rPr>
          <w:b/>
          <w:bCs/>
        </w:rPr>
        <w:t xml:space="preserve"> </w:t>
      </w:r>
      <w:r>
        <w:t>This practic</w:t>
      </w:r>
      <w:r w:rsidR="00A2611A">
        <w:t xml:space="preserve">ally possible but then system will act like as monolithic application because we are </w:t>
      </w:r>
      <w:r w:rsidR="00A2611A" w:rsidRPr="00A2611A">
        <w:t>maintaining</w:t>
      </w:r>
      <w:r w:rsidR="00A2611A">
        <w:t xml:space="preserve"> the only the single node of database which can be risky if server goes down. So </w:t>
      </w:r>
      <w:r w:rsidR="000830E1">
        <w:t>generally,</w:t>
      </w:r>
      <w:r w:rsidR="00A2611A">
        <w:t xml:space="preserve"> this property doesn’t consider for system design.</w:t>
      </w:r>
    </w:p>
    <w:p w14:paraId="71293D23" w14:textId="154E5FD1" w:rsidR="009A743E" w:rsidRDefault="009A743E" w:rsidP="007A72AA">
      <w:pPr>
        <w:ind w:left="360"/>
      </w:pPr>
    </w:p>
    <w:p w14:paraId="13235E71" w14:textId="77777777" w:rsidR="006F651E" w:rsidRDefault="006F651E" w:rsidP="007A72AA">
      <w:pPr>
        <w:ind w:left="360"/>
      </w:pPr>
    </w:p>
    <w:p w14:paraId="562E1549" w14:textId="62E9746B" w:rsidR="00B74B9F" w:rsidRPr="00B74B9F" w:rsidRDefault="003431BA" w:rsidP="00B74B9F">
      <w:pPr>
        <w:pStyle w:val="Heading2"/>
        <w:numPr>
          <w:ilvl w:val="0"/>
          <w:numId w:val="1"/>
        </w:numPr>
      </w:pPr>
      <w:bookmarkStart w:id="6" w:name="_Toc182384725"/>
      <w:r>
        <w:t>What all different types of SQL commands?</w:t>
      </w:r>
      <w:bookmarkEnd w:id="6"/>
    </w:p>
    <w:p w14:paraId="27BF810B" w14:textId="2B575452" w:rsidR="00B74B9F" w:rsidRDefault="00B74B9F" w:rsidP="00B74B9F">
      <w:r>
        <w:rPr>
          <w:noProof/>
        </w:rPr>
        <w:drawing>
          <wp:inline distT="0" distB="0" distL="0" distR="0" wp14:anchorId="171752E3" wp14:editId="7B7AA6A0">
            <wp:extent cx="6191250" cy="3028950"/>
            <wp:effectExtent l="0" t="0" r="0" b="0"/>
            <wp:docPr id="1105798677" name="Picture 2" descr="DBMS SQ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BMS SQL comma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3028950"/>
                    </a:xfrm>
                    <a:prstGeom prst="rect">
                      <a:avLst/>
                    </a:prstGeom>
                    <a:noFill/>
                    <a:ln>
                      <a:noFill/>
                    </a:ln>
                  </pic:spPr>
                </pic:pic>
              </a:graphicData>
            </a:graphic>
          </wp:inline>
        </w:drawing>
      </w:r>
    </w:p>
    <w:p w14:paraId="4243E29E" w14:textId="77777777" w:rsidR="005B6770" w:rsidRPr="005B6770" w:rsidRDefault="005B6770" w:rsidP="005B6770">
      <w:pPr>
        <w:rPr>
          <w:b/>
          <w:bCs/>
        </w:rPr>
      </w:pPr>
      <w:r w:rsidRPr="005B6770">
        <w:rPr>
          <w:b/>
          <w:bCs/>
        </w:rPr>
        <w:t>Data Definition Language (DDL)</w:t>
      </w:r>
    </w:p>
    <w:p w14:paraId="4159A67C" w14:textId="77777777" w:rsidR="005B6770" w:rsidRPr="005B6770" w:rsidRDefault="005B6770" w:rsidP="005B6770">
      <w:pPr>
        <w:numPr>
          <w:ilvl w:val="0"/>
          <w:numId w:val="4"/>
        </w:numPr>
      </w:pPr>
      <w:r w:rsidRPr="005B6770">
        <w:t>DDL changes the structure of the table like creating a table, deleting a table, altering a table, etc.</w:t>
      </w:r>
    </w:p>
    <w:p w14:paraId="2754A9C8" w14:textId="77777777" w:rsidR="005B6770" w:rsidRPr="005B6770" w:rsidRDefault="005B6770" w:rsidP="005B6770">
      <w:pPr>
        <w:numPr>
          <w:ilvl w:val="0"/>
          <w:numId w:val="5"/>
        </w:numPr>
      </w:pPr>
      <w:r w:rsidRPr="005B6770">
        <w:t xml:space="preserve">All the command of DDL </w:t>
      </w:r>
      <w:proofErr w:type="gramStart"/>
      <w:r w:rsidRPr="005B6770">
        <w:t>are</w:t>
      </w:r>
      <w:proofErr w:type="gramEnd"/>
      <w:r w:rsidRPr="005B6770">
        <w:t xml:space="preserve"> auto-committed that means it permanently save all the changes in the database.</w:t>
      </w:r>
    </w:p>
    <w:p w14:paraId="393D855E" w14:textId="11413676" w:rsidR="005B6770" w:rsidRPr="005B6770" w:rsidRDefault="005B6770" w:rsidP="005B6770">
      <w:pPr>
        <w:rPr>
          <w:b/>
          <w:bCs/>
        </w:rPr>
      </w:pPr>
      <w:r w:rsidRPr="005B6770">
        <w:rPr>
          <w:b/>
          <w:bCs/>
        </w:rPr>
        <w:t>Data Manipulation Language</w:t>
      </w:r>
      <w:r w:rsidR="00214A75" w:rsidRPr="00214A75">
        <w:rPr>
          <w:b/>
          <w:bCs/>
        </w:rPr>
        <w:t xml:space="preserve"> (DML)</w:t>
      </w:r>
    </w:p>
    <w:p w14:paraId="08323035" w14:textId="77777777" w:rsidR="005B6770" w:rsidRPr="005B6770" w:rsidRDefault="005B6770" w:rsidP="005B6770">
      <w:pPr>
        <w:numPr>
          <w:ilvl w:val="0"/>
          <w:numId w:val="6"/>
        </w:numPr>
      </w:pPr>
      <w:r w:rsidRPr="005B6770">
        <w:lastRenderedPageBreak/>
        <w:t>DML commands are used to modify the database. It is responsible for all form of changes in the database.</w:t>
      </w:r>
    </w:p>
    <w:p w14:paraId="0870188E" w14:textId="77777777" w:rsidR="005B6770" w:rsidRPr="005B6770" w:rsidRDefault="005B6770" w:rsidP="005B6770">
      <w:pPr>
        <w:numPr>
          <w:ilvl w:val="0"/>
          <w:numId w:val="7"/>
        </w:numPr>
      </w:pPr>
      <w:r w:rsidRPr="005B6770">
        <w:t xml:space="preserve">The command of DML is not </w:t>
      </w:r>
      <w:proofErr w:type="gramStart"/>
      <w:r w:rsidRPr="005B6770">
        <w:t>auto-committed</w:t>
      </w:r>
      <w:proofErr w:type="gramEnd"/>
      <w:r w:rsidRPr="005B6770">
        <w:t xml:space="preserve"> that means it can't permanently save all the changes in the database. They can be rollback.</w:t>
      </w:r>
    </w:p>
    <w:p w14:paraId="1D45EEE4" w14:textId="39A1DA51" w:rsidR="005B6770" w:rsidRPr="00214A75" w:rsidRDefault="005B6770" w:rsidP="005B6770">
      <w:pPr>
        <w:rPr>
          <w:b/>
          <w:bCs/>
        </w:rPr>
      </w:pPr>
      <w:r w:rsidRPr="00214A75">
        <w:rPr>
          <w:b/>
          <w:bCs/>
        </w:rPr>
        <w:t>Data Control Language</w:t>
      </w:r>
      <w:r w:rsidR="00214A75" w:rsidRPr="00214A75">
        <w:rPr>
          <w:b/>
          <w:bCs/>
        </w:rPr>
        <w:t xml:space="preserve"> (DCL)</w:t>
      </w:r>
    </w:p>
    <w:p w14:paraId="1EEA5761" w14:textId="77777777" w:rsidR="005B6770" w:rsidRPr="005B6770" w:rsidRDefault="005B6770" w:rsidP="005B6770">
      <w:pPr>
        <w:numPr>
          <w:ilvl w:val="0"/>
          <w:numId w:val="7"/>
        </w:numPr>
      </w:pPr>
      <w:r w:rsidRPr="005B6770">
        <w:t>DCL commands are used to grant and take back authority from any database user.</w:t>
      </w:r>
    </w:p>
    <w:p w14:paraId="2E804AEE" w14:textId="0DD308F7" w:rsidR="005B6770" w:rsidRPr="005B6770" w:rsidRDefault="005B6770" w:rsidP="005B6770">
      <w:pPr>
        <w:rPr>
          <w:b/>
          <w:bCs/>
        </w:rPr>
      </w:pPr>
      <w:r w:rsidRPr="005B6770">
        <w:rPr>
          <w:b/>
          <w:bCs/>
        </w:rPr>
        <w:t>Transaction Control Language</w:t>
      </w:r>
      <w:r w:rsidR="00214A75" w:rsidRPr="00214A75">
        <w:rPr>
          <w:b/>
          <w:bCs/>
        </w:rPr>
        <w:t xml:space="preserve"> (TCL)</w:t>
      </w:r>
    </w:p>
    <w:p w14:paraId="0AC74F86" w14:textId="77777777" w:rsidR="005B6770" w:rsidRDefault="005B6770" w:rsidP="005B6770">
      <w:pPr>
        <w:numPr>
          <w:ilvl w:val="0"/>
          <w:numId w:val="7"/>
        </w:numPr>
      </w:pPr>
      <w:r w:rsidRPr="005B6770">
        <w:t>Transactions are atomic i.e. either every statement succeeds or none of statement succeeds. There are number of Transaction Control statements available that allow us to control this behavior. These statements ensure data consistency. TCL commands can only use with DML commands like INSERT, DELETE and UPDATE only.</w:t>
      </w:r>
    </w:p>
    <w:p w14:paraId="68318213" w14:textId="75423219" w:rsidR="001F1AE0" w:rsidRDefault="001F1AE0" w:rsidP="001F1AE0">
      <w:pPr>
        <w:pStyle w:val="Heading3"/>
        <w:ind w:firstLine="360"/>
      </w:pPr>
      <w:bookmarkStart w:id="7" w:name="_Toc182384726"/>
      <w:r>
        <w:t xml:space="preserve">Resources: </w:t>
      </w:r>
      <w:hyperlink r:id="rId11" w:history="1">
        <w:r w:rsidR="00A70F85" w:rsidRPr="00A70F85">
          <w:rPr>
            <w:rStyle w:val="Hyperlink"/>
          </w:rPr>
          <w:t>https://www.javatpoint.com/dbms-sql-command</w:t>
        </w:r>
        <w:bookmarkEnd w:id="7"/>
      </w:hyperlink>
    </w:p>
    <w:p w14:paraId="6AF0A363" w14:textId="77777777" w:rsidR="00E52C61" w:rsidRDefault="00E52C61" w:rsidP="00E52C61"/>
    <w:p w14:paraId="1BE2EB6A" w14:textId="77777777" w:rsidR="00CE3297" w:rsidRDefault="00CE3297" w:rsidP="00E52C61"/>
    <w:p w14:paraId="747787FD" w14:textId="77777777" w:rsidR="00CE3297" w:rsidRDefault="00CE3297" w:rsidP="00E52C61"/>
    <w:p w14:paraId="71C24E75" w14:textId="77777777" w:rsidR="00CE3297" w:rsidRDefault="00CE3297" w:rsidP="00E52C61"/>
    <w:p w14:paraId="2F7051F4" w14:textId="2B75C012" w:rsidR="00CE3297" w:rsidRDefault="00CE3297" w:rsidP="00CE3297">
      <w:pPr>
        <w:pStyle w:val="Heading2"/>
        <w:numPr>
          <w:ilvl w:val="0"/>
          <w:numId w:val="1"/>
        </w:numPr>
      </w:pPr>
      <w:bookmarkStart w:id="8" w:name="_Toc182384727"/>
      <w:r>
        <w:t xml:space="preserve">How to enhance the speed of the query in </w:t>
      </w:r>
      <w:proofErr w:type="spellStart"/>
      <w:r>
        <w:t>sql</w:t>
      </w:r>
      <w:proofErr w:type="spellEnd"/>
      <w:r>
        <w:t>?</w:t>
      </w:r>
      <w:bookmarkEnd w:id="8"/>
    </w:p>
    <w:p w14:paraId="1F2B2854" w14:textId="77777777" w:rsidR="00353E84" w:rsidRPr="00353E84" w:rsidRDefault="00353E84" w:rsidP="00353E84">
      <w:pPr>
        <w:pStyle w:val="nh"/>
        <w:numPr>
          <w:ilvl w:val="0"/>
          <w:numId w:val="9"/>
        </w:numPr>
        <w:shd w:val="clear" w:color="auto" w:fill="FFFFFF"/>
        <w:spacing w:before="226" w:beforeAutospacing="0" w:after="0" w:afterAutospacing="0"/>
        <w:rPr>
          <w:rFonts w:asciiTheme="minorHAnsi" w:eastAsiaTheme="minorHAnsi" w:hAnsiTheme="minorHAnsi" w:cstheme="minorBidi"/>
          <w:kern w:val="2"/>
          <w:szCs w:val="22"/>
          <w:lang w:eastAsia="en-US"/>
          <w14:ligatures w14:val="standardContextual"/>
        </w:rPr>
      </w:pPr>
      <w:proofErr w:type="spellStart"/>
      <w:r w:rsidRPr="00353E84">
        <w:rPr>
          <w:rFonts w:asciiTheme="minorHAnsi" w:eastAsiaTheme="minorHAnsi" w:hAnsiTheme="minorHAnsi" w:cstheme="minorBidi"/>
          <w:kern w:val="2"/>
          <w:szCs w:val="22"/>
          <w:lang w:eastAsia="en-US"/>
          <w14:ligatures w14:val="standardContextual"/>
        </w:rPr>
        <w:t>Analyze</w:t>
      </w:r>
      <w:proofErr w:type="spellEnd"/>
      <w:r w:rsidRPr="00353E84">
        <w:rPr>
          <w:rFonts w:asciiTheme="minorHAnsi" w:eastAsiaTheme="minorHAnsi" w:hAnsiTheme="minorHAnsi" w:cstheme="minorBidi"/>
          <w:kern w:val="2"/>
          <w:szCs w:val="22"/>
          <w:lang w:eastAsia="en-US"/>
          <w14:ligatures w14:val="standardContextual"/>
        </w:rPr>
        <w:t xml:space="preserve"> Execution Plans</w:t>
      </w:r>
    </w:p>
    <w:p w14:paraId="55B6D776"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Use Indexes Effectively</w:t>
      </w:r>
    </w:p>
    <w:p w14:paraId="6274A581"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Optimize Data Retrieval</w:t>
      </w:r>
    </w:p>
    <w:p w14:paraId="2FFE2553"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Refine JOIN Operations</w:t>
      </w:r>
    </w:p>
    <w:p w14:paraId="43EAA45D"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Use LIMIT and OFFSET</w:t>
      </w:r>
    </w:p>
    <w:p w14:paraId="1BB05B01"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Avoid SELECT DISTINCT</w:t>
      </w:r>
    </w:p>
    <w:p w14:paraId="579FF952"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Limit Use of Subqueries</w:t>
      </w:r>
    </w:p>
    <w:p w14:paraId="2F2CB554"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Choose EXISTS Over IN</w:t>
      </w:r>
    </w:p>
    <w:p w14:paraId="613518A0"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Implement Efficient Pagination</w:t>
      </w:r>
    </w:p>
    <w:p w14:paraId="4CFEAC68"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Minimize OR Conditions</w:t>
      </w:r>
    </w:p>
    <w:p w14:paraId="6128FC67"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Avoid Unnecessary Calculations</w:t>
      </w:r>
    </w:p>
    <w:p w14:paraId="7C67E776"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Regular Review and Refinement</w:t>
      </w:r>
    </w:p>
    <w:p w14:paraId="39279739"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Understand Data and Requirements</w:t>
      </w:r>
    </w:p>
    <w:p w14:paraId="3EE13B33" w14:textId="77777777" w:rsidR="00353E84" w:rsidRPr="00353E84" w:rsidRDefault="00353E84" w:rsidP="00353E84">
      <w:pPr>
        <w:pStyle w:val="nh"/>
        <w:numPr>
          <w:ilvl w:val="0"/>
          <w:numId w:val="9"/>
        </w:numPr>
        <w:shd w:val="clear" w:color="auto" w:fill="FFFFFF"/>
        <w:spacing w:before="274" w:beforeAutospacing="0" w:after="0" w:afterAutospacing="0"/>
        <w:rPr>
          <w:rFonts w:asciiTheme="minorHAnsi" w:eastAsiaTheme="minorHAnsi" w:hAnsiTheme="minorHAnsi" w:cstheme="minorBidi"/>
          <w:kern w:val="2"/>
          <w:szCs w:val="22"/>
          <w:lang w:eastAsia="en-US"/>
          <w14:ligatures w14:val="standardContextual"/>
        </w:rPr>
      </w:pPr>
      <w:r w:rsidRPr="00353E84">
        <w:rPr>
          <w:rFonts w:asciiTheme="minorHAnsi" w:eastAsiaTheme="minorHAnsi" w:hAnsiTheme="minorHAnsi" w:cstheme="minorBidi"/>
          <w:kern w:val="2"/>
          <w:szCs w:val="22"/>
          <w:lang w:eastAsia="en-US"/>
          <w14:ligatures w14:val="standardContextual"/>
        </w:rPr>
        <w:t>Optimize Use of Temporary Tables</w:t>
      </w:r>
    </w:p>
    <w:p w14:paraId="41BAA5D8" w14:textId="77777777" w:rsidR="00353E84" w:rsidRPr="00353E84" w:rsidRDefault="00353E84" w:rsidP="00353E84"/>
    <w:p w14:paraId="2E399C03" w14:textId="211D1555" w:rsidR="005B6770" w:rsidRPr="00B74B9F" w:rsidRDefault="00CE3297" w:rsidP="0020224F">
      <w:pPr>
        <w:pStyle w:val="Heading3"/>
        <w:ind w:firstLine="360"/>
      </w:pPr>
      <w:bookmarkStart w:id="9" w:name="_Toc182384728"/>
      <w:r>
        <w:t xml:space="preserve">Resources: </w:t>
      </w:r>
      <w:hyperlink r:id="rId12" w:history="1">
        <w:r w:rsidRPr="00CE3297">
          <w:rPr>
            <w:rStyle w:val="Hyperlink"/>
          </w:rPr>
          <w:t>https://medium.com/womenintechnology/optimizing-sql-query-performance-a-comprehensive-guide-6cb72b9f52ef</w:t>
        </w:r>
        <w:bookmarkEnd w:id="9"/>
      </w:hyperlink>
    </w:p>
    <w:p w14:paraId="22941844" w14:textId="77777777" w:rsidR="006F651E" w:rsidRPr="007A72AA" w:rsidRDefault="006F651E" w:rsidP="007A72AA">
      <w:pPr>
        <w:ind w:left="360"/>
      </w:pPr>
    </w:p>
    <w:p w14:paraId="409BF7B8" w14:textId="1A4CD92D" w:rsidR="0020224F" w:rsidRDefault="0020224F" w:rsidP="0020224F">
      <w:pPr>
        <w:pStyle w:val="Heading2"/>
        <w:numPr>
          <w:ilvl w:val="0"/>
          <w:numId w:val="1"/>
        </w:numPr>
      </w:pPr>
      <w:bookmarkStart w:id="10" w:name="_Toc182384729"/>
      <w:r>
        <w:t>What is mean by index in DBMS and why it required?</w:t>
      </w:r>
      <w:bookmarkEnd w:id="10"/>
    </w:p>
    <w:p w14:paraId="7932F1AB" w14:textId="48FE9512" w:rsidR="00680001" w:rsidRDefault="00680001" w:rsidP="00680001">
      <w:r w:rsidRPr="00680001">
        <w:t>Indexes are a powerful tool used in the background of a database to speed up querying. Indexes contain all the necessary information needed to access items quickly and efficiently. Indexes serve as lookup tables to efficiently store data for quicker retrieval. Table keys are stored in indexes.</w:t>
      </w:r>
    </w:p>
    <w:p w14:paraId="36BDFB81" w14:textId="77777777" w:rsidR="000A5E9C" w:rsidRPr="00680001" w:rsidRDefault="000A5E9C" w:rsidP="00680001"/>
    <w:p w14:paraId="758BB601" w14:textId="6D6BCB0F" w:rsidR="0020224F" w:rsidRDefault="0020224F" w:rsidP="0020224F">
      <w:pPr>
        <w:pStyle w:val="Heading2"/>
        <w:numPr>
          <w:ilvl w:val="0"/>
          <w:numId w:val="1"/>
        </w:numPr>
      </w:pPr>
      <w:bookmarkStart w:id="11" w:name="_Toc182384730"/>
      <w:r>
        <w:t xml:space="preserve">Diff between primary and </w:t>
      </w:r>
      <w:r w:rsidR="00793E60">
        <w:t>Foreign</w:t>
      </w:r>
      <w:r>
        <w:t xml:space="preserve"> key</w:t>
      </w:r>
      <w:bookmarkEnd w:id="11"/>
    </w:p>
    <w:p w14:paraId="3EE0972B" w14:textId="69A78B51" w:rsidR="000A5E9C" w:rsidRPr="0020224F" w:rsidRDefault="000A5E9C" w:rsidP="0020224F">
      <w:r>
        <w:rPr>
          <w:noProof/>
        </w:rPr>
        <w:drawing>
          <wp:inline distT="0" distB="0" distL="0" distR="0" wp14:anchorId="1E1B6455" wp14:editId="074127FB">
            <wp:extent cx="5746750" cy="3997960"/>
            <wp:effectExtent l="0" t="0" r="6350" b="2540"/>
            <wp:docPr id="957412757" name="Picture 1" descr="Difference between Primary and Foreign keys in SQL [Answ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Primary and Foreign keys in SQL [Answe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6750" cy="3997960"/>
                    </a:xfrm>
                    <a:prstGeom prst="rect">
                      <a:avLst/>
                    </a:prstGeom>
                    <a:noFill/>
                    <a:ln>
                      <a:noFill/>
                    </a:ln>
                  </pic:spPr>
                </pic:pic>
              </a:graphicData>
            </a:graphic>
          </wp:inline>
        </w:drawing>
      </w:r>
    </w:p>
    <w:p w14:paraId="5CEFC5FF" w14:textId="77777777" w:rsidR="0020224F" w:rsidRPr="0020224F" w:rsidRDefault="0020224F" w:rsidP="0020224F"/>
    <w:p w14:paraId="2393A419" w14:textId="77777777" w:rsidR="00887584" w:rsidRPr="005F2C27" w:rsidRDefault="00887584" w:rsidP="00887584">
      <w:pPr>
        <w:pStyle w:val="ListParagraph"/>
      </w:pPr>
    </w:p>
    <w:p w14:paraId="63EE5D29" w14:textId="77777777" w:rsidR="00677AAD" w:rsidRPr="00677AAD" w:rsidRDefault="00677AAD" w:rsidP="00677AAD"/>
    <w:sectPr w:rsidR="00677AAD" w:rsidRPr="00677AAD" w:rsidSect="00BB15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0AE8"/>
    <w:multiLevelType w:val="multilevel"/>
    <w:tmpl w:val="2CEE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83253"/>
    <w:multiLevelType w:val="multilevel"/>
    <w:tmpl w:val="B1CA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A3A25"/>
    <w:multiLevelType w:val="multilevel"/>
    <w:tmpl w:val="95AC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1556E"/>
    <w:multiLevelType w:val="hybridMultilevel"/>
    <w:tmpl w:val="97C622F0"/>
    <w:lvl w:ilvl="0" w:tplc="55064F9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36558B"/>
    <w:multiLevelType w:val="hybridMultilevel"/>
    <w:tmpl w:val="D69E21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255214"/>
    <w:multiLevelType w:val="hybridMultilevel"/>
    <w:tmpl w:val="186C2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7E0D6F"/>
    <w:multiLevelType w:val="hybridMultilevel"/>
    <w:tmpl w:val="21F62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694608"/>
    <w:multiLevelType w:val="hybridMultilevel"/>
    <w:tmpl w:val="45F8C5A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51B1616"/>
    <w:multiLevelType w:val="multilevel"/>
    <w:tmpl w:val="DDA4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90B27"/>
    <w:multiLevelType w:val="hybridMultilevel"/>
    <w:tmpl w:val="8DA46E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40303807">
    <w:abstractNumId w:val="4"/>
  </w:num>
  <w:num w:numId="2" w16cid:durableId="923222450">
    <w:abstractNumId w:val="0"/>
  </w:num>
  <w:num w:numId="3" w16cid:durableId="739983665">
    <w:abstractNumId w:val="9"/>
  </w:num>
  <w:num w:numId="4" w16cid:durableId="1751152571">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609288553">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91986863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7889074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689869408">
    <w:abstractNumId w:val="8"/>
  </w:num>
  <w:num w:numId="9" w16cid:durableId="1469207367">
    <w:abstractNumId w:val="7"/>
  </w:num>
  <w:num w:numId="10" w16cid:durableId="1597206453">
    <w:abstractNumId w:val="6"/>
  </w:num>
  <w:num w:numId="11" w16cid:durableId="1612857071">
    <w:abstractNumId w:val="3"/>
  </w:num>
  <w:num w:numId="12" w16cid:durableId="4120508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728"/>
    <w:rsid w:val="00046B15"/>
    <w:rsid w:val="0005094E"/>
    <w:rsid w:val="000830E1"/>
    <w:rsid w:val="000A5E9C"/>
    <w:rsid w:val="00196124"/>
    <w:rsid w:val="001F1AE0"/>
    <w:rsid w:val="0020224F"/>
    <w:rsid w:val="00214A75"/>
    <w:rsid w:val="002401E7"/>
    <w:rsid w:val="002506C0"/>
    <w:rsid w:val="002635AC"/>
    <w:rsid w:val="002A6728"/>
    <w:rsid w:val="002D6171"/>
    <w:rsid w:val="002E112B"/>
    <w:rsid w:val="003431BA"/>
    <w:rsid w:val="00353E84"/>
    <w:rsid w:val="003554DA"/>
    <w:rsid w:val="004F52C3"/>
    <w:rsid w:val="005B3F7E"/>
    <w:rsid w:val="005B6770"/>
    <w:rsid w:val="005F2C27"/>
    <w:rsid w:val="00622C9C"/>
    <w:rsid w:val="00646E6A"/>
    <w:rsid w:val="00677AAD"/>
    <w:rsid w:val="00680001"/>
    <w:rsid w:val="006F651E"/>
    <w:rsid w:val="007532B4"/>
    <w:rsid w:val="00753969"/>
    <w:rsid w:val="00793E60"/>
    <w:rsid w:val="007A72AA"/>
    <w:rsid w:val="007B370B"/>
    <w:rsid w:val="00887584"/>
    <w:rsid w:val="008F0AD2"/>
    <w:rsid w:val="009609C6"/>
    <w:rsid w:val="009A743E"/>
    <w:rsid w:val="009B4AB1"/>
    <w:rsid w:val="009B7250"/>
    <w:rsid w:val="00A205BA"/>
    <w:rsid w:val="00A2611A"/>
    <w:rsid w:val="00A55E0E"/>
    <w:rsid w:val="00A7025A"/>
    <w:rsid w:val="00A70F85"/>
    <w:rsid w:val="00AA2AAA"/>
    <w:rsid w:val="00AD6D34"/>
    <w:rsid w:val="00AF4BA4"/>
    <w:rsid w:val="00B32368"/>
    <w:rsid w:val="00B74B9F"/>
    <w:rsid w:val="00BB15B3"/>
    <w:rsid w:val="00C40002"/>
    <w:rsid w:val="00C4447D"/>
    <w:rsid w:val="00CE3297"/>
    <w:rsid w:val="00D32982"/>
    <w:rsid w:val="00DA3D8E"/>
    <w:rsid w:val="00E02874"/>
    <w:rsid w:val="00E406D5"/>
    <w:rsid w:val="00E47B2B"/>
    <w:rsid w:val="00E52C61"/>
    <w:rsid w:val="00E736ED"/>
    <w:rsid w:val="00F07886"/>
    <w:rsid w:val="00F1539C"/>
    <w:rsid w:val="00F80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97EB"/>
  <w15:chartTrackingRefBased/>
  <w15:docId w15:val="{7C3FA22F-7017-4612-A867-61694CEA9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6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6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6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6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728"/>
    <w:rPr>
      <w:rFonts w:eastAsiaTheme="majorEastAsia" w:cstheme="majorBidi"/>
      <w:color w:val="272727" w:themeColor="text1" w:themeTint="D8"/>
    </w:rPr>
  </w:style>
  <w:style w:type="paragraph" w:styleId="Title">
    <w:name w:val="Title"/>
    <w:basedOn w:val="Normal"/>
    <w:next w:val="Normal"/>
    <w:link w:val="TitleChar"/>
    <w:uiPriority w:val="10"/>
    <w:qFormat/>
    <w:rsid w:val="002A6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728"/>
    <w:pPr>
      <w:spacing w:before="160"/>
      <w:jc w:val="center"/>
    </w:pPr>
    <w:rPr>
      <w:i/>
      <w:iCs/>
      <w:color w:val="404040" w:themeColor="text1" w:themeTint="BF"/>
    </w:rPr>
  </w:style>
  <w:style w:type="character" w:customStyle="1" w:styleId="QuoteChar">
    <w:name w:val="Quote Char"/>
    <w:basedOn w:val="DefaultParagraphFont"/>
    <w:link w:val="Quote"/>
    <w:uiPriority w:val="29"/>
    <w:rsid w:val="002A6728"/>
    <w:rPr>
      <w:i/>
      <w:iCs/>
      <w:color w:val="404040" w:themeColor="text1" w:themeTint="BF"/>
    </w:rPr>
  </w:style>
  <w:style w:type="paragraph" w:styleId="ListParagraph">
    <w:name w:val="List Paragraph"/>
    <w:basedOn w:val="Normal"/>
    <w:uiPriority w:val="34"/>
    <w:qFormat/>
    <w:rsid w:val="002A6728"/>
    <w:pPr>
      <w:ind w:left="720"/>
      <w:contextualSpacing/>
    </w:pPr>
  </w:style>
  <w:style w:type="character" w:styleId="IntenseEmphasis">
    <w:name w:val="Intense Emphasis"/>
    <w:basedOn w:val="DefaultParagraphFont"/>
    <w:uiPriority w:val="21"/>
    <w:qFormat/>
    <w:rsid w:val="002A6728"/>
    <w:rPr>
      <w:i/>
      <w:iCs/>
      <w:color w:val="0F4761" w:themeColor="accent1" w:themeShade="BF"/>
    </w:rPr>
  </w:style>
  <w:style w:type="paragraph" w:styleId="IntenseQuote">
    <w:name w:val="Intense Quote"/>
    <w:basedOn w:val="Normal"/>
    <w:next w:val="Normal"/>
    <w:link w:val="IntenseQuoteChar"/>
    <w:uiPriority w:val="30"/>
    <w:qFormat/>
    <w:rsid w:val="002A6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728"/>
    <w:rPr>
      <w:i/>
      <w:iCs/>
      <w:color w:val="0F4761" w:themeColor="accent1" w:themeShade="BF"/>
    </w:rPr>
  </w:style>
  <w:style w:type="character" w:styleId="IntenseReference">
    <w:name w:val="Intense Reference"/>
    <w:basedOn w:val="DefaultParagraphFont"/>
    <w:uiPriority w:val="32"/>
    <w:qFormat/>
    <w:rsid w:val="002A6728"/>
    <w:rPr>
      <w:b/>
      <w:bCs/>
      <w:smallCaps/>
      <w:color w:val="0F4761" w:themeColor="accent1" w:themeShade="BF"/>
      <w:spacing w:val="5"/>
    </w:rPr>
  </w:style>
  <w:style w:type="paragraph" w:styleId="TOCHeading">
    <w:name w:val="TOC Heading"/>
    <w:basedOn w:val="Heading1"/>
    <w:next w:val="Normal"/>
    <w:uiPriority w:val="39"/>
    <w:unhideWhenUsed/>
    <w:qFormat/>
    <w:rsid w:val="00753969"/>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D32982"/>
    <w:pPr>
      <w:spacing w:after="100"/>
      <w:ind w:left="220"/>
    </w:pPr>
  </w:style>
  <w:style w:type="character" w:styleId="Hyperlink">
    <w:name w:val="Hyperlink"/>
    <w:basedOn w:val="DefaultParagraphFont"/>
    <w:uiPriority w:val="99"/>
    <w:unhideWhenUsed/>
    <w:rsid w:val="00D32982"/>
    <w:rPr>
      <w:color w:val="467886" w:themeColor="hyperlink"/>
      <w:u w:val="single"/>
    </w:rPr>
  </w:style>
  <w:style w:type="character" w:styleId="UnresolvedMention">
    <w:name w:val="Unresolved Mention"/>
    <w:basedOn w:val="DefaultParagraphFont"/>
    <w:uiPriority w:val="99"/>
    <w:semiHidden/>
    <w:unhideWhenUsed/>
    <w:rsid w:val="007532B4"/>
    <w:rPr>
      <w:color w:val="605E5C"/>
      <w:shd w:val="clear" w:color="auto" w:fill="E1DFDD"/>
    </w:rPr>
  </w:style>
  <w:style w:type="paragraph" w:styleId="TOC4">
    <w:name w:val="toc 4"/>
    <w:basedOn w:val="Normal"/>
    <w:next w:val="Normal"/>
    <w:autoRedefine/>
    <w:uiPriority w:val="39"/>
    <w:unhideWhenUsed/>
    <w:rsid w:val="00C40002"/>
    <w:pPr>
      <w:spacing w:after="100"/>
      <w:ind w:left="720"/>
    </w:pPr>
  </w:style>
  <w:style w:type="paragraph" w:styleId="NormalWeb">
    <w:name w:val="Normal (Web)"/>
    <w:basedOn w:val="Normal"/>
    <w:uiPriority w:val="99"/>
    <w:semiHidden/>
    <w:unhideWhenUsed/>
    <w:rsid w:val="006F651E"/>
    <w:rPr>
      <w:rFonts w:ascii="Times New Roman" w:hAnsi="Times New Roman" w:cs="Times New Roman"/>
      <w:szCs w:val="24"/>
    </w:rPr>
  </w:style>
  <w:style w:type="paragraph" w:customStyle="1" w:styleId="nh">
    <w:name w:val="nh"/>
    <w:basedOn w:val="Normal"/>
    <w:rsid w:val="00353E84"/>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FollowedHyperlink">
    <w:name w:val="FollowedHyperlink"/>
    <w:basedOn w:val="DefaultParagraphFont"/>
    <w:uiPriority w:val="99"/>
    <w:semiHidden/>
    <w:unhideWhenUsed/>
    <w:rsid w:val="002401E7"/>
    <w:rPr>
      <w:color w:val="96607D" w:themeColor="followedHyperlink"/>
      <w:u w:val="single"/>
    </w:rPr>
  </w:style>
  <w:style w:type="paragraph" w:styleId="TOC3">
    <w:name w:val="toc 3"/>
    <w:basedOn w:val="Normal"/>
    <w:next w:val="Normal"/>
    <w:autoRedefine/>
    <w:uiPriority w:val="39"/>
    <w:unhideWhenUsed/>
    <w:rsid w:val="00622C9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539712">
      <w:bodyDiv w:val="1"/>
      <w:marLeft w:val="0"/>
      <w:marRight w:val="0"/>
      <w:marTop w:val="0"/>
      <w:marBottom w:val="0"/>
      <w:divBdr>
        <w:top w:val="none" w:sz="0" w:space="0" w:color="auto"/>
        <w:left w:val="none" w:sz="0" w:space="0" w:color="auto"/>
        <w:bottom w:val="none" w:sz="0" w:space="0" w:color="auto"/>
        <w:right w:val="none" w:sz="0" w:space="0" w:color="auto"/>
      </w:divBdr>
      <w:divsChild>
        <w:div w:id="1916208262">
          <w:marLeft w:val="0"/>
          <w:marRight w:val="0"/>
          <w:marTop w:val="0"/>
          <w:marBottom w:val="0"/>
          <w:divBdr>
            <w:top w:val="none" w:sz="0" w:space="0" w:color="auto"/>
            <w:left w:val="none" w:sz="0" w:space="0" w:color="auto"/>
            <w:bottom w:val="none" w:sz="0" w:space="0" w:color="auto"/>
            <w:right w:val="none" w:sz="0" w:space="0" w:color="auto"/>
          </w:divBdr>
          <w:divsChild>
            <w:div w:id="2087604619">
              <w:marLeft w:val="0"/>
              <w:marRight w:val="0"/>
              <w:marTop w:val="0"/>
              <w:marBottom w:val="0"/>
              <w:divBdr>
                <w:top w:val="none" w:sz="0" w:space="0" w:color="auto"/>
                <w:left w:val="none" w:sz="0" w:space="0" w:color="auto"/>
                <w:bottom w:val="none" w:sz="0" w:space="0" w:color="auto"/>
                <w:right w:val="none" w:sz="0" w:space="0" w:color="auto"/>
              </w:divBdr>
              <w:divsChild>
                <w:div w:id="4365575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9166972">
          <w:marLeft w:val="0"/>
          <w:marRight w:val="0"/>
          <w:marTop w:val="0"/>
          <w:marBottom w:val="0"/>
          <w:divBdr>
            <w:top w:val="none" w:sz="0" w:space="0" w:color="auto"/>
            <w:left w:val="none" w:sz="0" w:space="0" w:color="auto"/>
            <w:bottom w:val="none" w:sz="0" w:space="0" w:color="auto"/>
            <w:right w:val="none" w:sz="0" w:space="0" w:color="auto"/>
          </w:divBdr>
          <w:divsChild>
            <w:div w:id="367725204">
              <w:marLeft w:val="0"/>
              <w:marRight w:val="0"/>
              <w:marTop w:val="0"/>
              <w:marBottom w:val="0"/>
              <w:divBdr>
                <w:top w:val="none" w:sz="0" w:space="0" w:color="auto"/>
                <w:left w:val="none" w:sz="0" w:space="0" w:color="auto"/>
                <w:bottom w:val="none" w:sz="0" w:space="0" w:color="auto"/>
                <w:right w:val="none" w:sz="0" w:space="0" w:color="auto"/>
              </w:divBdr>
              <w:divsChild>
                <w:div w:id="3229017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1645088">
          <w:marLeft w:val="0"/>
          <w:marRight w:val="0"/>
          <w:marTop w:val="0"/>
          <w:marBottom w:val="0"/>
          <w:divBdr>
            <w:top w:val="none" w:sz="0" w:space="0" w:color="auto"/>
            <w:left w:val="none" w:sz="0" w:space="0" w:color="auto"/>
            <w:bottom w:val="none" w:sz="0" w:space="0" w:color="auto"/>
            <w:right w:val="none" w:sz="0" w:space="0" w:color="auto"/>
          </w:divBdr>
          <w:divsChild>
            <w:div w:id="139346386">
              <w:marLeft w:val="0"/>
              <w:marRight w:val="0"/>
              <w:marTop w:val="0"/>
              <w:marBottom w:val="0"/>
              <w:divBdr>
                <w:top w:val="none" w:sz="0" w:space="0" w:color="auto"/>
                <w:left w:val="none" w:sz="0" w:space="0" w:color="auto"/>
                <w:bottom w:val="none" w:sz="0" w:space="0" w:color="auto"/>
                <w:right w:val="none" w:sz="0" w:space="0" w:color="auto"/>
              </w:divBdr>
              <w:divsChild>
                <w:div w:id="1075014350">
                  <w:marLeft w:val="-420"/>
                  <w:marRight w:val="0"/>
                  <w:marTop w:val="0"/>
                  <w:marBottom w:val="0"/>
                  <w:divBdr>
                    <w:top w:val="none" w:sz="0" w:space="0" w:color="auto"/>
                    <w:left w:val="none" w:sz="0" w:space="0" w:color="auto"/>
                    <w:bottom w:val="none" w:sz="0" w:space="0" w:color="auto"/>
                    <w:right w:val="none" w:sz="0" w:space="0" w:color="auto"/>
                  </w:divBdr>
                  <w:divsChild>
                    <w:div w:id="2070376271">
                      <w:marLeft w:val="0"/>
                      <w:marRight w:val="0"/>
                      <w:marTop w:val="0"/>
                      <w:marBottom w:val="0"/>
                      <w:divBdr>
                        <w:top w:val="none" w:sz="0" w:space="0" w:color="auto"/>
                        <w:left w:val="none" w:sz="0" w:space="0" w:color="auto"/>
                        <w:bottom w:val="none" w:sz="0" w:space="0" w:color="auto"/>
                        <w:right w:val="none" w:sz="0" w:space="0" w:color="auto"/>
                      </w:divBdr>
                      <w:divsChild>
                        <w:div w:id="1878355151">
                          <w:marLeft w:val="0"/>
                          <w:marRight w:val="0"/>
                          <w:marTop w:val="0"/>
                          <w:marBottom w:val="0"/>
                          <w:divBdr>
                            <w:top w:val="none" w:sz="0" w:space="0" w:color="auto"/>
                            <w:left w:val="none" w:sz="0" w:space="0" w:color="auto"/>
                            <w:bottom w:val="none" w:sz="0" w:space="0" w:color="auto"/>
                            <w:right w:val="none" w:sz="0" w:space="0" w:color="auto"/>
                          </w:divBdr>
                          <w:divsChild>
                            <w:div w:id="522472586">
                              <w:marLeft w:val="0"/>
                              <w:marRight w:val="0"/>
                              <w:marTop w:val="0"/>
                              <w:marBottom w:val="0"/>
                              <w:divBdr>
                                <w:top w:val="none" w:sz="0" w:space="0" w:color="auto"/>
                                <w:left w:val="none" w:sz="0" w:space="0" w:color="auto"/>
                                <w:bottom w:val="none" w:sz="0" w:space="0" w:color="auto"/>
                                <w:right w:val="none" w:sz="0" w:space="0" w:color="auto"/>
                              </w:divBdr>
                            </w:div>
                            <w:div w:id="205006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083649">
                  <w:marLeft w:val="-420"/>
                  <w:marRight w:val="0"/>
                  <w:marTop w:val="0"/>
                  <w:marBottom w:val="0"/>
                  <w:divBdr>
                    <w:top w:val="none" w:sz="0" w:space="0" w:color="auto"/>
                    <w:left w:val="none" w:sz="0" w:space="0" w:color="auto"/>
                    <w:bottom w:val="none" w:sz="0" w:space="0" w:color="auto"/>
                    <w:right w:val="none" w:sz="0" w:space="0" w:color="auto"/>
                  </w:divBdr>
                  <w:divsChild>
                    <w:div w:id="1328094857">
                      <w:marLeft w:val="0"/>
                      <w:marRight w:val="0"/>
                      <w:marTop w:val="0"/>
                      <w:marBottom w:val="0"/>
                      <w:divBdr>
                        <w:top w:val="none" w:sz="0" w:space="0" w:color="auto"/>
                        <w:left w:val="none" w:sz="0" w:space="0" w:color="auto"/>
                        <w:bottom w:val="none" w:sz="0" w:space="0" w:color="auto"/>
                        <w:right w:val="none" w:sz="0" w:space="0" w:color="auto"/>
                      </w:divBdr>
                      <w:divsChild>
                        <w:div w:id="1676111598">
                          <w:marLeft w:val="0"/>
                          <w:marRight w:val="0"/>
                          <w:marTop w:val="0"/>
                          <w:marBottom w:val="0"/>
                          <w:divBdr>
                            <w:top w:val="none" w:sz="0" w:space="0" w:color="auto"/>
                            <w:left w:val="none" w:sz="0" w:space="0" w:color="auto"/>
                            <w:bottom w:val="none" w:sz="0" w:space="0" w:color="auto"/>
                            <w:right w:val="none" w:sz="0" w:space="0" w:color="auto"/>
                          </w:divBdr>
                          <w:divsChild>
                            <w:div w:id="356783317">
                              <w:marLeft w:val="0"/>
                              <w:marRight w:val="0"/>
                              <w:marTop w:val="0"/>
                              <w:marBottom w:val="0"/>
                              <w:divBdr>
                                <w:top w:val="none" w:sz="0" w:space="0" w:color="auto"/>
                                <w:left w:val="none" w:sz="0" w:space="0" w:color="auto"/>
                                <w:bottom w:val="none" w:sz="0" w:space="0" w:color="auto"/>
                                <w:right w:val="none" w:sz="0" w:space="0" w:color="auto"/>
                              </w:divBdr>
                            </w:div>
                            <w:div w:id="101943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590257">
                  <w:marLeft w:val="-420"/>
                  <w:marRight w:val="0"/>
                  <w:marTop w:val="0"/>
                  <w:marBottom w:val="0"/>
                  <w:divBdr>
                    <w:top w:val="none" w:sz="0" w:space="0" w:color="auto"/>
                    <w:left w:val="none" w:sz="0" w:space="0" w:color="auto"/>
                    <w:bottom w:val="none" w:sz="0" w:space="0" w:color="auto"/>
                    <w:right w:val="none" w:sz="0" w:space="0" w:color="auto"/>
                  </w:divBdr>
                  <w:divsChild>
                    <w:div w:id="1669283295">
                      <w:marLeft w:val="0"/>
                      <w:marRight w:val="0"/>
                      <w:marTop w:val="0"/>
                      <w:marBottom w:val="0"/>
                      <w:divBdr>
                        <w:top w:val="none" w:sz="0" w:space="0" w:color="auto"/>
                        <w:left w:val="none" w:sz="0" w:space="0" w:color="auto"/>
                        <w:bottom w:val="none" w:sz="0" w:space="0" w:color="auto"/>
                        <w:right w:val="none" w:sz="0" w:space="0" w:color="auto"/>
                      </w:divBdr>
                      <w:divsChild>
                        <w:div w:id="579759361">
                          <w:marLeft w:val="0"/>
                          <w:marRight w:val="0"/>
                          <w:marTop w:val="0"/>
                          <w:marBottom w:val="0"/>
                          <w:divBdr>
                            <w:top w:val="none" w:sz="0" w:space="0" w:color="auto"/>
                            <w:left w:val="none" w:sz="0" w:space="0" w:color="auto"/>
                            <w:bottom w:val="none" w:sz="0" w:space="0" w:color="auto"/>
                            <w:right w:val="none" w:sz="0" w:space="0" w:color="auto"/>
                          </w:divBdr>
                          <w:divsChild>
                            <w:div w:id="1866821740">
                              <w:marLeft w:val="0"/>
                              <w:marRight w:val="0"/>
                              <w:marTop w:val="0"/>
                              <w:marBottom w:val="0"/>
                              <w:divBdr>
                                <w:top w:val="none" w:sz="0" w:space="0" w:color="auto"/>
                                <w:left w:val="none" w:sz="0" w:space="0" w:color="auto"/>
                                <w:bottom w:val="none" w:sz="0" w:space="0" w:color="auto"/>
                                <w:right w:val="none" w:sz="0" w:space="0" w:color="auto"/>
                              </w:divBdr>
                            </w:div>
                            <w:div w:id="25397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705037">
                  <w:marLeft w:val="-420"/>
                  <w:marRight w:val="0"/>
                  <w:marTop w:val="0"/>
                  <w:marBottom w:val="0"/>
                  <w:divBdr>
                    <w:top w:val="none" w:sz="0" w:space="0" w:color="auto"/>
                    <w:left w:val="none" w:sz="0" w:space="0" w:color="auto"/>
                    <w:bottom w:val="none" w:sz="0" w:space="0" w:color="auto"/>
                    <w:right w:val="none" w:sz="0" w:space="0" w:color="auto"/>
                  </w:divBdr>
                  <w:divsChild>
                    <w:div w:id="1516580009">
                      <w:marLeft w:val="0"/>
                      <w:marRight w:val="0"/>
                      <w:marTop w:val="0"/>
                      <w:marBottom w:val="0"/>
                      <w:divBdr>
                        <w:top w:val="none" w:sz="0" w:space="0" w:color="auto"/>
                        <w:left w:val="none" w:sz="0" w:space="0" w:color="auto"/>
                        <w:bottom w:val="none" w:sz="0" w:space="0" w:color="auto"/>
                        <w:right w:val="none" w:sz="0" w:space="0" w:color="auto"/>
                      </w:divBdr>
                      <w:divsChild>
                        <w:div w:id="247540611">
                          <w:marLeft w:val="0"/>
                          <w:marRight w:val="0"/>
                          <w:marTop w:val="0"/>
                          <w:marBottom w:val="0"/>
                          <w:divBdr>
                            <w:top w:val="none" w:sz="0" w:space="0" w:color="auto"/>
                            <w:left w:val="none" w:sz="0" w:space="0" w:color="auto"/>
                            <w:bottom w:val="none" w:sz="0" w:space="0" w:color="auto"/>
                            <w:right w:val="none" w:sz="0" w:space="0" w:color="auto"/>
                          </w:divBdr>
                          <w:divsChild>
                            <w:div w:id="1596402371">
                              <w:marLeft w:val="0"/>
                              <w:marRight w:val="0"/>
                              <w:marTop w:val="0"/>
                              <w:marBottom w:val="0"/>
                              <w:divBdr>
                                <w:top w:val="none" w:sz="0" w:space="0" w:color="auto"/>
                                <w:left w:val="none" w:sz="0" w:space="0" w:color="auto"/>
                                <w:bottom w:val="none" w:sz="0" w:space="0" w:color="auto"/>
                                <w:right w:val="none" w:sz="0" w:space="0" w:color="auto"/>
                              </w:divBdr>
                            </w:div>
                            <w:div w:id="1832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51869">
          <w:marLeft w:val="0"/>
          <w:marRight w:val="0"/>
          <w:marTop w:val="0"/>
          <w:marBottom w:val="0"/>
          <w:divBdr>
            <w:top w:val="none" w:sz="0" w:space="0" w:color="auto"/>
            <w:left w:val="none" w:sz="0" w:space="0" w:color="auto"/>
            <w:bottom w:val="none" w:sz="0" w:space="0" w:color="auto"/>
            <w:right w:val="none" w:sz="0" w:space="0" w:color="auto"/>
          </w:divBdr>
          <w:divsChild>
            <w:div w:id="180557942">
              <w:marLeft w:val="0"/>
              <w:marRight w:val="0"/>
              <w:marTop w:val="0"/>
              <w:marBottom w:val="0"/>
              <w:divBdr>
                <w:top w:val="none" w:sz="0" w:space="0" w:color="auto"/>
                <w:left w:val="none" w:sz="0" w:space="0" w:color="auto"/>
                <w:bottom w:val="none" w:sz="0" w:space="0" w:color="auto"/>
                <w:right w:val="none" w:sz="0" w:space="0" w:color="auto"/>
              </w:divBdr>
              <w:divsChild>
                <w:div w:id="9279291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49513514">
      <w:bodyDiv w:val="1"/>
      <w:marLeft w:val="0"/>
      <w:marRight w:val="0"/>
      <w:marTop w:val="0"/>
      <w:marBottom w:val="0"/>
      <w:divBdr>
        <w:top w:val="none" w:sz="0" w:space="0" w:color="auto"/>
        <w:left w:val="none" w:sz="0" w:space="0" w:color="auto"/>
        <w:bottom w:val="none" w:sz="0" w:space="0" w:color="auto"/>
        <w:right w:val="none" w:sz="0" w:space="0" w:color="auto"/>
      </w:divBdr>
    </w:div>
    <w:div w:id="291595220">
      <w:bodyDiv w:val="1"/>
      <w:marLeft w:val="0"/>
      <w:marRight w:val="0"/>
      <w:marTop w:val="0"/>
      <w:marBottom w:val="0"/>
      <w:divBdr>
        <w:top w:val="none" w:sz="0" w:space="0" w:color="auto"/>
        <w:left w:val="none" w:sz="0" w:space="0" w:color="auto"/>
        <w:bottom w:val="none" w:sz="0" w:space="0" w:color="auto"/>
        <w:right w:val="none" w:sz="0" w:space="0" w:color="auto"/>
      </w:divBdr>
    </w:div>
    <w:div w:id="294944136">
      <w:bodyDiv w:val="1"/>
      <w:marLeft w:val="0"/>
      <w:marRight w:val="0"/>
      <w:marTop w:val="0"/>
      <w:marBottom w:val="0"/>
      <w:divBdr>
        <w:top w:val="none" w:sz="0" w:space="0" w:color="auto"/>
        <w:left w:val="none" w:sz="0" w:space="0" w:color="auto"/>
        <w:bottom w:val="none" w:sz="0" w:space="0" w:color="auto"/>
        <w:right w:val="none" w:sz="0" w:space="0" w:color="auto"/>
      </w:divBdr>
    </w:div>
    <w:div w:id="381950252">
      <w:bodyDiv w:val="1"/>
      <w:marLeft w:val="0"/>
      <w:marRight w:val="0"/>
      <w:marTop w:val="0"/>
      <w:marBottom w:val="0"/>
      <w:divBdr>
        <w:top w:val="none" w:sz="0" w:space="0" w:color="auto"/>
        <w:left w:val="none" w:sz="0" w:space="0" w:color="auto"/>
        <w:bottom w:val="none" w:sz="0" w:space="0" w:color="auto"/>
        <w:right w:val="none" w:sz="0" w:space="0" w:color="auto"/>
      </w:divBdr>
    </w:div>
    <w:div w:id="464396401">
      <w:bodyDiv w:val="1"/>
      <w:marLeft w:val="0"/>
      <w:marRight w:val="0"/>
      <w:marTop w:val="0"/>
      <w:marBottom w:val="0"/>
      <w:divBdr>
        <w:top w:val="none" w:sz="0" w:space="0" w:color="auto"/>
        <w:left w:val="none" w:sz="0" w:space="0" w:color="auto"/>
        <w:bottom w:val="none" w:sz="0" w:space="0" w:color="auto"/>
        <w:right w:val="none" w:sz="0" w:space="0" w:color="auto"/>
      </w:divBdr>
      <w:divsChild>
        <w:div w:id="1017194405">
          <w:marLeft w:val="0"/>
          <w:marRight w:val="0"/>
          <w:marTop w:val="0"/>
          <w:marBottom w:val="0"/>
          <w:divBdr>
            <w:top w:val="none" w:sz="0" w:space="0" w:color="auto"/>
            <w:left w:val="none" w:sz="0" w:space="0" w:color="auto"/>
            <w:bottom w:val="none" w:sz="0" w:space="0" w:color="auto"/>
            <w:right w:val="none" w:sz="0" w:space="0" w:color="auto"/>
          </w:divBdr>
          <w:divsChild>
            <w:div w:id="23527512">
              <w:marLeft w:val="0"/>
              <w:marRight w:val="0"/>
              <w:marTop w:val="0"/>
              <w:marBottom w:val="0"/>
              <w:divBdr>
                <w:top w:val="none" w:sz="0" w:space="0" w:color="auto"/>
                <w:left w:val="none" w:sz="0" w:space="0" w:color="auto"/>
                <w:bottom w:val="none" w:sz="0" w:space="0" w:color="auto"/>
                <w:right w:val="none" w:sz="0" w:space="0" w:color="auto"/>
              </w:divBdr>
              <w:divsChild>
                <w:div w:id="7411473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63698087">
          <w:marLeft w:val="0"/>
          <w:marRight w:val="0"/>
          <w:marTop w:val="0"/>
          <w:marBottom w:val="0"/>
          <w:divBdr>
            <w:top w:val="none" w:sz="0" w:space="0" w:color="auto"/>
            <w:left w:val="none" w:sz="0" w:space="0" w:color="auto"/>
            <w:bottom w:val="none" w:sz="0" w:space="0" w:color="auto"/>
            <w:right w:val="none" w:sz="0" w:space="0" w:color="auto"/>
          </w:divBdr>
          <w:divsChild>
            <w:div w:id="1167328459">
              <w:marLeft w:val="0"/>
              <w:marRight w:val="0"/>
              <w:marTop w:val="0"/>
              <w:marBottom w:val="0"/>
              <w:divBdr>
                <w:top w:val="none" w:sz="0" w:space="0" w:color="auto"/>
                <w:left w:val="none" w:sz="0" w:space="0" w:color="auto"/>
                <w:bottom w:val="none" w:sz="0" w:space="0" w:color="auto"/>
                <w:right w:val="none" w:sz="0" w:space="0" w:color="auto"/>
              </w:divBdr>
              <w:divsChild>
                <w:div w:id="207365376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56286985">
          <w:marLeft w:val="0"/>
          <w:marRight w:val="0"/>
          <w:marTop w:val="0"/>
          <w:marBottom w:val="0"/>
          <w:divBdr>
            <w:top w:val="none" w:sz="0" w:space="0" w:color="auto"/>
            <w:left w:val="none" w:sz="0" w:space="0" w:color="auto"/>
            <w:bottom w:val="none" w:sz="0" w:space="0" w:color="auto"/>
            <w:right w:val="none" w:sz="0" w:space="0" w:color="auto"/>
          </w:divBdr>
          <w:divsChild>
            <w:div w:id="434326911">
              <w:marLeft w:val="0"/>
              <w:marRight w:val="0"/>
              <w:marTop w:val="0"/>
              <w:marBottom w:val="0"/>
              <w:divBdr>
                <w:top w:val="none" w:sz="0" w:space="0" w:color="auto"/>
                <w:left w:val="none" w:sz="0" w:space="0" w:color="auto"/>
                <w:bottom w:val="none" w:sz="0" w:space="0" w:color="auto"/>
                <w:right w:val="none" w:sz="0" w:space="0" w:color="auto"/>
              </w:divBdr>
              <w:divsChild>
                <w:div w:id="787159144">
                  <w:marLeft w:val="-420"/>
                  <w:marRight w:val="0"/>
                  <w:marTop w:val="0"/>
                  <w:marBottom w:val="0"/>
                  <w:divBdr>
                    <w:top w:val="none" w:sz="0" w:space="0" w:color="auto"/>
                    <w:left w:val="none" w:sz="0" w:space="0" w:color="auto"/>
                    <w:bottom w:val="none" w:sz="0" w:space="0" w:color="auto"/>
                    <w:right w:val="none" w:sz="0" w:space="0" w:color="auto"/>
                  </w:divBdr>
                  <w:divsChild>
                    <w:div w:id="207029887">
                      <w:marLeft w:val="0"/>
                      <w:marRight w:val="0"/>
                      <w:marTop w:val="0"/>
                      <w:marBottom w:val="0"/>
                      <w:divBdr>
                        <w:top w:val="none" w:sz="0" w:space="0" w:color="auto"/>
                        <w:left w:val="none" w:sz="0" w:space="0" w:color="auto"/>
                        <w:bottom w:val="none" w:sz="0" w:space="0" w:color="auto"/>
                        <w:right w:val="none" w:sz="0" w:space="0" w:color="auto"/>
                      </w:divBdr>
                      <w:divsChild>
                        <w:div w:id="1839417419">
                          <w:marLeft w:val="0"/>
                          <w:marRight w:val="0"/>
                          <w:marTop w:val="0"/>
                          <w:marBottom w:val="0"/>
                          <w:divBdr>
                            <w:top w:val="none" w:sz="0" w:space="0" w:color="auto"/>
                            <w:left w:val="none" w:sz="0" w:space="0" w:color="auto"/>
                            <w:bottom w:val="none" w:sz="0" w:space="0" w:color="auto"/>
                            <w:right w:val="none" w:sz="0" w:space="0" w:color="auto"/>
                          </w:divBdr>
                          <w:divsChild>
                            <w:div w:id="316498246">
                              <w:marLeft w:val="0"/>
                              <w:marRight w:val="0"/>
                              <w:marTop w:val="0"/>
                              <w:marBottom w:val="0"/>
                              <w:divBdr>
                                <w:top w:val="none" w:sz="0" w:space="0" w:color="auto"/>
                                <w:left w:val="none" w:sz="0" w:space="0" w:color="auto"/>
                                <w:bottom w:val="none" w:sz="0" w:space="0" w:color="auto"/>
                                <w:right w:val="none" w:sz="0" w:space="0" w:color="auto"/>
                              </w:divBdr>
                            </w:div>
                            <w:div w:id="13422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8181">
                  <w:marLeft w:val="-420"/>
                  <w:marRight w:val="0"/>
                  <w:marTop w:val="0"/>
                  <w:marBottom w:val="0"/>
                  <w:divBdr>
                    <w:top w:val="none" w:sz="0" w:space="0" w:color="auto"/>
                    <w:left w:val="none" w:sz="0" w:space="0" w:color="auto"/>
                    <w:bottom w:val="none" w:sz="0" w:space="0" w:color="auto"/>
                    <w:right w:val="none" w:sz="0" w:space="0" w:color="auto"/>
                  </w:divBdr>
                  <w:divsChild>
                    <w:div w:id="2115977640">
                      <w:marLeft w:val="0"/>
                      <w:marRight w:val="0"/>
                      <w:marTop w:val="0"/>
                      <w:marBottom w:val="0"/>
                      <w:divBdr>
                        <w:top w:val="none" w:sz="0" w:space="0" w:color="auto"/>
                        <w:left w:val="none" w:sz="0" w:space="0" w:color="auto"/>
                        <w:bottom w:val="none" w:sz="0" w:space="0" w:color="auto"/>
                        <w:right w:val="none" w:sz="0" w:space="0" w:color="auto"/>
                      </w:divBdr>
                      <w:divsChild>
                        <w:div w:id="929657844">
                          <w:marLeft w:val="0"/>
                          <w:marRight w:val="0"/>
                          <w:marTop w:val="0"/>
                          <w:marBottom w:val="0"/>
                          <w:divBdr>
                            <w:top w:val="none" w:sz="0" w:space="0" w:color="auto"/>
                            <w:left w:val="none" w:sz="0" w:space="0" w:color="auto"/>
                            <w:bottom w:val="none" w:sz="0" w:space="0" w:color="auto"/>
                            <w:right w:val="none" w:sz="0" w:space="0" w:color="auto"/>
                          </w:divBdr>
                          <w:divsChild>
                            <w:div w:id="1630435474">
                              <w:marLeft w:val="0"/>
                              <w:marRight w:val="0"/>
                              <w:marTop w:val="0"/>
                              <w:marBottom w:val="0"/>
                              <w:divBdr>
                                <w:top w:val="none" w:sz="0" w:space="0" w:color="auto"/>
                                <w:left w:val="none" w:sz="0" w:space="0" w:color="auto"/>
                                <w:bottom w:val="none" w:sz="0" w:space="0" w:color="auto"/>
                                <w:right w:val="none" w:sz="0" w:space="0" w:color="auto"/>
                              </w:divBdr>
                            </w:div>
                            <w:div w:id="7532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602663">
                  <w:marLeft w:val="-420"/>
                  <w:marRight w:val="0"/>
                  <w:marTop w:val="0"/>
                  <w:marBottom w:val="0"/>
                  <w:divBdr>
                    <w:top w:val="none" w:sz="0" w:space="0" w:color="auto"/>
                    <w:left w:val="none" w:sz="0" w:space="0" w:color="auto"/>
                    <w:bottom w:val="none" w:sz="0" w:space="0" w:color="auto"/>
                    <w:right w:val="none" w:sz="0" w:space="0" w:color="auto"/>
                  </w:divBdr>
                  <w:divsChild>
                    <w:div w:id="1802502742">
                      <w:marLeft w:val="0"/>
                      <w:marRight w:val="0"/>
                      <w:marTop w:val="0"/>
                      <w:marBottom w:val="0"/>
                      <w:divBdr>
                        <w:top w:val="none" w:sz="0" w:space="0" w:color="auto"/>
                        <w:left w:val="none" w:sz="0" w:space="0" w:color="auto"/>
                        <w:bottom w:val="none" w:sz="0" w:space="0" w:color="auto"/>
                        <w:right w:val="none" w:sz="0" w:space="0" w:color="auto"/>
                      </w:divBdr>
                      <w:divsChild>
                        <w:div w:id="2138602694">
                          <w:marLeft w:val="0"/>
                          <w:marRight w:val="0"/>
                          <w:marTop w:val="0"/>
                          <w:marBottom w:val="0"/>
                          <w:divBdr>
                            <w:top w:val="none" w:sz="0" w:space="0" w:color="auto"/>
                            <w:left w:val="none" w:sz="0" w:space="0" w:color="auto"/>
                            <w:bottom w:val="none" w:sz="0" w:space="0" w:color="auto"/>
                            <w:right w:val="none" w:sz="0" w:space="0" w:color="auto"/>
                          </w:divBdr>
                          <w:divsChild>
                            <w:div w:id="1086653482">
                              <w:marLeft w:val="0"/>
                              <w:marRight w:val="0"/>
                              <w:marTop w:val="0"/>
                              <w:marBottom w:val="0"/>
                              <w:divBdr>
                                <w:top w:val="none" w:sz="0" w:space="0" w:color="auto"/>
                                <w:left w:val="none" w:sz="0" w:space="0" w:color="auto"/>
                                <w:bottom w:val="none" w:sz="0" w:space="0" w:color="auto"/>
                                <w:right w:val="none" w:sz="0" w:space="0" w:color="auto"/>
                              </w:divBdr>
                            </w:div>
                            <w:div w:id="12069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575065">
                  <w:marLeft w:val="-420"/>
                  <w:marRight w:val="0"/>
                  <w:marTop w:val="0"/>
                  <w:marBottom w:val="0"/>
                  <w:divBdr>
                    <w:top w:val="none" w:sz="0" w:space="0" w:color="auto"/>
                    <w:left w:val="none" w:sz="0" w:space="0" w:color="auto"/>
                    <w:bottom w:val="none" w:sz="0" w:space="0" w:color="auto"/>
                    <w:right w:val="none" w:sz="0" w:space="0" w:color="auto"/>
                  </w:divBdr>
                  <w:divsChild>
                    <w:div w:id="39790640">
                      <w:marLeft w:val="0"/>
                      <w:marRight w:val="0"/>
                      <w:marTop w:val="0"/>
                      <w:marBottom w:val="0"/>
                      <w:divBdr>
                        <w:top w:val="none" w:sz="0" w:space="0" w:color="auto"/>
                        <w:left w:val="none" w:sz="0" w:space="0" w:color="auto"/>
                        <w:bottom w:val="none" w:sz="0" w:space="0" w:color="auto"/>
                        <w:right w:val="none" w:sz="0" w:space="0" w:color="auto"/>
                      </w:divBdr>
                      <w:divsChild>
                        <w:div w:id="970018598">
                          <w:marLeft w:val="0"/>
                          <w:marRight w:val="0"/>
                          <w:marTop w:val="0"/>
                          <w:marBottom w:val="0"/>
                          <w:divBdr>
                            <w:top w:val="none" w:sz="0" w:space="0" w:color="auto"/>
                            <w:left w:val="none" w:sz="0" w:space="0" w:color="auto"/>
                            <w:bottom w:val="none" w:sz="0" w:space="0" w:color="auto"/>
                            <w:right w:val="none" w:sz="0" w:space="0" w:color="auto"/>
                          </w:divBdr>
                          <w:divsChild>
                            <w:div w:id="1429541536">
                              <w:marLeft w:val="0"/>
                              <w:marRight w:val="0"/>
                              <w:marTop w:val="0"/>
                              <w:marBottom w:val="0"/>
                              <w:divBdr>
                                <w:top w:val="none" w:sz="0" w:space="0" w:color="auto"/>
                                <w:left w:val="none" w:sz="0" w:space="0" w:color="auto"/>
                                <w:bottom w:val="none" w:sz="0" w:space="0" w:color="auto"/>
                                <w:right w:val="none" w:sz="0" w:space="0" w:color="auto"/>
                              </w:divBdr>
                            </w:div>
                            <w:div w:id="60793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878992">
          <w:marLeft w:val="0"/>
          <w:marRight w:val="0"/>
          <w:marTop w:val="0"/>
          <w:marBottom w:val="0"/>
          <w:divBdr>
            <w:top w:val="none" w:sz="0" w:space="0" w:color="auto"/>
            <w:left w:val="none" w:sz="0" w:space="0" w:color="auto"/>
            <w:bottom w:val="none" w:sz="0" w:space="0" w:color="auto"/>
            <w:right w:val="none" w:sz="0" w:space="0" w:color="auto"/>
          </w:divBdr>
          <w:divsChild>
            <w:div w:id="425880804">
              <w:marLeft w:val="0"/>
              <w:marRight w:val="0"/>
              <w:marTop w:val="0"/>
              <w:marBottom w:val="0"/>
              <w:divBdr>
                <w:top w:val="none" w:sz="0" w:space="0" w:color="auto"/>
                <w:left w:val="none" w:sz="0" w:space="0" w:color="auto"/>
                <w:bottom w:val="none" w:sz="0" w:space="0" w:color="auto"/>
                <w:right w:val="none" w:sz="0" w:space="0" w:color="auto"/>
              </w:divBdr>
              <w:divsChild>
                <w:div w:id="212279730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99007559">
      <w:bodyDiv w:val="1"/>
      <w:marLeft w:val="0"/>
      <w:marRight w:val="0"/>
      <w:marTop w:val="0"/>
      <w:marBottom w:val="0"/>
      <w:divBdr>
        <w:top w:val="none" w:sz="0" w:space="0" w:color="auto"/>
        <w:left w:val="none" w:sz="0" w:space="0" w:color="auto"/>
        <w:bottom w:val="none" w:sz="0" w:space="0" w:color="auto"/>
        <w:right w:val="none" w:sz="0" w:space="0" w:color="auto"/>
      </w:divBdr>
    </w:div>
    <w:div w:id="723870349">
      <w:bodyDiv w:val="1"/>
      <w:marLeft w:val="0"/>
      <w:marRight w:val="0"/>
      <w:marTop w:val="0"/>
      <w:marBottom w:val="0"/>
      <w:divBdr>
        <w:top w:val="none" w:sz="0" w:space="0" w:color="auto"/>
        <w:left w:val="none" w:sz="0" w:space="0" w:color="auto"/>
        <w:bottom w:val="none" w:sz="0" w:space="0" w:color="auto"/>
        <w:right w:val="none" w:sz="0" w:space="0" w:color="auto"/>
      </w:divBdr>
    </w:div>
    <w:div w:id="780954829">
      <w:bodyDiv w:val="1"/>
      <w:marLeft w:val="0"/>
      <w:marRight w:val="0"/>
      <w:marTop w:val="0"/>
      <w:marBottom w:val="0"/>
      <w:divBdr>
        <w:top w:val="none" w:sz="0" w:space="0" w:color="auto"/>
        <w:left w:val="none" w:sz="0" w:space="0" w:color="auto"/>
        <w:bottom w:val="none" w:sz="0" w:space="0" w:color="auto"/>
        <w:right w:val="none" w:sz="0" w:space="0" w:color="auto"/>
      </w:divBdr>
    </w:div>
    <w:div w:id="818380432">
      <w:bodyDiv w:val="1"/>
      <w:marLeft w:val="0"/>
      <w:marRight w:val="0"/>
      <w:marTop w:val="0"/>
      <w:marBottom w:val="0"/>
      <w:divBdr>
        <w:top w:val="none" w:sz="0" w:space="0" w:color="auto"/>
        <w:left w:val="none" w:sz="0" w:space="0" w:color="auto"/>
        <w:bottom w:val="none" w:sz="0" w:space="0" w:color="auto"/>
        <w:right w:val="none" w:sz="0" w:space="0" w:color="auto"/>
      </w:divBdr>
    </w:div>
    <w:div w:id="847523265">
      <w:bodyDiv w:val="1"/>
      <w:marLeft w:val="0"/>
      <w:marRight w:val="0"/>
      <w:marTop w:val="0"/>
      <w:marBottom w:val="0"/>
      <w:divBdr>
        <w:top w:val="none" w:sz="0" w:space="0" w:color="auto"/>
        <w:left w:val="none" w:sz="0" w:space="0" w:color="auto"/>
        <w:bottom w:val="none" w:sz="0" w:space="0" w:color="auto"/>
        <w:right w:val="none" w:sz="0" w:space="0" w:color="auto"/>
      </w:divBdr>
    </w:div>
    <w:div w:id="938491800">
      <w:bodyDiv w:val="1"/>
      <w:marLeft w:val="0"/>
      <w:marRight w:val="0"/>
      <w:marTop w:val="0"/>
      <w:marBottom w:val="0"/>
      <w:divBdr>
        <w:top w:val="none" w:sz="0" w:space="0" w:color="auto"/>
        <w:left w:val="none" w:sz="0" w:space="0" w:color="auto"/>
        <w:bottom w:val="none" w:sz="0" w:space="0" w:color="auto"/>
        <w:right w:val="none" w:sz="0" w:space="0" w:color="auto"/>
      </w:divBdr>
    </w:div>
    <w:div w:id="1027371367">
      <w:bodyDiv w:val="1"/>
      <w:marLeft w:val="0"/>
      <w:marRight w:val="0"/>
      <w:marTop w:val="0"/>
      <w:marBottom w:val="0"/>
      <w:divBdr>
        <w:top w:val="none" w:sz="0" w:space="0" w:color="auto"/>
        <w:left w:val="none" w:sz="0" w:space="0" w:color="auto"/>
        <w:bottom w:val="none" w:sz="0" w:space="0" w:color="auto"/>
        <w:right w:val="none" w:sz="0" w:space="0" w:color="auto"/>
      </w:divBdr>
    </w:div>
    <w:div w:id="1216089852">
      <w:bodyDiv w:val="1"/>
      <w:marLeft w:val="0"/>
      <w:marRight w:val="0"/>
      <w:marTop w:val="0"/>
      <w:marBottom w:val="0"/>
      <w:divBdr>
        <w:top w:val="none" w:sz="0" w:space="0" w:color="auto"/>
        <w:left w:val="none" w:sz="0" w:space="0" w:color="auto"/>
        <w:bottom w:val="none" w:sz="0" w:space="0" w:color="auto"/>
        <w:right w:val="none" w:sz="0" w:space="0" w:color="auto"/>
      </w:divBdr>
    </w:div>
    <w:div w:id="1301306629">
      <w:bodyDiv w:val="1"/>
      <w:marLeft w:val="0"/>
      <w:marRight w:val="0"/>
      <w:marTop w:val="0"/>
      <w:marBottom w:val="0"/>
      <w:divBdr>
        <w:top w:val="none" w:sz="0" w:space="0" w:color="auto"/>
        <w:left w:val="none" w:sz="0" w:space="0" w:color="auto"/>
        <w:bottom w:val="none" w:sz="0" w:space="0" w:color="auto"/>
        <w:right w:val="none" w:sz="0" w:space="0" w:color="auto"/>
      </w:divBdr>
    </w:div>
    <w:div w:id="1305089453">
      <w:bodyDiv w:val="1"/>
      <w:marLeft w:val="0"/>
      <w:marRight w:val="0"/>
      <w:marTop w:val="0"/>
      <w:marBottom w:val="0"/>
      <w:divBdr>
        <w:top w:val="none" w:sz="0" w:space="0" w:color="auto"/>
        <w:left w:val="none" w:sz="0" w:space="0" w:color="auto"/>
        <w:bottom w:val="none" w:sz="0" w:space="0" w:color="auto"/>
        <w:right w:val="none" w:sz="0" w:space="0" w:color="auto"/>
      </w:divBdr>
    </w:div>
    <w:div w:id="1393894927">
      <w:bodyDiv w:val="1"/>
      <w:marLeft w:val="0"/>
      <w:marRight w:val="0"/>
      <w:marTop w:val="0"/>
      <w:marBottom w:val="0"/>
      <w:divBdr>
        <w:top w:val="none" w:sz="0" w:space="0" w:color="auto"/>
        <w:left w:val="none" w:sz="0" w:space="0" w:color="auto"/>
        <w:bottom w:val="none" w:sz="0" w:space="0" w:color="auto"/>
        <w:right w:val="none" w:sz="0" w:space="0" w:color="auto"/>
      </w:divBdr>
    </w:div>
    <w:div w:id="1528716350">
      <w:bodyDiv w:val="1"/>
      <w:marLeft w:val="0"/>
      <w:marRight w:val="0"/>
      <w:marTop w:val="0"/>
      <w:marBottom w:val="0"/>
      <w:divBdr>
        <w:top w:val="none" w:sz="0" w:space="0" w:color="auto"/>
        <w:left w:val="none" w:sz="0" w:space="0" w:color="auto"/>
        <w:bottom w:val="none" w:sz="0" w:space="0" w:color="auto"/>
        <w:right w:val="none" w:sz="0" w:space="0" w:color="auto"/>
      </w:divBdr>
      <w:divsChild>
        <w:div w:id="682098884">
          <w:marLeft w:val="0"/>
          <w:marRight w:val="0"/>
          <w:marTop w:val="0"/>
          <w:marBottom w:val="0"/>
          <w:divBdr>
            <w:top w:val="none" w:sz="0" w:space="0" w:color="auto"/>
            <w:left w:val="none" w:sz="0" w:space="0" w:color="auto"/>
            <w:bottom w:val="none" w:sz="0" w:space="0" w:color="auto"/>
            <w:right w:val="none" w:sz="0" w:space="0" w:color="auto"/>
          </w:divBdr>
          <w:divsChild>
            <w:div w:id="732310285">
              <w:marLeft w:val="0"/>
              <w:marRight w:val="0"/>
              <w:marTop w:val="0"/>
              <w:marBottom w:val="0"/>
              <w:divBdr>
                <w:top w:val="none" w:sz="0" w:space="0" w:color="auto"/>
                <w:left w:val="none" w:sz="0" w:space="0" w:color="auto"/>
                <w:bottom w:val="none" w:sz="0" w:space="0" w:color="auto"/>
                <w:right w:val="none" w:sz="0" w:space="0" w:color="auto"/>
              </w:divBdr>
              <w:divsChild>
                <w:div w:id="86043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361261">
      <w:bodyDiv w:val="1"/>
      <w:marLeft w:val="0"/>
      <w:marRight w:val="0"/>
      <w:marTop w:val="0"/>
      <w:marBottom w:val="0"/>
      <w:divBdr>
        <w:top w:val="none" w:sz="0" w:space="0" w:color="auto"/>
        <w:left w:val="none" w:sz="0" w:space="0" w:color="auto"/>
        <w:bottom w:val="none" w:sz="0" w:space="0" w:color="auto"/>
        <w:right w:val="none" w:sz="0" w:space="0" w:color="auto"/>
      </w:divBdr>
    </w:div>
    <w:div w:id="1638873120">
      <w:bodyDiv w:val="1"/>
      <w:marLeft w:val="0"/>
      <w:marRight w:val="0"/>
      <w:marTop w:val="0"/>
      <w:marBottom w:val="0"/>
      <w:divBdr>
        <w:top w:val="none" w:sz="0" w:space="0" w:color="auto"/>
        <w:left w:val="none" w:sz="0" w:space="0" w:color="auto"/>
        <w:bottom w:val="none" w:sz="0" w:space="0" w:color="auto"/>
        <w:right w:val="none" w:sz="0" w:space="0" w:color="auto"/>
      </w:divBdr>
    </w:div>
    <w:div w:id="1816675359">
      <w:bodyDiv w:val="1"/>
      <w:marLeft w:val="0"/>
      <w:marRight w:val="0"/>
      <w:marTop w:val="0"/>
      <w:marBottom w:val="0"/>
      <w:divBdr>
        <w:top w:val="none" w:sz="0" w:space="0" w:color="auto"/>
        <w:left w:val="none" w:sz="0" w:space="0" w:color="auto"/>
        <w:bottom w:val="none" w:sz="0" w:space="0" w:color="auto"/>
        <w:right w:val="none" w:sz="0" w:space="0" w:color="auto"/>
      </w:divBdr>
    </w:div>
    <w:div w:id="1820270434">
      <w:bodyDiv w:val="1"/>
      <w:marLeft w:val="0"/>
      <w:marRight w:val="0"/>
      <w:marTop w:val="0"/>
      <w:marBottom w:val="0"/>
      <w:divBdr>
        <w:top w:val="none" w:sz="0" w:space="0" w:color="auto"/>
        <w:left w:val="none" w:sz="0" w:space="0" w:color="auto"/>
        <w:bottom w:val="none" w:sz="0" w:space="0" w:color="auto"/>
        <w:right w:val="none" w:sz="0" w:space="0" w:color="auto"/>
      </w:divBdr>
    </w:div>
    <w:div w:id="2114982419">
      <w:bodyDiv w:val="1"/>
      <w:marLeft w:val="0"/>
      <w:marRight w:val="0"/>
      <w:marTop w:val="0"/>
      <w:marBottom w:val="0"/>
      <w:divBdr>
        <w:top w:val="none" w:sz="0" w:space="0" w:color="auto"/>
        <w:left w:val="none" w:sz="0" w:space="0" w:color="auto"/>
        <w:bottom w:val="none" w:sz="0" w:space="0" w:color="auto"/>
        <w:right w:val="none" w:sz="0" w:space="0" w:color="auto"/>
      </w:divBdr>
      <w:divsChild>
        <w:div w:id="1545754455">
          <w:marLeft w:val="0"/>
          <w:marRight w:val="0"/>
          <w:marTop w:val="0"/>
          <w:marBottom w:val="0"/>
          <w:divBdr>
            <w:top w:val="none" w:sz="0" w:space="0" w:color="auto"/>
            <w:left w:val="none" w:sz="0" w:space="0" w:color="auto"/>
            <w:bottom w:val="none" w:sz="0" w:space="0" w:color="auto"/>
            <w:right w:val="none" w:sz="0" w:space="0" w:color="auto"/>
          </w:divBdr>
          <w:divsChild>
            <w:div w:id="1818064870">
              <w:marLeft w:val="0"/>
              <w:marRight w:val="0"/>
              <w:marTop w:val="0"/>
              <w:marBottom w:val="0"/>
              <w:divBdr>
                <w:top w:val="none" w:sz="0" w:space="0" w:color="auto"/>
                <w:left w:val="none" w:sz="0" w:space="0" w:color="auto"/>
                <w:bottom w:val="none" w:sz="0" w:space="0" w:color="auto"/>
                <w:right w:val="none" w:sz="0" w:space="0" w:color="auto"/>
              </w:divBdr>
              <w:divsChild>
                <w:div w:id="5950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signgurus.io/answers/detail/what-is-sql-normalization-and-denormalization"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https://www.geeksforgeeks.org/acid-properties-in-dbms/" TargetMode="External"/><Relationship Id="rId12" Type="http://schemas.openxmlformats.org/officeDocument/2006/relationships/hyperlink" Target="https://medium.com/womenintechnology/optimizing-sql-query-performance-a-comprehensive-guide-6cb72b9f52e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javatpoint.com/dbms-sql-comman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69AB4-CA29-41EF-B453-5D42611F3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7</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54</cp:revision>
  <dcterms:created xsi:type="dcterms:W3CDTF">2024-09-22T05:36:00Z</dcterms:created>
  <dcterms:modified xsi:type="dcterms:W3CDTF">2024-11-13T04:46:00Z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