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2D33F">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val="0"/>
          <w:bCs/>
          <w:color w:val="000000"/>
          <w:kern w:val="0"/>
          <w:sz w:val="36"/>
          <w:szCs w:val="36"/>
        </w:rPr>
      </w:pPr>
      <w:bookmarkStart w:id="0" w:name="_GoBack"/>
      <w:bookmarkEnd w:id="0"/>
      <w:r>
        <w:rPr>
          <w:rFonts w:hint="eastAsia" w:ascii="宋体" w:hAnsi="宋体" w:eastAsia="宋体" w:cs="宋体"/>
          <w:b w:val="0"/>
          <w:bCs/>
          <w:color w:val="000000"/>
          <w:kern w:val="0"/>
          <w:sz w:val="36"/>
          <w:szCs w:val="36"/>
        </w:rPr>
        <w:t>机场的出租车问题</w:t>
      </w:r>
    </w:p>
    <w:p w14:paraId="4215DF7A">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jc w:val="center"/>
        <w:textAlignment w:val="auto"/>
        <w:rPr>
          <w:rFonts w:hint="eastAsia" w:ascii="宋体" w:hAnsi="宋体" w:eastAsia="宋体" w:cs="宋体"/>
          <w:b/>
          <w:bCs w:val="0"/>
          <w:color w:val="000000"/>
          <w:kern w:val="0"/>
          <w:sz w:val="30"/>
          <w:szCs w:val="30"/>
          <w:lang w:eastAsia="zh-CN"/>
        </w:rPr>
      </w:pPr>
      <w:r>
        <w:rPr>
          <w:rFonts w:hint="eastAsia" w:ascii="宋体" w:hAnsi="宋体" w:eastAsia="宋体" w:cs="宋体"/>
          <w:b/>
          <w:bCs w:val="0"/>
          <w:color w:val="000000"/>
          <w:kern w:val="0"/>
          <w:sz w:val="30"/>
          <w:szCs w:val="30"/>
          <w:lang w:eastAsia="zh-CN"/>
        </w:rPr>
        <w:t>【</w:t>
      </w:r>
      <w:r>
        <w:rPr>
          <w:rFonts w:hint="eastAsia" w:ascii="宋体" w:hAnsi="宋体" w:eastAsia="宋体" w:cs="宋体"/>
          <w:b/>
          <w:bCs w:val="0"/>
          <w:color w:val="000000"/>
          <w:kern w:val="0"/>
          <w:sz w:val="30"/>
          <w:szCs w:val="30"/>
          <w:lang w:val="en-US" w:eastAsia="zh-CN"/>
        </w:rPr>
        <w:t>摘要</w:t>
      </w:r>
      <w:r>
        <w:rPr>
          <w:rFonts w:hint="eastAsia" w:ascii="宋体" w:hAnsi="宋体" w:eastAsia="宋体" w:cs="宋体"/>
          <w:b/>
          <w:bCs w:val="0"/>
          <w:color w:val="000000"/>
          <w:kern w:val="0"/>
          <w:sz w:val="30"/>
          <w:szCs w:val="30"/>
          <w:lang w:eastAsia="zh-CN"/>
        </w:rPr>
        <w:t>】</w:t>
      </w:r>
    </w:p>
    <w:p w14:paraId="06764BC7">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sz w:val="24"/>
          <w:szCs w:val="24"/>
        </w:rPr>
      </w:pPr>
      <w:r>
        <w:rPr>
          <w:rFonts w:hint="eastAsia"/>
          <w:sz w:val="24"/>
          <w:szCs w:val="24"/>
        </w:rPr>
        <w:t>针对问题一，分析影响出租车司机进入蓄车池排队或空载返回市区的主要因素。首先，根据航班载客量、客座率、乘客选择出租车的比例及平均合乘人数，估计各时间段的出租车需求量；随后结合蓄车池排队车辆数、未来乘客需求和乘车区服务能力，计算司机的预计等待时间。在此基础上，分别建立机场排队与空载返回市区两种方案的单位时间预期毛收益模型，并以两种方案收益相等为临界条件，求得临界等待时间</w:t>
      </w:r>
      <w:r>
        <w:rPr>
          <w:rFonts w:hint="eastAsia"/>
          <w:position w:val="-12"/>
          <w:sz w:val="24"/>
          <w:szCs w:val="24"/>
        </w:rPr>
        <w:object>
          <v:shape id="_x0000_i1025" o:spt="75" type="#_x0000_t75" style="height:18pt;width:13.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sz w:val="24"/>
          <w:szCs w:val="24"/>
        </w:rPr>
        <w:t>和临界排队车辆数</w:t>
      </w:r>
      <w:r>
        <w:rPr>
          <w:rFonts w:hint="eastAsia"/>
          <w:position w:val="-12"/>
          <w:sz w:val="24"/>
          <w:szCs w:val="24"/>
        </w:rPr>
        <w:object>
          <v:shape id="_x0000_i1026" o:spt="75" type="#_x0000_t75" style="height:19pt;width:13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sz w:val="24"/>
          <w:szCs w:val="24"/>
        </w:rPr>
        <w:t>。最终给出选择策略：当预计等待时间低于临界值时，司机进入蓄车池排队；否则选择空载返回市区继续运营。</w:t>
      </w:r>
    </w:p>
    <w:p w14:paraId="6F0027D1">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sz w:val="24"/>
          <w:szCs w:val="24"/>
          <w:lang w:eastAsia="zh-CN"/>
        </w:rPr>
      </w:pPr>
      <w:r>
        <w:rPr>
          <w:rFonts w:hint="eastAsia"/>
          <w:sz w:val="24"/>
          <w:szCs w:val="24"/>
        </w:rPr>
        <w:t>针对问题二，选取广州白云国际机场作为研究对象</w:t>
      </w:r>
      <w:r>
        <w:rPr>
          <w:rFonts w:hint="eastAsia"/>
          <w:sz w:val="24"/>
          <w:szCs w:val="24"/>
          <w:lang w:eastAsia="zh-CN"/>
        </w:rPr>
        <w:t>，</w:t>
      </w:r>
      <w:r>
        <w:rPr>
          <w:rFonts w:hint="eastAsia"/>
          <w:sz w:val="24"/>
          <w:szCs w:val="24"/>
        </w:rPr>
        <w:t>将单车日均营收折算为市区单位时间毛收益，并将相关参数代入问题一建立的收益决策模型，利用MATLAB计算不同情景下的临界等待时间。在10小时基准情景下，广州南站</w:t>
      </w:r>
      <w:r>
        <w:rPr>
          <w:rFonts w:hint="eastAsia"/>
          <w:sz w:val="24"/>
          <w:szCs w:val="24"/>
          <w:lang w:val="en-US" w:eastAsia="zh-CN"/>
        </w:rPr>
        <w:t>行程</w:t>
      </w:r>
      <w:r>
        <w:rPr>
          <w:rFonts w:hint="eastAsia"/>
          <w:sz w:val="24"/>
          <w:szCs w:val="24"/>
        </w:rPr>
        <w:t>在上、下半年的临界等待时间分别为128.38分钟和140.35分钟，广州东站</w:t>
      </w:r>
      <w:r>
        <w:rPr>
          <w:rFonts w:hint="eastAsia"/>
          <w:sz w:val="24"/>
          <w:szCs w:val="24"/>
          <w:lang w:val="en-US" w:eastAsia="zh-CN"/>
        </w:rPr>
        <w:t>行程</w:t>
      </w:r>
      <w:r>
        <w:rPr>
          <w:rFonts w:hint="eastAsia"/>
          <w:sz w:val="24"/>
          <w:szCs w:val="24"/>
        </w:rPr>
        <w:t>分别为103.26分钟和111.22分钟；通过改变日有效运营时间、市区收益和订单收入分析模型，结果表明各因素变化方向符合实际运营规律，模型具有合理性；其中模型对日有效运营时间依赖最强，对订单收入和市区运营水平也存在一定依赖</w:t>
      </w:r>
      <w:r>
        <w:rPr>
          <w:rFonts w:hint="eastAsia"/>
          <w:sz w:val="24"/>
          <w:szCs w:val="24"/>
          <w:lang w:eastAsia="zh-CN"/>
        </w:rPr>
        <w:t>。</w:t>
      </w:r>
    </w:p>
    <w:p w14:paraId="7FD7EB30">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针对问题三，为优化机场两条并行车道的上车点布局及出租车、乘客调度方案，根据单航班平均153名旅客和60%的出租车选择比例，将92名乘客划分为31项上客任务，并在两条车道设置15个候选上车点。建立双车道上车点布局与协同调度混合整数规划模型，依次以完成乘车人数最大、最晚完成时刻最小和乘客步行距离最短为目标，设置任务分配、到达时间及车辆安全冲突等约束，采用MATLAB进行分层求解。结果表明，共启用5个上车点，31项任务均在21分钟内完成，平均等待时间为8.77分钟，车辆与乘客服务效率分别达到88.57辆/小时和262.86人/小时</w:t>
      </w:r>
      <w:r>
        <w:rPr>
          <w:rFonts w:hint="eastAsia" w:ascii="宋体" w:hAnsi="宋体" w:eastAsia="宋体" w:cs="宋体"/>
          <w:sz w:val="24"/>
          <w:szCs w:val="24"/>
          <w:lang w:eastAsia="zh-CN"/>
        </w:rPr>
        <w:t>。</w:t>
      </w:r>
    </w:p>
    <w:p w14:paraId="09F25473">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sz w:val="24"/>
          <w:szCs w:val="24"/>
          <w:lang w:eastAsia="zh-CN"/>
        </w:rPr>
      </w:pPr>
      <w:r>
        <w:rPr>
          <w:rFonts w:hint="eastAsia"/>
          <w:sz w:val="24"/>
          <w:szCs w:val="24"/>
          <w:lang w:eastAsia="zh-CN"/>
        </w:rPr>
        <w:t>针对问题四，为提高短途出租车的运营收益并兼顾普通车辆的服务秩序，建立短途出租车优先返场优化模型。首先构造短途车辆返场时间分布，计算车辆获得优先权的概率；随后结合第三问得到的乘车区服务能力，设置优先车辆流量约束，并利用MATLAB求解优先返场方案。结果表明，实施优先机制后，短途与长途车辆的单位时间毛收益分别为37.12元/小时和37.07元/小时，收益差由3.55元/小时降至0.05元/小时，且优先车辆流量未超过乘车区容量限制。敏感性分析表明，该方案对常规等待时间变化具有一定稳定性。</w:t>
      </w:r>
    </w:p>
    <w:p w14:paraId="54077506">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eastAsia" w:ascii="宋体" w:hAnsi="宋体" w:eastAsia="宋体" w:cs="宋体"/>
          <w:sz w:val="24"/>
          <w:szCs w:val="24"/>
          <w:lang w:eastAsia="zh-CN"/>
        </w:rPr>
      </w:pPr>
      <w:r>
        <w:rPr>
          <w:rFonts w:hint="eastAsia" w:ascii="宋体" w:hAnsi="宋体" w:eastAsia="宋体" w:cs="宋体"/>
          <w:b/>
          <w:bCs/>
          <w:sz w:val="24"/>
          <w:szCs w:val="24"/>
        </w:rPr>
        <w:t>关键词：临界等待时间；收益决策模型；短途优先返场；敏感性分析</w:t>
      </w:r>
      <w:r>
        <w:rPr>
          <w:rFonts w:hint="eastAsia" w:ascii="宋体" w:hAnsi="宋体" w:eastAsia="宋体" w:cs="宋体"/>
          <w:b/>
          <w:bCs/>
          <w:sz w:val="24"/>
          <w:szCs w:val="24"/>
          <w:lang w:eastAsia="zh-CN"/>
        </w:rPr>
        <w:t>。</w:t>
      </w:r>
    </w:p>
    <w:p w14:paraId="6FF49FC5">
      <w:pPr>
        <w:keepNext w:val="0"/>
        <w:keepLines w:val="0"/>
        <w:pageBreakBefore w:val="0"/>
        <w:widowControl w:val="0"/>
        <w:kinsoku/>
        <w:wordWrap/>
        <w:overflowPunct/>
        <w:topLinePunct w:val="0"/>
        <w:autoSpaceDE/>
        <w:autoSpaceDN/>
        <w:bidi w:val="0"/>
        <w:adjustRightInd w:val="0"/>
        <w:snapToGrid w:val="0"/>
        <w:spacing w:before="157" w:beforeLines="50" w:after="157" w:afterLines="50" w:line="400" w:lineRule="exact"/>
        <w:jc w:val="center"/>
        <w:textAlignment w:val="auto"/>
        <w:rPr>
          <w:rFonts w:hint="eastAsia"/>
          <w:b/>
          <w:bCs/>
          <w:sz w:val="30"/>
          <w:szCs w:val="30"/>
          <w:lang w:val="en-US" w:eastAsia="zh-CN"/>
        </w:rPr>
      </w:pPr>
      <w:r>
        <w:rPr>
          <w:rFonts w:hint="eastAsia"/>
          <w:b/>
          <w:bCs/>
          <w:sz w:val="30"/>
          <w:szCs w:val="30"/>
          <w:lang w:val="en-US" w:eastAsia="zh-CN"/>
        </w:rPr>
        <w:t>一、问题描述</w:t>
      </w:r>
    </w:p>
    <w:p w14:paraId="225198A9">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jc w:val="both"/>
        <w:textAlignment w:val="auto"/>
        <w:rPr>
          <w:rFonts w:hint="eastAsia"/>
          <w:sz w:val="24"/>
          <w:szCs w:val="24"/>
          <w:lang w:val="en-US" w:eastAsia="zh-CN"/>
        </w:rPr>
      </w:pPr>
      <w:r>
        <w:rPr>
          <w:rFonts w:hint="eastAsia"/>
          <w:sz w:val="24"/>
          <w:szCs w:val="24"/>
          <w:lang w:val="en-US" w:eastAsia="zh-CN"/>
        </w:rPr>
        <w:t>对于问题一，研究出租车司机送客到机场后，是进入蓄车池排队载客，还是空载返回市区。需综合考虑航班到达、乘客需求、排队车辆数、等待时间及运营收益，给出司机的选择规则。对于问题二，选取一个具体机场及所在城市，收集航班、公共交通、出租车运价、行驶时间和成本等数据，将问题一模型用于实际计算，形成司机选择方案，并检验模型的合理性和参数依赖性。对于问题三，针对机场乘车区两条并行车道，确定上车点的数量与位置，设计出租车放行、乘客排队和车辆驶离方式，在保证安全的前提下提高整体乘车效率。对于问题四，考虑乘客目的地距离不同导致司机收益不均，设计短途出租车再次返回机场后的优先排队方案，在不明显影响正常秩序和效率的情况下，尽量缩小司机之间的收益差距。</w:t>
      </w:r>
    </w:p>
    <w:p w14:paraId="0F61620F">
      <w:pPr>
        <w:keepNext w:val="0"/>
        <w:keepLines w:val="0"/>
        <w:pageBreakBefore w:val="0"/>
        <w:widowControl w:val="0"/>
        <w:kinsoku/>
        <w:wordWrap/>
        <w:overflowPunct/>
        <w:topLinePunct w:val="0"/>
        <w:autoSpaceDE/>
        <w:autoSpaceDN/>
        <w:bidi w:val="0"/>
        <w:adjustRightInd w:val="0"/>
        <w:snapToGrid w:val="0"/>
        <w:spacing w:before="157" w:beforeLines="50" w:after="157" w:afterLines="50" w:line="400" w:lineRule="exact"/>
        <w:jc w:val="center"/>
        <w:textAlignment w:val="auto"/>
        <w:rPr>
          <w:rFonts w:hint="default"/>
          <w:b/>
          <w:bCs/>
          <w:sz w:val="30"/>
          <w:szCs w:val="30"/>
          <w:lang w:val="en-US" w:eastAsia="zh-CN"/>
        </w:rPr>
      </w:pPr>
      <w:r>
        <w:rPr>
          <w:rFonts w:hint="eastAsia"/>
          <w:b/>
          <w:bCs/>
          <w:sz w:val="30"/>
          <w:szCs w:val="30"/>
          <w:lang w:val="en-US" w:eastAsia="zh-CN"/>
        </w:rPr>
        <w:t>二、问题分析</w:t>
      </w:r>
    </w:p>
    <w:p w14:paraId="7BB01F52">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default"/>
          <w:sz w:val="24"/>
          <w:szCs w:val="24"/>
          <w:lang w:val="en-US" w:eastAsia="zh-CN"/>
        </w:rPr>
      </w:pPr>
      <w:r>
        <w:rPr>
          <w:rFonts w:hint="default"/>
          <w:sz w:val="24"/>
          <w:szCs w:val="24"/>
          <w:lang w:val="en-US" w:eastAsia="zh-CN"/>
        </w:rPr>
        <w:t>问题一要求判断出租车司机送客到机场后，应进入蓄车池排队等待乘客，还是空载返回市区继续运营。到达航班数量、航班载客人数及乘客选择出租车的比例共同影响机场出租车需求，蓄车池车辆数、未来乘客需求和乘车区服务能力则共同影响司机的排队等待时间。在其他条件不变的情况下，蓄车池中的车辆越多，司机的预计等待时间越长，相应的时间成本和市区运营机会损失也越大；若空载返回市区，司机则需要承担返程时间、空驶费用和过路费。该问题的难点在于未来乘客需求和乘车区服务量具有波动性，司机的实际等待时间难以直接获得，同时两种方案的耗时和成本构成不同，不能仅比较单次收入。因此，首先估计不同时间段的出租车需求量和实际服务车辆数，再根据先到先服务规则估计司机的排队等待时间；随后分别计算机场排队和空载返回市区两种方案的单位时间预期</w:t>
      </w:r>
      <w:r>
        <w:rPr>
          <w:rFonts w:hint="eastAsia"/>
          <w:sz w:val="24"/>
          <w:szCs w:val="24"/>
          <w:lang w:val="en-US" w:eastAsia="zh-CN"/>
        </w:rPr>
        <w:t>毛</w:t>
      </w:r>
      <w:r>
        <w:rPr>
          <w:rFonts w:hint="default"/>
          <w:sz w:val="24"/>
          <w:szCs w:val="24"/>
          <w:lang w:val="en-US" w:eastAsia="zh-CN"/>
        </w:rPr>
        <w:t>收益，最后通过收益比较确定临界等待时间和临界排队车辆数，并据此给出司机选择策略。</w:t>
      </w:r>
    </w:p>
    <w:p w14:paraId="07530942">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default"/>
          <w:sz w:val="24"/>
          <w:szCs w:val="24"/>
          <w:lang w:val="en-US" w:eastAsia="zh-CN"/>
        </w:rPr>
      </w:pPr>
      <w:r>
        <w:rPr>
          <w:rFonts w:hint="default"/>
          <w:sz w:val="24"/>
          <w:szCs w:val="24"/>
          <w:lang w:val="en-US" w:eastAsia="zh-CN"/>
        </w:rPr>
        <w:t>问题二要求选取某一具体机场及所在城市的相关数据，将问题一建立的出租车司机决策模型应用于实际情景，并分析模型的合理性及对相关因素的依赖性。本文选取广州白云国际机场作为研究对象，收集机场航班起降、旅客吞吐量、广州市巡游出租车运营水平，以及白云机场至广州南站、广州东站两类典型行程的车费和行驶时间等数据。其中，广州南站和广州东站分别用于表示相对较长距离和较短距离的目的地情景，并不代表白云机场全部出租车订单的平均水平。公开资料给出的是出租车单车日均营收，但没有给出日有效运营时间，因此需要设置不同运营时间情景，将日均营收折算为市区单位时间毛收益。此外，司机在进入蓄车池前无法预先知道下一位乘客的具体目的地，因此所得临界等待时间应理解为不同预期订单结构下的情景决策阈值，而不是适用于所有司机的唯一固定标准。因此，本问属于决策模型的实例化应用、情景分析和敏感性分析问题。首先对广州白云机场及广州市出租车运营数据进行整理，并将日均营收换算为不同有效运营时间下的单位时间毛收益；随后将白云机场至广州南站、广州东站的典型订单参数代入问题一建立的收益阈值模型，计算不同运营时期和不同目的地情景下的临界等待时间；最后通过改变日有效运营时间、市区运营收益和机场订单收入等参数，分析模型结果的变化规律，并据此检验模型的合理性及其对相关因素的依赖程度。</w:t>
      </w:r>
    </w:p>
    <w:p w14:paraId="29CAF419">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default"/>
          <w:sz w:val="24"/>
          <w:szCs w:val="24"/>
          <w:lang w:val="en-US" w:eastAsia="zh-CN"/>
        </w:rPr>
      </w:pPr>
      <w:r>
        <w:rPr>
          <w:rFonts w:hint="default"/>
          <w:sz w:val="24"/>
          <w:szCs w:val="24"/>
          <w:lang w:val="en-US" w:eastAsia="zh-CN"/>
        </w:rPr>
        <w:t>问题三要求针对机场乘车区的两条并行车道，确定上车点的数量和位置，并合理安排出租车与乘客的上车顺序，使总乘车效率最高。已知两条车道的候选上车位置、乘客到达时间和各项服务时间，需要确定实际启用的上车点、乘客组的分配位置及开始服务时刻。上车点设置过少会降低并行服务能力，设置过多则可能造成车辆间距不足、同时驶离和乘客穿行冲突，因此需要在服务效率与运行安全之间进行权衡。本问的难点在于上车点空间布局与任务时间调度相互影响，属于设施选址与协同调度相结合的优化问题。首先将两条车道离散为有限候选上车点，再计算各乘客组在不同上车点的服务时间，随后建立混合整数规划模型，在满足到达时间、先到先服务和安全冲突等约束的条件下，求得上车点布局及出租车、乘客调度方案</w:t>
      </w:r>
      <w:r>
        <w:rPr>
          <w:rFonts w:hint="eastAsia"/>
          <w:sz w:val="24"/>
          <w:szCs w:val="24"/>
          <w:lang w:val="en-US" w:eastAsia="zh-CN"/>
        </w:rPr>
        <w:t>。</w:t>
      </w:r>
    </w:p>
    <w:p w14:paraId="5AA0FC6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sz w:val="24"/>
          <w:szCs w:val="24"/>
          <w:lang w:val="en-US" w:eastAsia="zh-CN"/>
        </w:rPr>
      </w:pPr>
      <w:r>
        <w:rPr>
          <w:rFonts w:hint="default"/>
          <w:sz w:val="24"/>
          <w:szCs w:val="24"/>
          <w:lang w:val="en-US" w:eastAsia="zh-CN"/>
        </w:rPr>
        <w:drawing>
          <wp:inline distT="0" distB="0" distL="114300" distR="114300">
            <wp:extent cx="4219575" cy="3834765"/>
            <wp:effectExtent l="0" t="0" r="1905" b="5715"/>
            <wp:docPr id="10" name="图片 10" descr="屏幕截图 2026-07-14 10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14 101545"/>
                    <pic:cNvPicPr>
                      <a:picLocks noChangeAspect="1"/>
                    </pic:cNvPicPr>
                  </pic:nvPicPr>
                  <pic:blipFill>
                    <a:blip r:embed="rId8"/>
                    <a:srcRect l="10861" t="2012" r="15304" b="6135"/>
                    <a:stretch>
                      <a:fillRect/>
                    </a:stretch>
                  </pic:blipFill>
                  <pic:spPr>
                    <a:xfrm>
                      <a:off x="0" y="0"/>
                      <a:ext cx="4219575" cy="3834765"/>
                    </a:xfrm>
                    <a:prstGeom prst="rect">
                      <a:avLst/>
                    </a:prstGeom>
                  </pic:spPr>
                </pic:pic>
              </a:graphicData>
            </a:graphic>
          </wp:inline>
        </w:drawing>
      </w:r>
    </w:p>
    <w:p w14:paraId="4835264B">
      <w:pPr>
        <w:keepNext w:val="0"/>
        <w:keepLines w:val="0"/>
        <w:pageBreakBefore w:val="0"/>
        <w:widowControl w:val="0"/>
        <w:kinsoku/>
        <w:wordWrap/>
        <w:overflowPunct/>
        <w:topLinePunct w:val="0"/>
        <w:autoSpaceDE/>
        <w:autoSpaceDN/>
        <w:bidi w:val="0"/>
        <w:adjustRightInd w:val="0"/>
        <w:snapToGrid w:val="0"/>
        <w:spacing w:before="157" w:beforeLines="50" w:line="240" w:lineRule="auto"/>
        <w:jc w:val="center"/>
        <w:textAlignment w:val="auto"/>
        <w:rPr>
          <w:rFonts w:hint="default"/>
          <w:sz w:val="21"/>
          <w:szCs w:val="21"/>
          <w:lang w:val="en-US" w:eastAsia="zh-CN"/>
        </w:rPr>
      </w:pPr>
      <w:r>
        <w:rPr>
          <w:rFonts w:hint="eastAsia"/>
          <w:sz w:val="21"/>
          <w:szCs w:val="21"/>
          <w:lang w:val="en-US" w:eastAsia="zh-CN"/>
        </w:rPr>
        <w:t>图2-3 问题三问题分析</w:t>
      </w:r>
    </w:p>
    <w:p w14:paraId="4B40125D">
      <w:pPr>
        <w:keepNext w:val="0"/>
        <w:keepLines w:val="0"/>
        <w:pageBreakBefore w:val="0"/>
        <w:widowControl w:val="0"/>
        <w:kinsoku/>
        <w:wordWrap/>
        <w:overflowPunct/>
        <w:topLinePunct w:val="0"/>
        <w:autoSpaceDE/>
        <w:autoSpaceDN/>
        <w:bidi w:val="0"/>
        <w:adjustRightInd w:val="0"/>
        <w:snapToGrid w:val="0"/>
        <w:spacing w:line="400" w:lineRule="exact"/>
        <w:ind w:firstLine="420" w:firstLineChars="0"/>
        <w:textAlignment w:val="auto"/>
        <w:rPr>
          <w:rFonts w:hint="default"/>
          <w:sz w:val="24"/>
          <w:szCs w:val="24"/>
          <w:lang w:val="en-US" w:eastAsia="zh-CN"/>
        </w:rPr>
      </w:pPr>
      <w:r>
        <w:rPr>
          <w:rFonts w:hint="default"/>
          <w:sz w:val="24"/>
          <w:szCs w:val="24"/>
          <w:lang w:val="en-US" w:eastAsia="zh-CN"/>
        </w:rPr>
        <w:t>问题四要求对完成短途订单并再次返回机场的出租车给予适当优先权，以减小短途与长途司机之间的收益差异。由于两类司机在接单前均需经历机场排队，而短途订单收入相对较低，若短途车辆返场后仍从普通队列末端重新排队，其单位时间收益可能低于长途车辆。因此，本问属于兼顾收益公平与乘车区服务能力的优化问题。首先分析短途车辆的返场时间及其获得优先权的可能性，随后分别构建短途与长途车辆的单位时间毛收益函数，并在优先车辆流量不超过乘车区服务能力的条件下，设计短途出租车优先返场方案，最后通过敏感性分析检验方案的可行性与稳定性。</w:t>
      </w:r>
    </w:p>
    <w:p w14:paraId="06DAA9AD">
      <w:pPr>
        <w:keepNext w:val="0"/>
        <w:keepLines w:val="0"/>
        <w:pageBreakBefore w:val="0"/>
        <w:widowControl w:val="0"/>
        <w:kinsoku/>
        <w:wordWrap/>
        <w:overflowPunct/>
        <w:topLinePunct w:val="0"/>
        <w:autoSpaceDE/>
        <w:autoSpaceDN/>
        <w:bidi w:val="0"/>
        <w:adjustRightInd/>
        <w:snapToGrid/>
        <w:spacing w:before="157" w:beforeLines="50" w:line="400" w:lineRule="exact"/>
        <w:jc w:val="center"/>
        <w:textAlignment w:val="auto"/>
        <w:rPr>
          <w:rFonts w:hint="default" w:ascii="宋体" w:hAnsi="宋体" w:eastAsia="宋体" w:cs="宋体"/>
          <w:b/>
          <w:bCs w:val="0"/>
          <w:color w:val="000000"/>
          <w:kern w:val="0"/>
          <w:sz w:val="30"/>
          <w:szCs w:val="30"/>
          <w:lang w:val="en-US" w:eastAsia="zh-CN"/>
        </w:rPr>
      </w:pPr>
      <w:r>
        <w:rPr>
          <w:rFonts w:hint="eastAsia" w:ascii="宋体" w:hAnsi="宋体" w:eastAsia="宋体" w:cs="宋体"/>
          <w:b/>
          <w:bCs w:val="0"/>
          <w:color w:val="000000"/>
          <w:kern w:val="0"/>
          <w:sz w:val="30"/>
          <w:szCs w:val="30"/>
          <w:lang w:val="en-US" w:eastAsia="zh-CN"/>
        </w:rPr>
        <w:t>四、符号说明</w:t>
      </w:r>
    </w:p>
    <w:tbl>
      <w:tblPr>
        <w:tblStyle w:val="8"/>
        <w:tblpPr w:leftFromText="180" w:rightFromText="180" w:vertAnchor="text" w:horzAnchor="page" w:tblpXSpec="center" w:tblpY="556"/>
        <w:tblOverlap w:val="never"/>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0" w:type="dxa"/>
          <w:bottom w:w="0" w:type="dxa"/>
          <w:right w:w="0" w:type="dxa"/>
        </w:tblCellMar>
      </w:tblPr>
      <w:tblGrid>
        <w:gridCol w:w="1096"/>
        <w:gridCol w:w="2820"/>
        <w:gridCol w:w="801"/>
        <w:gridCol w:w="3589"/>
      </w:tblGrid>
      <w:tr w14:paraId="4DBBBA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bottom w:val="single" w:color="auto" w:sz="12" w:space="0"/>
            </w:tcBorders>
            <w:vAlign w:val="center"/>
          </w:tcPr>
          <w:p w14:paraId="06C501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符号</w:t>
            </w:r>
          </w:p>
        </w:tc>
        <w:tc>
          <w:tcPr>
            <w:tcW w:w="2820" w:type="dxa"/>
            <w:tcBorders>
              <w:bottom w:val="single" w:color="auto" w:sz="12" w:space="0"/>
            </w:tcBorders>
            <w:vAlign w:val="center"/>
          </w:tcPr>
          <w:p w14:paraId="0C7C29C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含义</w:t>
            </w:r>
          </w:p>
        </w:tc>
        <w:tc>
          <w:tcPr>
            <w:tcW w:w="801" w:type="dxa"/>
            <w:tcBorders>
              <w:bottom w:val="single" w:color="auto" w:sz="12" w:space="0"/>
            </w:tcBorders>
            <w:vAlign w:val="center"/>
          </w:tcPr>
          <w:p w14:paraId="0D10469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符号</w:t>
            </w:r>
          </w:p>
        </w:tc>
        <w:tc>
          <w:tcPr>
            <w:tcW w:w="3589" w:type="dxa"/>
            <w:tcBorders>
              <w:bottom w:val="single" w:color="auto" w:sz="12" w:space="0"/>
            </w:tcBorders>
            <w:vAlign w:val="center"/>
          </w:tcPr>
          <w:p w14:paraId="0FF7E8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宋体" w:hAnsi="宋体" w:eastAsia="宋体" w:cs="宋体"/>
                <w:b w:val="0"/>
                <w:bCs/>
                <w:color w:val="000000"/>
                <w:kern w:val="0"/>
                <w:sz w:val="28"/>
                <w:szCs w:val="28"/>
                <w:vertAlign w:val="baseline"/>
                <w:lang w:val="en-US" w:eastAsia="zh-CN"/>
              </w:rPr>
            </w:pPr>
            <w:r>
              <w:rPr>
                <w:rFonts w:hint="eastAsia" w:ascii="宋体" w:hAnsi="宋体" w:eastAsia="宋体" w:cs="宋体"/>
                <w:b w:val="0"/>
                <w:bCs/>
                <w:color w:val="000000"/>
                <w:kern w:val="0"/>
                <w:sz w:val="28"/>
                <w:szCs w:val="28"/>
                <w:vertAlign w:val="baseline"/>
                <w:lang w:val="en-US" w:eastAsia="zh-CN"/>
              </w:rPr>
              <w:t>含义</w:t>
            </w:r>
          </w:p>
        </w:tc>
      </w:tr>
      <w:tr w14:paraId="41322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op w:val="single" w:color="auto" w:sz="12" w:space="0"/>
              <w:tl2br w:val="nil"/>
              <w:tr2bl w:val="nil"/>
            </w:tcBorders>
            <w:vAlign w:val="center"/>
          </w:tcPr>
          <w:p w14:paraId="6A1043B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6"/>
              </w:rPr>
              <w:object>
                <v:shape id="_x0000_i1027" o:spt="75" type="#_x0000_t75" style="height:13.95pt;width:13.95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p>
        </w:tc>
        <w:tc>
          <w:tcPr>
            <w:tcW w:w="2820" w:type="dxa"/>
            <w:tcBorders>
              <w:top w:val="single" w:color="auto" w:sz="12" w:space="0"/>
              <w:tl2br w:val="nil"/>
              <w:tr2bl w:val="nil"/>
            </w:tcBorders>
            <w:vAlign w:val="center"/>
          </w:tcPr>
          <w:p w14:paraId="70D38EAD">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1"/>
                <w:szCs w:val="21"/>
                <w:lang w:val="en-US" w:eastAsia="zh-CN" w:bidi="ar"/>
              </w:rPr>
              <w:t>出租车乘客组服务任务集合</w:t>
            </w:r>
          </w:p>
        </w:tc>
        <w:tc>
          <w:tcPr>
            <w:tcW w:w="801" w:type="dxa"/>
            <w:tcBorders>
              <w:top w:val="single" w:color="auto" w:sz="12" w:space="0"/>
              <w:tl2br w:val="nil"/>
              <w:tr2bl w:val="nil"/>
            </w:tcBorders>
            <w:vAlign w:val="center"/>
          </w:tcPr>
          <w:p w14:paraId="1F1CA0D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6"/>
              </w:rPr>
              <w:object>
                <v:shape id="_x0000_i1028" o:spt="75" type="#_x0000_t75" style="height:13.95pt;width:11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p>
        </w:tc>
        <w:tc>
          <w:tcPr>
            <w:tcW w:w="3589" w:type="dxa"/>
            <w:tcBorders>
              <w:top w:val="single" w:color="auto" w:sz="12" w:space="0"/>
              <w:tl2br w:val="nil"/>
              <w:tr2bl w:val="nil"/>
            </w:tcBorders>
            <w:vAlign w:val="center"/>
          </w:tcPr>
          <w:p w14:paraId="5C8677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21"/>
                <w:szCs w:val="21"/>
                <w:vertAlign w:val="baseline"/>
                <w:lang w:val="en-US" w:eastAsia="zh-CN"/>
              </w:rPr>
            </w:pPr>
            <w:r>
              <w:rPr>
                <w:rFonts w:ascii="宋体" w:hAnsi="宋体" w:eastAsia="宋体" w:cs="宋体"/>
                <w:kern w:val="0"/>
                <w:sz w:val="21"/>
                <w:szCs w:val="21"/>
                <w:lang w:val="en-US" w:eastAsia="zh-CN" w:bidi="ar"/>
              </w:rPr>
              <w:t>候选上车点集合</w:t>
            </w:r>
          </w:p>
        </w:tc>
      </w:tr>
      <w:tr w14:paraId="29524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vAlign w:val="center"/>
          </w:tcPr>
          <w:p w14:paraId="4806C6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4"/>
              </w:rPr>
              <w:object>
                <v:shape id="_x0000_i1029" o:spt="75" type="#_x0000_t75" style="height:13pt;width:11pt;" o:ole="t" filled="f" o:preferrelative="t" stroked="f" coordsize="21600,21600">
                  <v:path/>
                  <v:fill on="f" focussize="0,0"/>
                  <v:stroke on="f"/>
                  <v:imagedata r:id="rId14" o:title=""/>
                  <o:lock v:ext="edit" aspectratio="t"/>
                  <w10:wrap type="none"/>
                  <w10:anchorlock/>
                </v:shape>
                <o:OLEObject Type="Embed" ProgID="Equation.KSEE3" ShapeID="_x0000_i1029" DrawAspect="Content" ObjectID="_1468075729" r:id="rId13">
                  <o:LockedField>false</o:LockedField>
                </o:OLEObject>
              </w:object>
            </w:r>
          </w:p>
        </w:tc>
        <w:tc>
          <w:tcPr>
            <w:tcW w:w="2820" w:type="dxa"/>
            <w:tcBorders>
              <w:tl2br w:val="nil"/>
              <w:tr2bl w:val="nil"/>
            </w:tcBorders>
            <w:vAlign w:val="center"/>
          </w:tcPr>
          <w:p w14:paraId="29953D0E">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1"/>
                <w:szCs w:val="21"/>
                <w:lang w:val="en-US" w:eastAsia="zh-CN" w:bidi="ar"/>
              </w:rPr>
              <w:t>离散时间段集合</w:t>
            </w:r>
          </w:p>
        </w:tc>
        <w:tc>
          <w:tcPr>
            <w:tcW w:w="801" w:type="dxa"/>
            <w:tcBorders>
              <w:tl2br w:val="nil"/>
              <w:tr2bl w:val="nil"/>
            </w:tcBorders>
            <w:vAlign w:val="center"/>
          </w:tcPr>
          <w:p w14:paraId="1F6A897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0" o:spt="75" type="#_x0000_t75" style="height:18pt;width:11pt;" o:ole="t" filled="f" o:preferrelative="t" stroked="f" coordsize="21600,21600">
                  <v:path/>
                  <v:fill on="f" focussize="0,0"/>
                  <v:stroke on="f"/>
                  <v:imagedata r:id="rId16" o:title=""/>
                  <o:lock v:ext="edit" aspectratio="t"/>
                  <w10:wrap type="none"/>
                  <w10:anchorlock/>
                </v:shape>
                <o:OLEObject Type="Embed" ProgID="Equation.KSEE3" ShapeID="_x0000_i1030" DrawAspect="Content" ObjectID="_1468075730" r:id="rId15">
                  <o:LockedField>false</o:LockedField>
                </o:OLEObject>
              </w:object>
            </w:r>
          </w:p>
        </w:tc>
        <w:tc>
          <w:tcPr>
            <w:tcW w:w="3589" w:type="dxa"/>
            <w:tcBorders>
              <w:tl2br w:val="nil"/>
              <w:tr2bl w:val="nil"/>
            </w:tcBorders>
            <w:vAlign w:val="center"/>
          </w:tcPr>
          <w:p w14:paraId="644E1B7B">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21"/>
                <w:szCs w:val="21"/>
                <w:vertAlign w:val="baseline"/>
                <w:lang w:val="en-US" w:eastAsia="zh-CN"/>
              </w:rPr>
            </w:pPr>
            <w:r>
              <w:rPr>
                <w:rFonts w:ascii="宋体" w:hAnsi="宋体" w:eastAsia="宋体" w:cs="宋体"/>
                <w:kern w:val="0"/>
                <w:sz w:val="21"/>
                <w:szCs w:val="21"/>
                <w:lang w:val="en-US" w:eastAsia="zh-CN" w:bidi="ar"/>
              </w:rPr>
              <w:t>第</w:t>
            </w:r>
            <w:r>
              <w:rPr>
                <w:rFonts w:ascii="宋体" w:hAnsi="宋体" w:eastAsia="宋体" w:cs="宋体"/>
                <w:kern w:val="0"/>
                <w:position w:val="-6"/>
                <w:sz w:val="21"/>
                <w:szCs w:val="21"/>
                <w:lang w:val="en-US" w:eastAsia="zh-CN" w:bidi="ar"/>
              </w:rPr>
              <w:object>
                <v:shape id="_x0000_i1031" o:spt="75" type="#_x0000_t75" style="height:13pt;width:6.95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17">
                  <o:LockedField>false</o:LockedField>
                </o:OLEObject>
              </w:object>
            </w:r>
            <w:r>
              <w:rPr>
                <w:rFonts w:ascii="宋体" w:hAnsi="宋体" w:eastAsia="宋体" w:cs="宋体"/>
                <w:kern w:val="0"/>
                <w:sz w:val="21"/>
                <w:szCs w:val="21"/>
                <w:lang w:val="en-US" w:eastAsia="zh-CN" w:bidi="ar"/>
              </w:rPr>
              <w:t>个乘客组的人数</w:t>
            </w:r>
          </w:p>
        </w:tc>
      </w:tr>
      <w:tr w14:paraId="3A8B4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vAlign w:val="center"/>
          </w:tcPr>
          <w:p w14:paraId="37C7D8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2" o:spt="75" type="#_x0000_t75" style="height:18pt;width:16pt;" o:ole="t" filled="f" o:preferrelative="t" stroked="f" coordsize="21600,21600">
                  <v:path/>
                  <v:fill on="f" focussize="0,0"/>
                  <v:stroke on="f"/>
                  <v:imagedata r:id="rId20" o:title=""/>
                  <o:lock v:ext="edit" aspectratio="t"/>
                  <w10:wrap type="none"/>
                  <w10:anchorlock/>
                </v:shape>
                <o:OLEObject Type="Embed" ProgID="Equation.KSEE3" ShapeID="_x0000_i1032" DrawAspect="Content" ObjectID="_1468075732" r:id="rId19">
                  <o:LockedField>false</o:LockedField>
                </o:OLEObject>
              </w:object>
            </w:r>
          </w:p>
        </w:tc>
        <w:tc>
          <w:tcPr>
            <w:tcW w:w="2820" w:type="dxa"/>
            <w:tcBorders>
              <w:tl2br w:val="nil"/>
              <w:tr2bl w:val="nil"/>
            </w:tcBorders>
            <w:vAlign w:val="center"/>
          </w:tcPr>
          <w:p w14:paraId="5A693FC2">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kern w:val="0"/>
                <w:sz w:val="21"/>
                <w:szCs w:val="21"/>
                <w:lang w:val="en-US" w:eastAsia="zh-CN" w:bidi="ar"/>
              </w:rPr>
              <w:t>任务</w:t>
            </w:r>
            <w:r>
              <w:rPr>
                <w:rFonts w:ascii="宋体" w:hAnsi="宋体" w:eastAsia="宋体" w:cs="宋体"/>
                <w:kern w:val="0"/>
                <w:position w:val="-6"/>
                <w:sz w:val="21"/>
                <w:szCs w:val="21"/>
                <w:lang w:val="en-US" w:eastAsia="zh-CN" w:bidi="ar"/>
              </w:rPr>
              <w:object>
                <v:shape id="_x0000_i1033" o:spt="75" type="#_x0000_t75" style="height:13pt;width:6.95pt;" o:ole="t" filled="f" o:preferrelative="t" stroked="f" coordsize="21600,21600">
                  <v:path/>
                  <v:fill on="f" focussize="0,0"/>
                  <v:stroke on="f"/>
                  <v:imagedata r:id="rId22" o:title=""/>
                  <o:lock v:ext="edit" aspectratio="t"/>
                  <w10:wrap type="none"/>
                  <w10:anchorlock/>
                </v:shape>
                <o:OLEObject Type="Embed" ProgID="Equation.KSEE3" ShapeID="_x0000_i1033" DrawAspect="Content" ObjectID="_1468075733" r:id="rId21">
                  <o:LockedField>false</o:LockedField>
                </o:OLEObject>
              </w:object>
            </w:r>
            <w:r>
              <w:rPr>
                <w:rFonts w:ascii="宋体" w:hAnsi="宋体" w:eastAsia="宋体" w:cs="宋体"/>
                <w:kern w:val="0"/>
                <w:sz w:val="21"/>
                <w:szCs w:val="21"/>
                <w:lang w:val="en-US" w:eastAsia="zh-CN" w:bidi="ar"/>
              </w:rPr>
              <w:t>在上车点</w:t>
            </w:r>
            <w:r>
              <w:rPr>
                <w:rFonts w:ascii="宋体" w:hAnsi="宋体" w:eastAsia="宋体" w:cs="宋体"/>
                <w:kern w:val="0"/>
                <w:position w:val="-6"/>
                <w:sz w:val="21"/>
                <w:szCs w:val="21"/>
                <w:lang w:val="en-US" w:eastAsia="zh-CN" w:bidi="ar"/>
              </w:rPr>
              <w:object>
                <v:shape id="_x0000_i1034" o:spt="75" type="#_x0000_t75" style="height:11pt;width:9pt;" o:ole="t" filled="f" o:preferrelative="t" stroked="f" coordsize="21600,21600">
                  <v:path/>
                  <v:fill on="f" focussize="0,0"/>
                  <v:stroke on="f"/>
                  <v:imagedata r:id="rId24" o:title=""/>
                  <o:lock v:ext="edit" aspectratio="t"/>
                  <w10:wrap type="none"/>
                  <w10:anchorlock/>
                </v:shape>
                <o:OLEObject Type="Embed" ProgID="Equation.KSEE3" ShapeID="_x0000_i1034" DrawAspect="Content" ObjectID="_1468075734" r:id="rId23">
                  <o:LockedField>false</o:LockedField>
                </o:OLEObject>
              </w:object>
            </w:r>
            <w:r>
              <w:rPr>
                <w:rFonts w:ascii="宋体" w:hAnsi="宋体" w:eastAsia="宋体" w:cs="宋体"/>
                <w:kern w:val="0"/>
                <w:sz w:val="21"/>
                <w:szCs w:val="21"/>
                <w:lang w:val="en-US" w:eastAsia="zh-CN" w:bidi="ar"/>
              </w:rPr>
              <w:t>的服务时间</w:t>
            </w:r>
          </w:p>
        </w:tc>
        <w:tc>
          <w:tcPr>
            <w:tcW w:w="801" w:type="dxa"/>
            <w:tcBorders>
              <w:tl2br w:val="nil"/>
              <w:tr2bl w:val="nil"/>
            </w:tcBorders>
            <w:vAlign w:val="center"/>
          </w:tcPr>
          <w:p w14:paraId="2AF38C9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5" o:spt="75" type="#_x0000_t75" style="height:18pt;width:12pt;" o:ole="t" filled="f" o:preferrelative="t" stroked="f" coordsize="21600,21600">
                  <v:path/>
                  <v:fill on="f" focussize="0,0"/>
                  <v:stroke on="f"/>
                  <v:imagedata r:id="rId26" o:title=""/>
                  <o:lock v:ext="edit" aspectratio="t"/>
                  <w10:wrap type="none"/>
                  <w10:anchorlock/>
                </v:shape>
                <o:OLEObject Type="Embed" ProgID="Equation.KSEE3" ShapeID="_x0000_i1035" DrawAspect="Content" ObjectID="_1468075735" r:id="rId25">
                  <o:LockedField>false</o:LockedField>
                </o:OLEObject>
              </w:object>
            </w:r>
          </w:p>
        </w:tc>
        <w:tc>
          <w:tcPr>
            <w:tcW w:w="3589" w:type="dxa"/>
            <w:tcBorders>
              <w:tl2br w:val="nil"/>
              <w:tr2bl w:val="nil"/>
            </w:tcBorders>
            <w:vAlign w:val="center"/>
          </w:tcPr>
          <w:p w14:paraId="5ECC282C">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21"/>
                <w:szCs w:val="21"/>
                <w:vertAlign w:val="baseline"/>
                <w:lang w:val="en-US" w:eastAsia="zh-CN"/>
              </w:rPr>
            </w:pPr>
            <w:r>
              <w:rPr>
                <w:rFonts w:ascii="宋体" w:hAnsi="宋体" w:eastAsia="宋体" w:cs="宋体"/>
                <w:kern w:val="0"/>
                <w:sz w:val="21"/>
                <w:szCs w:val="21"/>
                <w:lang w:val="en-US" w:eastAsia="zh-CN" w:bidi="ar"/>
              </w:rPr>
              <w:t>任务</w:t>
            </w:r>
            <w:r>
              <w:rPr>
                <w:rFonts w:ascii="宋体" w:hAnsi="宋体" w:eastAsia="宋体" w:cs="宋体"/>
                <w:kern w:val="0"/>
                <w:position w:val="-6"/>
                <w:sz w:val="21"/>
                <w:szCs w:val="21"/>
                <w:lang w:val="en-US" w:eastAsia="zh-CN" w:bidi="ar"/>
              </w:rPr>
              <w:object>
                <v:shape id="_x0000_i1036" o:spt="75" type="#_x0000_t75" style="height:13pt;width:6.95pt;" o:ole="t" filled="f" o:preferrelative="t" stroked="f" coordsize="21600,21600">
                  <v:path/>
                  <v:fill on="f" focussize="0,0"/>
                  <v:stroke on="f"/>
                  <v:imagedata r:id="rId28" o:title=""/>
                  <o:lock v:ext="edit" aspectratio="t"/>
                  <w10:wrap type="none"/>
                  <w10:anchorlock/>
                </v:shape>
                <o:OLEObject Type="Embed" ProgID="Equation.KSEE3" ShapeID="_x0000_i1036" DrawAspect="Content" ObjectID="_1468075736" r:id="rId27">
                  <o:LockedField>false</o:LockedField>
                </o:OLEObject>
              </w:object>
            </w:r>
            <w:r>
              <w:rPr>
                <w:rFonts w:ascii="宋体" w:hAnsi="宋体" w:eastAsia="宋体" w:cs="宋体"/>
                <w:kern w:val="0"/>
                <w:sz w:val="21"/>
                <w:szCs w:val="21"/>
                <w:lang w:val="en-US" w:eastAsia="zh-CN" w:bidi="ar"/>
              </w:rPr>
              <w:t>到达乘车区的时刻</w:t>
            </w:r>
          </w:p>
        </w:tc>
      </w:tr>
      <w:tr w14:paraId="5E93DA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vAlign w:val="center"/>
          </w:tcPr>
          <w:p w14:paraId="040627B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7" o:spt="75" type="#_x0000_t75" style="height:18pt;width:13.95pt;" o:ole="t" filled="f" o:preferrelative="t" stroked="f" coordsize="21600,21600">
                  <v:path/>
                  <v:fill on="f" focussize="0,0"/>
                  <v:stroke on="f"/>
                  <v:imagedata r:id="rId30" o:title=""/>
                  <o:lock v:ext="edit" aspectratio="t"/>
                  <w10:wrap type="none"/>
                  <w10:anchorlock/>
                </v:shape>
                <o:OLEObject Type="Embed" ProgID="Equation.KSEE3" ShapeID="_x0000_i1037" DrawAspect="Content" ObjectID="_1468075737" r:id="rId29">
                  <o:LockedField>false</o:LockedField>
                </o:OLEObject>
              </w:object>
            </w:r>
          </w:p>
        </w:tc>
        <w:tc>
          <w:tcPr>
            <w:tcW w:w="2820" w:type="dxa"/>
            <w:tcBorders>
              <w:tl2br w:val="nil"/>
              <w:tr2bl w:val="nil"/>
            </w:tcBorders>
            <w:vAlign w:val="center"/>
          </w:tcPr>
          <w:p w14:paraId="5C94BF30">
            <w:pPr>
              <w:keepNext w:val="0"/>
              <w:keepLines w:val="0"/>
              <w:pageBreakBefore w:val="0"/>
              <w:widowControl/>
              <w:suppressLineNumbers w:val="0"/>
              <w:tabs>
                <w:tab w:val="left" w:pos="4365"/>
              </w:tabs>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hint="eastAsia"/>
                <w:lang w:val="en-US" w:eastAsia="zh-CN"/>
              </w:rPr>
              <w:t xml:space="preserve"> </w:t>
            </w:r>
            <w:r>
              <w:rPr>
                <w:rFonts w:hint="eastAsia"/>
                <w:sz w:val="21"/>
                <w:szCs w:val="21"/>
                <w:lang w:val="en-US" w:eastAsia="zh-CN"/>
              </w:rPr>
              <w:t>上车点</w:t>
            </w:r>
            <w:r>
              <w:rPr>
                <w:rFonts w:hint="eastAsia"/>
                <w:position w:val="-6"/>
                <w:sz w:val="21"/>
                <w:szCs w:val="21"/>
                <w:lang w:val="en-US" w:eastAsia="zh-CN"/>
              </w:rPr>
              <w:object>
                <v:shape id="_x0000_i1038" o:spt="75" type="#_x0000_t75" style="height:11pt;width:9pt;" o:ole="t" filled="f" o:preferrelative="t" stroked="f" coordsize="21600,21600">
                  <v:path/>
                  <v:fill on="f" focussize="0,0"/>
                  <v:stroke on="f"/>
                  <v:imagedata r:id="rId32" o:title=""/>
                  <o:lock v:ext="edit" aspectratio="t"/>
                  <w10:wrap type="none"/>
                  <w10:anchorlock/>
                </v:shape>
                <o:OLEObject Type="Embed" ProgID="Equation.KSEE3" ShapeID="_x0000_i1038" DrawAspect="Content" ObjectID="_1468075738" r:id="rId31">
                  <o:LockedField>false</o:LockedField>
                </o:OLEObject>
              </w:object>
            </w:r>
            <w:r>
              <w:rPr>
                <w:rFonts w:hint="eastAsia"/>
                <w:sz w:val="21"/>
                <w:szCs w:val="21"/>
                <w:lang w:val="en-US" w:eastAsia="zh-CN"/>
              </w:rPr>
              <w:t>是否启用的0-1变量</w:t>
            </w:r>
            <w:r>
              <w:tab/>
            </w:r>
            <w:r>
              <w:rPr>
                <w:rFonts w:ascii="宋体" w:hAnsi="宋体" w:eastAsia="宋体" w:cs="宋体"/>
                <w:kern w:val="0"/>
                <w:sz w:val="24"/>
                <w:szCs w:val="24"/>
                <w:lang w:val="en-US" w:eastAsia="zh-CN" w:bidi="ar"/>
              </w:rPr>
              <w:t>上车点 (s) 是否启用的0-</w:t>
            </w:r>
          </w:p>
        </w:tc>
        <w:tc>
          <w:tcPr>
            <w:tcW w:w="801" w:type="dxa"/>
            <w:tcBorders>
              <w:tl2br w:val="nil"/>
              <w:tr2bl w:val="nil"/>
            </w:tcBorders>
            <w:vAlign w:val="center"/>
          </w:tcPr>
          <w:p w14:paraId="618DD6F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39" o:spt="75" type="#_x0000_t75" style="height:18pt;width:17pt;" o:ole="t" filled="f" o:preferrelative="t" stroked="f" coordsize="21600,21600">
                  <v:path/>
                  <v:fill on="f" focussize="0,0"/>
                  <v:stroke on="f"/>
                  <v:imagedata r:id="rId34" o:title=""/>
                  <o:lock v:ext="edit" aspectratio="t"/>
                  <w10:wrap type="none"/>
                  <w10:anchorlock/>
                </v:shape>
                <o:OLEObject Type="Embed" ProgID="Equation.KSEE3" ShapeID="_x0000_i1039" DrawAspect="Content" ObjectID="_1468075739" r:id="rId33">
                  <o:LockedField>false</o:LockedField>
                </o:OLEObject>
              </w:object>
            </w:r>
          </w:p>
        </w:tc>
        <w:tc>
          <w:tcPr>
            <w:tcW w:w="3589" w:type="dxa"/>
            <w:tcBorders>
              <w:tl2br w:val="nil"/>
              <w:tr2bl w:val="nil"/>
            </w:tcBorders>
            <w:vAlign w:val="center"/>
          </w:tcPr>
          <w:p w14:paraId="3408C3C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21"/>
                <w:szCs w:val="21"/>
                <w:vertAlign w:val="baseline"/>
                <w:lang w:val="en-US" w:eastAsia="zh-CN"/>
              </w:rPr>
            </w:pPr>
            <w:r>
              <w:rPr>
                <w:rFonts w:ascii="宋体" w:hAnsi="宋体" w:eastAsia="宋体" w:cs="宋体"/>
                <w:sz w:val="21"/>
                <w:szCs w:val="21"/>
              </w:rPr>
              <w:t>任务</w:t>
            </w:r>
            <w:r>
              <w:rPr>
                <w:rFonts w:ascii="宋体" w:hAnsi="宋体" w:eastAsia="宋体" w:cs="宋体"/>
                <w:position w:val="-6"/>
                <w:sz w:val="21"/>
                <w:szCs w:val="21"/>
              </w:rPr>
              <w:object>
                <v:shape id="_x0000_i1040" o:spt="75" type="#_x0000_t75" style="height:13pt;width:6.95pt;" o:ole="t" filled="f" o:preferrelative="t" stroked="f" coordsize="21600,21600">
                  <v:path/>
                  <v:fill on="f" focussize="0,0"/>
                  <v:stroke on="f"/>
                  <v:imagedata r:id="rId36" o:title=""/>
                  <o:lock v:ext="edit" aspectratio="t"/>
                  <w10:wrap type="none"/>
                  <w10:anchorlock/>
                </v:shape>
                <o:OLEObject Type="Embed" ProgID="Equation.KSEE3" ShapeID="_x0000_i1040" DrawAspect="Content" ObjectID="_1468075740" r:id="rId35">
                  <o:LockedField>false</o:LockedField>
                </o:OLEObject>
              </w:object>
            </w:r>
            <w:r>
              <w:rPr>
                <w:rFonts w:ascii="宋体" w:hAnsi="宋体" w:eastAsia="宋体" w:cs="宋体"/>
                <w:sz w:val="21"/>
                <w:szCs w:val="21"/>
              </w:rPr>
              <w:t>是否在时刻</w:t>
            </w:r>
            <w:r>
              <w:rPr>
                <w:rFonts w:ascii="宋体" w:hAnsi="宋体" w:eastAsia="宋体" w:cs="宋体"/>
                <w:position w:val="-6"/>
                <w:sz w:val="21"/>
                <w:szCs w:val="21"/>
              </w:rPr>
              <w:object>
                <v:shape id="_x0000_i1041" o:spt="75" type="#_x0000_t75" style="height:12pt;width:6.95pt;" o:ole="t" filled="f" o:preferrelative="t" stroked="f" coordsize="21600,21600">
                  <v:path/>
                  <v:fill on="f" focussize="0,0"/>
                  <v:stroke on="f"/>
                  <v:imagedata r:id="rId38" o:title=""/>
                  <o:lock v:ext="edit" aspectratio="t"/>
                  <w10:wrap type="none"/>
                  <w10:anchorlock/>
                </v:shape>
                <o:OLEObject Type="Embed" ProgID="Equation.KSEE3" ShapeID="_x0000_i1041" DrawAspect="Content" ObjectID="_1468075741" r:id="rId37">
                  <o:LockedField>false</o:LockedField>
                </o:OLEObject>
              </w:object>
            </w:r>
            <w:r>
              <w:rPr>
                <w:rFonts w:ascii="宋体" w:hAnsi="宋体" w:eastAsia="宋体" w:cs="宋体"/>
                <w:sz w:val="21"/>
                <w:szCs w:val="21"/>
              </w:rPr>
              <w:t>于上车点</w:t>
            </w:r>
            <w:r>
              <w:rPr>
                <w:rFonts w:ascii="宋体" w:hAnsi="宋体" w:eastAsia="宋体" w:cs="宋体"/>
                <w:position w:val="-6"/>
                <w:sz w:val="21"/>
                <w:szCs w:val="21"/>
              </w:rPr>
              <w:object>
                <v:shape id="_x0000_i1042" o:spt="75" type="#_x0000_t75" style="height:11pt;width:9pt;" o:ole="t" filled="f" o:preferrelative="t" stroked="f" coordsize="21600,21600">
                  <v:path/>
                  <v:fill on="f" focussize="0,0"/>
                  <v:stroke on="f"/>
                  <v:imagedata r:id="rId40" o:title=""/>
                  <o:lock v:ext="edit" aspectratio="t"/>
                  <w10:wrap type="none"/>
                  <w10:anchorlock/>
                </v:shape>
                <o:OLEObject Type="Embed" ProgID="Equation.KSEE3" ShapeID="_x0000_i1042" DrawAspect="Content" ObjectID="_1468075742" r:id="rId39">
                  <o:LockedField>false</o:LockedField>
                </o:OLEObject>
              </w:object>
            </w:r>
            <w:r>
              <w:rPr>
                <w:rFonts w:ascii="宋体" w:hAnsi="宋体" w:eastAsia="宋体" w:cs="宋体"/>
                <w:sz w:val="21"/>
                <w:szCs w:val="21"/>
              </w:rPr>
              <w:t>服务</w:t>
            </w:r>
          </w:p>
        </w:tc>
      </w:tr>
      <w:tr w14:paraId="2EC95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vAlign w:val="center"/>
          </w:tcPr>
          <w:p w14:paraId="17F67A5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3" o:spt="75" type="#_x0000_t75" style="height:18pt;width:12pt;" o:ole="t" filled="f" o:preferrelative="t" stroked="f" coordsize="21600,21600">
                  <v:path/>
                  <v:fill on="f" focussize="0,0"/>
                  <v:stroke on="f"/>
                  <v:imagedata r:id="rId42" o:title=""/>
                  <o:lock v:ext="edit" aspectratio="t"/>
                  <w10:wrap type="none"/>
                  <w10:anchorlock/>
                </v:shape>
                <o:OLEObject Type="Embed" ProgID="Equation.KSEE3" ShapeID="_x0000_i1043" DrawAspect="Content" ObjectID="_1468075743" r:id="rId41">
                  <o:LockedField>false</o:LockedField>
                </o:OLEObject>
              </w:object>
            </w:r>
          </w:p>
        </w:tc>
        <w:tc>
          <w:tcPr>
            <w:tcW w:w="2820" w:type="dxa"/>
            <w:tcBorders>
              <w:tl2br w:val="nil"/>
              <w:tr2bl w:val="nil"/>
            </w:tcBorders>
            <w:vAlign w:val="center"/>
          </w:tcPr>
          <w:p w14:paraId="45FA69A8">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1"/>
                <w:szCs w:val="21"/>
              </w:rPr>
              <w:t>任务</w:t>
            </w:r>
            <w:r>
              <w:rPr>
                <w:rFonts w:ascii="宋体" w:hAnsi="宋体" w:eastAsia="宋体" w:cs="宋体"/>
                <w:position w:val="-6"/>
                <w:sz w:val="21"/>
                <w:szCs w:val="21"/>
              </w:rPr>
              <w:object>
                <v:shape id="_x0000_i1044" o:spt="75" type="#_x0000_t75" style="height:13pt;width:6.95pt;" o:ole="t" filled="f" o:preferrelative="t" stroked="f" coordsize="21600,21600">
                  <v:path/>
                  <v:fill on="f" focussize="0,0"/>
                  <v:stroke on="f"/>
                  <v:imagedata r:id="rId44" o:title=""/>
                  <o:lock v:ext="edit" aspectratio="t"/>
                  <w10:wrap type="none"/>
                  <w10:anchorlock/>
                </v:shape>
                <o:OLEObject Type="Embed" ProgID="Equation.KSEE3" ShapeID="_x0000_i1044" DrawAspect="Content" ObjectID="_1468075744" r:id="rId43">
                  <o:LockedField>false</o:LockedField>
                </o:OLEObject>
              </w:object>
            </w:r>
            <w:r>
              <w:rPr>
                <w:rFonts w:ascii="宋体" w:hAnsi="宋体" w:eastAsia="宋体" w:cs="宋体"/>
                <w:sz w:val="21"/>
                <w:szCs w:val="21"/>
              </w:rPr>
              <w:t>是否在规划时间内完成</w:t>
            </w:r>
            <w:r>
              <w:rPr>
                <w:rFonts w:hint="eastAsia" w:ascii="宋体" w:hAnsi="宋体" w:eastAsia="宋体" w:cs="宋体"/>
                <w:sz w:val="21"/>
                <w:szCs w:val="21"/>
                <w:lang w:val="en-US" w:eastAsia="zh-CN"/>
              </w:rPr>
              <w:t>的</w:t>
            </w:r>
            <w:r>
              <w:rPr>
                <w:rFonts w:ascii="宋体" w:hAnsi="宋体" w:eastAsia="宋体" w:cs="宋体"/>
                <w:sz w:val="21"/>
                <w:szCs w:val="21"/>
              </w:rPr>
              <w:t>0-1变</w:t>
            </w:r>
            <w:r>
              <w:rPr>
                <w:rFonts w:hint="eastAsia" w:ascii="宋体" w:hAnsi="宋体" w:eastAsia="宋体" w:cs="宋体"/>
                <w:sz w:val="21"/>
                <w:szCs w:val="21"/>
                <w:lang w:val="en-US" w:eastAsia="zh-CN"/>
              </w:rPr>
              <w:t>量</w:t>
            </w:r>
          </w:p>
        </w:tc>
        <w:tc>
          <w:tcPr>
            <w:tcW w:w="801" w:type="dxa"/>
            <w:tcBorders>
              <w:tl2br w:val="nil"/>
              <w:tr2bl w:val="nil"/>
            </w:tcBorders>
            <w:vAlign w:val="center"/>
          </w:tcPr>
          <w:p w14:paraId="5156A69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5" o:spt="75" type="#_x0000_t75" style="height:18pt;width:22pt;" o:ole="t" filled="f" o:preferrelative="t" stroked="f" coordsize="21600,21600">
                  <v:path/>
                  <v:fill on="f" focussize="0,0"/>
                  <v:stroke on="f"/>
                  <v:imagedata r:id="rId46" o:title=""/>
                  <o:lock v:ext="edit" aspectratio="t"/>
                  <w10:wrap type="none"/>
                  <w10:anchorlock/>
                </v:shape>
                <o:OLEObject Type="Embed" ProgID="Equation.KSEE3" ShapeID="_x0000_i1045" DrawAspect="Content" ObjectID="_1468075745" r:id="rId45">
                  <o:LockedField>false</o:LockedField>
                </o:OLEObject>
              </w:object>
            </w:r>
          </w:p>
        </w:tc>
        <w:tc>
          <w:tcPr>
            <w:tcW w:w="3589" w:type="dxa"/>
            <w:tcBorders>
              <w:tl2br w:val="nil"/>
              <w:tr2bl w:val="nil"/>
            </w:tcBorders>
            <w:vAlign w:val="center"/>
          </w:tcPr>
          <w:p w14:paraId="6366C87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21"/>
                <w:szCs w:val="21"/>
                <w:vertAlign w:val="baseline"/>
                <w:lang w:val="en-US" w:eastAsia="zh-CN"/>
              </w:rPr>
            </w:pPr>
            <w:r>
              <w:rPr>
                <w:rFonts w:ascii="宋体" w:hAnsi="宋体" w:eastAsia="宋体" w:cs="宋体"/>
                <w:sz w:val="21"/>
                <w:szCs w:val="21"/>
              </w:rPr>
              <w:t>所有已安排任务的最晚完成时刻</w:t>
            </w:r>
          </w:p>
        </w:tc>
      </w:tr>
      <w:tr w14:paraId="7BBFE3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vAlign w:val="center"/>
          </w:tcPr>
          <w:p w14:paraId="008F71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6" o:spt="75" type="#_x0000_t75" style="height:18pt;width:17pt;" o:ole="t" filled="f" o:preferrelative="t" stroked="f" coordsize="21600,21600">
                  <v:path/>
                  <v:fill on="f" focussize="0,0"/>
                  <v:stroke on="f"/>
                  <v:imagedata r:id="rId48" o:title=""/>
                  <o:lock v:ext="edit" aspectratio="t"/>
                  <w10:wrap type="none"/>
                  <w10:anchorlock/>
                </v:shape>
                <o:OLEObject Type="Embed" ProgID="Equation.KSEE3" ShapeID="_x0000_i1046" DrawAspect="Content" ObjectID="_1468075746" r:id="rId47">
                  <o:LockedField>false</o:LockedField>
                </o:OLEObject>
              </w:object>
            </w:r>
          </w:p>
        </w:tc>
        <w:tc>
          <w:tcPr>
            <w:tcW w:w="2820" w:type="dxa"/>
            <w:tcBorders>
              <w:tl2br w:val="nil"/>
              <w:tr2bl w:val="nil"/>
            </w:tcBorders>
            <w:vAlign w:val="center"/>
          </w:tcPr>
          <w:p w14:paraId="4807AA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rFonts w:ascii="宋体" w:hAnsi="宋体" w:eastAsia="宋体" w:cs="宋体"/>
                <w:sz w:val="21"/>
                <w:szCs w:val="21"/>
              </w:rPr>
              <w:t>上车点</w:t>
            </w:r>
            <w:r>
              <w:rPr>
                <w:rFonts w:ascii="宋体" w:hAnsi="宋体" w:eastAsia="宋体" w:cs="宋体"/>
                <w:position w:val="-6"/>
                <w:sz w:val="21"/>
                <w:szCs w:val="21"/>
              </w:rPr>
              <w:object>
                <v:shape id="_x0000_i1047" o:spt="75" type="#_x0000_t75" style="height:11pt;width:9pt;" o:ole="t" filled="f" o:preferrelative="t" stroked="f" coordsize="21600,21600">
                  <v:path/>
                  <v:fill on="f" focussize="0,0"/>
                  <v:stroke on="f"/>
                  <v:imagedata r:id="rId50" o:title=""/>
                  <o:lock v:ext="edit" aspectratio="t"/>
                  <w10:wrap type="none"/>
                  <w10:anchorlock/>
                </v:shape>
                <o:OLEObject Type="Embed" ProgID="Equation.KSEE3" ShapeID="_x0000_i1047" DrawAspect="Content" ObjectID="_1468075747" r:id="rId49">
                  <o:LockedField>false</o:LockedField>
                </o:OLEObject>
              </w:object>
            </w:r>
            <w:r>
              <w:rPr>
                <w:rFonts w:ascii="宋体" w:hAnsi="宋体" w:eastAsia="宋体" w:cs="宋体"/>
                <w:sz w:val="21"/>
                <w:szCs w:val="21"/>
              </w:rPr>
              <w:t>与</w:t>
            </w:r>
            <w:r>
              <w:rPr>
                <w:rFonts w:ascii="宋体" w:hAnsi="宋体" w:eastAsia="宋体" w:cs="宋体"/>
                <w:position w:val="-4"/>
                <w:sz w:val="21"/>
                <w:szCs w:val="21"/>
              </w:rPr>
              <w:object>
                <v:shape id="_x0000_i1048" o:spt="75" type="#_x0000_t75" style="height:10pt;width:9pt;" o:ole="t" filled="f" o:preferrelative="t" stroked="f" coordsize="21600,21600">
                  <v:path/>
                  <v:fill on="f" focussize="0,0"/>
                  <v:stroke on="f"/>
                  <v:imagedata r:id="rId52" o:title=""/>
                  <o:lock v:ext="edit" aspectratio="t"/>
                  <w10:wrap type="none"/>
                  <w10:anchorlock/>
                </v:shape>
                <o:OLEObject Type="Embed" ProgID="Equation.KSEE3" ShapeID="_x0000_i1048" DrawAspect="Content" ObjectID="_1468075748" r:id="rId51">
                  <o:LockedField>false</o:LockedField>
                </o:OLEObject>
              </w:object>
            </w:r>
            <w:r>
              <w:rPr>
                <w:rFonts w:ascii="宋体" w:hAnsi="宋体" w:eastAsia="宋体" w:cs="宋体"/>
                <w:sz w:val="21"/>
                <w:szCs w:val="21"/>
              </w:rPr>
              <w:t>是否空间冲突</w:t>
            </w:r>
          </w:p>
        </w:tc>
        <w:tc>
          <w:tcPr>
            <w:tcW w:w="801" w:type="dxa"/>
            <w:tcBorders>
              <w:tl2br w:val="nil"/>
              <w:tr2bl w:val="nil"/>
            </w:tcBorders>
            <w:vAlign w:val="center"/>
          </w:tcPr>
          <w:p w14:paraId="52CACA4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30"/>
                <w:szCs w:val="30"/>
                <w:vertAlign w:val="baseline"/>
                <w:lang w:val="en-US" w:eastAsia="zh-CN"/>
              </w:rPr>
            </w:pPr>
            <w:r>
              <w:rPr>
                <w:position w:val="-12"/>
              </w:rPr>
              <w:object>
                <v:shape id="_x0000_i1049" o:spt="75" type="#_x0000_t75" style="height:18pt;width:17pt;" o:ole="t" filled="f" o:preferrelative="t" stroked="f" coordsize="21600,21600">
                  <v:path/>
                  <v:fill on="f" focussize="0,0"/>
                  <v:stroke on="f"/>
                  <v:imagedata r:id="rId54" o:title=""/>
                  <o:lock v:ext="edit" aspectratio="t"/>
                  <w10:wrap type="none"/>
                  <w10:anchorlock/>
                </v:shape>
                <o:OLEObject Type="Embed" ProgID="Equation.KSEE3" ShapeID="_x0000_i1049" DrawAspect="Content" ObjectID="_1468075749" r:id="rId53">
                  <o:LockedField>false</o:LockedField>
                </o:OLEObject>
              </w:object>
            </w:r>
          </w:p>
        </w:tc>
        <w:tc>
          <w:tcPr>
            <w:tcW w:w="3589" w:type="dxa"/>
            <w:tcBorders>
              <w:tl2br w:val="nil"/>
              <w:tr2bl w:val="nil"/>
            </w:tcBorders>
            <w:vAlign w:val="center"/>
          </w:tcPr>
          <w:p w14:paraId="62AA4C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val="0"/>
                <w:color w:val="000000"/>
                <w:kern w:val="0"/>
                <w:sz w:val="21"/>
                <w:szCs w:val="21"/>
                <w:vertAlign w:val="baseline"/>
                <w:lang w:val="en-US" w:eastAsia="zh-CN"/>
              </w:rPr>
            </w:pPr>
            <w:r>
              <w:rPr>
                <w:rFonts w:ascii="宋体" w:hAnsi="宋体" w:eastAsia="宋体" w:cs="宋体"/>
                <w:sz w:val="21"/>
                <w:szCs w:val="21"/>
              </w:rPr>
              <w:t>上车点</w:t>
            </w:r>
            <w:r>
              <w:rPr>
                <w:rFonts w:ascii="宋体" w:hAnsi="宋体" w:eastAsia="宋体" w:cs="宋体"/>
                <w:position w:val="-6"/>
                <w:sz w:val="21"/>
                <w:szCs w:val="21"/>
              </w:rPr>
              <w:object>
                <v:shape id="_x0000_i1050" o:spt="75" type="#_x0000_t75" style="height:11pt;width:9pt;" o:ole="t" filled="f" o:preferrelative="t" stroked="f" coordsize="21600,21600">
                  <v:path/>
                  <v:fill on="f" focussize="0,0"/>
                  <v:stroke on="f"/>
                  <v:imagedata r:id="rId56" o:title=""/>
                  <o:lock v:ext="edit" aspectratio="t"/>
                  <w10:wrap type="none"/>
                  <w10:anchorlock/>
                </v:shape>
                <o:OLEObject Type="Embed" ProgID="Equation.KSEE3" ShapeID="_x0000_i1050" DrawAspect="Content" ObjectID="_1468075750" r:id="rId55">
                  <o:LockedField>false</o:LockedField>
                </o:OLEObject>
              </w:object>
            </w:r>
            <w:r>
              <w:rPr>
                <w:rFonts w:ascii="宋体" w:hAnsi="宋体" w:eastAsia="宋体" w:cs="宋体"/>
                <w:sz w:val="21"/>
                <w:szCs w:val="21"/>
              </w:rPr>
              <w:t>与</w:t>
            </w:r>
            <w:r>
              <w:rPr>
                <w:rFonts w:ascii="宋体" w:hAnsi="宋体" w:eastAsia="宋体" w:cs="宋体"/>
                <w:position w:val="-4"/>
                <w:sz w:val="21"/>
                <w:szCs w:val="21"/>
              </w:rPr>
              <w:object>
                <v:shape id="_x0000_i1051" o:spt="75" type="#_x0000_t75" style="height:10pt;width:9pt;" o:ole="t" filled="f" o:preferrelative="t" stroked="f" coordsize="21600,21600">
                  <v:path/>
                  <v:fill on="f" focussize="0,0"/>
                  <v:stroke on="f"/>
                  <v:imagedata r:id="rId58" o:title=""/>
                  <o:lock v:ext="edit" aspectratio="t"/>
                  <w10:wrap type="none"/>
                  <w10:anchorlock/>
                </v:shape>
                <o:OLEObject Type="Embed" ProgID="Equation.KSEE3" ShapeID="_x0000_i1051" DrawAspect="Content" ObjectID="_1468075751" r:id="rId57">
                  <o:LockedField>false</o:LockedField>
                </o:OLEObject>
              </w:object>
            </w:r>
            <w:r>
              <w:rPr>
                <w:rFonts w:ascii="宋体" w:hAnsi="宋体" w:eastAsia="宋体" w:cs="宋体"/>
                <w:sz w:val="21"/>
                <w:szCs w:val="21"/>
              </w:rPr>
              <w:t>是否存在同时运行冲突</w:t>
            </w:r>
          </w:p>
        </w:tc>
      </w:tr>
      <w:tr w14:paraId="4A9F92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shd w:val="clear" w:color="auto" w:fill="auto"/>
            <w:vAlign w:val="center"/>
          </w:tcPr>
          <w:p w14:paraId="21D0AA40">
            <w:pPr>
              <w:pStyle w:val="14"/>
              <w:spacing w:before="0" w:after="0" w:line="276" w:lineRule="auto"/>
              <w:ind w:left="540" w:leftChars="0" w:hanging="271" w:firstLineChars="0"/>
              <w:jc w:val="center"/>
              <w:rPr>
                <w:rFonts w:ascii="黑体" w:hAnsi="黑体" w:eastAsia="黑体" w:cs="黑体"/>
                <w:color w:val="222222"/>
                <w:kern w:val="2"/>
                <w:sz w:val="22"/>
                <w:szCs w:val="24"/>
                <w:lang w:val="en-US" w:eastAsia="zh-CN" w:bidi="ar-SA"/>
              </w:rPr>
            </w:pPr>
            <m:oMathPara>
              <m:oMath>
                <m:r>
                  <m:rPr/>
                  <m:t>k</m:t>
                </m:r>
                <m:r>
                  <m:rPr>
                    <m:sty m:val="p"/>
                  </m:rPr>
                  <m:t>∈{</m:t>
                </m:r>
                <m:r>
                  <m:rPr/>
                  <m:t>S</m:t>
                </m:r>
                <m:r>
                  <m:rPr>
                    <m:sty m:val="p"/>
                  </m:rPr>
                  <m:t>,</m:t>
                </m:r>
                <m:r>
                  <m:rPr/>
                  <m:t>L</m:t>
                </m:r>
                <m:r>
                  <m:rPr>
                    <m:sty m:val="p"/>
                  </m:rPr>
                  <m:t>}</m:t>
                </m:r>
              </m:oMath>
            </m:oMathPara>
          </w:p>
        </w:tc>
        <w:tc>
          <w:tcPr>
            <w:tcW w:w="2820" w:type="dxa"/>
            <w:tcBorders>
              <w:tl2br w:val="nil"/>
              <w:tr2bl w:val="nil"/>
            </w:tcBorders>
            <w:shd w:val="clear" w:color="auto" w:fill="auto"/>
            <w:vAlign w:val="center"/>
          </w:tcPr>
          <w:p w14:paraId="53722572">
            <w:pPr>
              <w:pStyle w:val="14"/>
              <w:spacing w:before="0" w:after="0" w:line="276" w:lineRule="auto"/>
              <w:ind w:left="540" w:leftChars="0" w:hanging="271" w:firstLineChars="0"/>
              <w:jc w:val="left"/>
              <w:rPr>
                <w:rFonts w:ascii="宋体" w:hAnsi="宋体" w:eastAsia="宋体" w:cs="宋体"/>
                <w:color w:val="auto"/>
                <w:kern w:val="2"/>
                <w:sz w:val="21"/>
                <w:szCs w:val="21"/>
                <w:lang w:val="en-US" w:eastAsia="zh-CN" w:bidi="ar-SA"/>
              </w:rPr>
            </w:pPr>
            <w:r>
              <w:rPr>
                <w:rFonts w:ascii="宋体" w:hAnsi="宋体" w:eastAsia="宋体" w:cs="宋体"/>
                <w:color w:val="auto"/>
                <w:kern w:val="2"/>
                <w:sz w:val="21"/>
                <w:szCs w:val="21"/>
                <w:lang w:val="en-US" w:eastAsia="zh-CN" w:bidi="ar-SA"/>
              </w:rPr>
              <w:t>订单类型（短途/远途）</w:t>
            </w:r>
          </w:p>
        </w:tc>
        <w:tc>
          <w:tcPr>
            <w:tcW w:w="801" w:type="dxa"/>
            <w:tcBorders>
              <w:tl2br w:val="nil"/>
              <w:tr2bl w:val="nil"/>
            </w:tcBorders>
            <w:shd w:val="clear" w:color="auto" w:fill="auto"/>
            <w:vAlign w:val="center"/>
          </w:tcPr>
          <w:p w14:paraId="66598AEF">
            <w:pPr>
              <w:pStyle w:val="14"/>
              <w:spacing w:before="0" w:after="0" w:line="276" w:lineRule="auto"/>
              <w:ind w:left="540" w:leftChars="0" w:hanging="271" w:firstLineChars="0"/>
              <w:jc w:val="center"/>
              <w:rPr>
                <w:rFonts w:ascii="黑体" w:hAnsi="黑体" w:eastAsia="黑体" w:cs="黑体"/>
                <w:color w:val="222222"/>
                <w:kern w:val="2"/>
                <w:sz w:val="22"/>
                <w:szCs w:val="24"/>
                <w:lang w:val="en-US" w:eastAsia="zh-CN" w:bidi="ar-SA"/>
              </w:rPr>
            </w:pPr>
            <m:oMathPara>
              <m:oMath>
                <m:sSub>
                  <m:sSubPr/>
                  <m:e>
                    <m:r>
                      <m:rPr/>
                      <m:t>p</m:t>
                    </m:r>
                  </m:e>
                  <m:sub>
                    <m:r>
                      <m:rPr/>
                      <m:t>k</m:t>
                    </m:r>
                  </m:sub>
                </m:sSub>
                <m:r>
                  <m:rPr>
                    <m:sty m:val="p"/>
                  </m:rPr>
                  <m:t>,</m:t>
                </m:r>
                <m:sSub>
                  <m:sSubPr/>
                  <m:e>
                    <m:r>
                      <m:rPr/>
                      <m:t>d</m:t>
                    </m:r>
                  </m:e>
                  <m:sub>
                    <m:r>
                      <m:rPr/>
                      <m:t>k</m:t>
                    </m:r>
                  </m:sub>
                </m:sSub>
              </m:oMath>
            </m:oMathPara>
          </w:p>
        </w:tc>
        <w:tc>
          <w:tcPr>
            <w:tcW w:w="3589" w:type="dxa"/>
            <w:tcBorders>
              <w:tl2br w:val="nil"/>
              <w:tr2bl w:val="nil"/>
            </w:tcBorders>
            <w:shd w:val="clear" w:color="auto" w:fill="auto"/>
            <w:vAlign w:val="center"/>
          </w:tcPr>
          <w:p w14:paraId="7EA25765">
            <w:pPr>
              <w:pStyle w:val="14"/>
              <w:spacing w:before="0" w:after="0" w:line="276" w:lineRule="auto"/>
              <w:ind w:left="0" w:leftChars="0" w:firstLine="0" w:firstLineChars="0"/>
              <w:jc w:val="center"/>
              <w:rPr>
                <w:rFonts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类型</w:t>
            </w:r>
            <m:oMath>
              <m:r>
                <m:rPr/>
                <w:rPr>
                  <w:sz w:val="21"/>
                  <w:szCs w:val="21"/>
                </w:rPr>
                <m:t>k</m:t>
              </m:r>
            </m:oMath>
            <w:r>
              <w:rPr>
                <w:rFonts w:ascii="Times New Roman" w:hAnsi="Times New Roman" w:eastAsia="宋体" w:cs="Times New Roman"/>
                <w:b w:val="0"/>
                <w:sz w:val="21"/>
                <w:szCs w:val="21"/>
              </w:rPr>
              <w:t>订单车费、行驶距离</w:t>
            </w:r>
          </w:p>
        </w:tc>
      </w:tr>
      <w:tr w14:paraId="5B4C6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tcBorders>
              <w:tl2br w:val="nil"/>
              <w:tr2bl w:val="nil"/>
            </w:tcBorders>
            <w:shd w:val="clear" w:color="auto" w:fill="auto"/>
            <w:vAlign w:val="center"/>
          </w:tcPr>
          <w:p w14:paraId="1F43B620">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sSub>
                  <m:sSubPr/>
                  <m:e>
                    <m:r>
                      <m:rPr/>
                      <m:t>c</m:t>
                    </m:r>
                  </m:e>
                  <m:sub>
                    <m:r>
                      <m:rPr/>
                      <m:t>1</m:t>
                    </m:r>
                  </m:sub>
                </m:sSub>
                <m:r>
                  <m:rPr>
                    <m:sty m:val="p"/>
                  </m:rPr>
                  <m:t>,</m:t>
                </m:r>
                <m:sSub>
                  <m:sSubPr/>
                  <m:e>
                    <m:r>
                      <m:rPr/>
                      <m:t>c</m:t>
                    </m:r>
                  </m:e>
                  <m:sub>
                    <m:r>
                      <m:rPr/>
                      <m:t>2</m:t>
                    </m:r>
                  </m:sub>
                </m:sSub>
              </m:oMath>
            </m:oMathPara>
          </w:p>
        </w:tc>
        <w:tc>
          <w:tcPr>
            <w:tcW w:w="2820" w:type="dxa"/>
            <w:tcBorders>
              <w:tl2br w:val="nil"/>
              <w:tr2bl w:val="nil"/>
            </w:tcBorders>
            <w:shd w:val="clear" w:color="auto" w:fill="auto"/>
            <w:vAlign w:val="center"/>
          </w:tcPr>
          <w:p w14:paraId="1CB1E39E">
            <w:pPr>
              <w:pStyle w:val="14"/>
              <w:spacing w:before="0" w:after="0" w:line="276" w:lineRule="auto"/>
              <w:ind w:left="540" w:leftChars="0" w:hanging="271" w:firstLineChars="0"/>
              <w:jc w:val="left"/>
              <w:rPr>
                <w:rFonts w:ascii="宋体" w:hAnsi="宋体" w:eastAsia="宋体" w:cs="宋体"/>
                <w:color w:val="auto"/>
                <w:kern w:val="2"/>
                <w:sz w:val="21"/>
                <w:szCs w:val="21"/>
                <w:lang w:val="en-US" w:eastAsia="zh-CN" w:bidi="ar-SA"/>
              </w:rPr>
            </w:pPr>
            <w:r>
              <w:rPr>
                <w:rFonts w:ascii="宋体" w:hAnsi="宋体" w:eastAsia="宋体" w:cs="宋体"/>
                <w:color w:val="auto"/>
                <w:kern w:val="2"/>
                <w:sz w:val="21"/>
                <w:szCs w:val="21"/>
                <w:lang w:val="en-US" w:eastAsia="zh-CN" w:bidi="ar-SA"/>
              </w:rPr>
              <w:t>单位里程成本、固定成本</w:t>
            </w:r>
          </w:p>
        </w:tc>
        <w:tc>
          <w:tcPr>
            <w:tcW w:w="801" w:type="dxa"/>
            <w:tcBorders>
              <w:tl2br w:val="nil"/>
              <w:tr2bl w:val="nil"/>
            </w:tcBorders>
            <w:shd w:val="clear" w:color="auto" w:fill="auto"/>
            <w:vAlign w:val="center"/>
          </w:tcPr>
          <w:p w14:paraId="7B740B4F">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sSub>
                  <m:sSubPr/>
                  <m:e>
                    <m:r>
                      <m:rPr/>
                      <m:t>π</m:t>
                    </m:r>
                  </m:e>
                  <m:sub>
                    <m:r>
                      <m:rPr/>
                      <m:t>k</m:t>
                    </m:r>
                  </m:sub>
                </m:sSub>
              </m:oMath>
            </m:oMathPara>
          </w:p>
        </w:tc>
        <w:tc>
          <w:tcPr>
            <w:tcW w:w="3589" w:type="dxa"/>
            <w:tcBorders>
              <w:tl2br w:val="nil"/>
              <w:tr2bl w:val="nil"/>
            </w:tcBorders>
            <w:shd w:val="clear" w:color="auto" w:fill="auto"/>
            <w:vAlign w:val="center"/>
          </w:tcPr>
          <w:p w14:paraId="19FF9005">
            <w:pPr>
              <w:pStyle w:val="14"/>
              <w:spacing w:before="0" w:after="0" w:line="276" w:lineRule="auto"/>
              <w:ind w:left="0" w:leftChars="0" w:firstLine="0" w:firstLineChars="0"/>
              <w:jc w:val="center"/>
              <w:rPr>
                <w:rFonts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类型</w:t>
            </w:r>
            <m:oMath>
              <m:r>
                <m:rPr/>
                <w:rPr>
                  <w:sz w:val="21"/>
                  <w:szCs w:val="21"/>
                </w:rPr>
                <m:t>k</m:t>
              </m:r>
            </m:oMath>
            <w:r>
              <w:rPr>
                <w:rFonts w:ascii="Times New Roman" w:hAnsi="Times New Roman" w:eastAsia="宋体" w:cs="Times New Roman"/>
                <w:b w:val="0"/>
                <w:sz w:val="21"/>
                <w:szCs w:val="21"/>
              </w:rPr>
              <w:t>订单单次净利润</w:t>
            </w:r>
          </w:p>
        </w:tc>
      </w:tr>
      <w:tr w14:paraId="1404CF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shd w:val="clear" w:color="auto" w:fill="auto"/>
            <w:vAlign w:val="center"/>
          </w:tcPr>
          <w:p w14:paraId="1D8AED71">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sSub>
                  <m:sSubPr/>
                  <m:e>
                    <m:r>
                      <m:rPr/>
                      <m:t>t</m:t>
                    </m:r>
                  </m:e>
                  <m:sub>
                    <m:r>
                      <m:rPr/>
                      <m:t>2</m:t>
                    </m:r>
                    <m:r>
                      <m:rPr>
                        <m:sty m:val="p"/>
                      </m:rPr>
                      <m:t>,</m:t>
                    </m:r>
                    <m:r>
                      <m:rPr/>
                      <m:t>k</m:t>
                    </m:r>
                  </m:sub>
                </m:sSub>
              </m:oMath>
            </m:oMathPara>
          </w:p>
        </w:tc>
        <w:tc>
          <w:tcPr>
            <w:tcW w:w="2820" w:type="dxa"/>
            <w:shd w:val="clear" w:color="auto" w:fill="auto"/>
            <w:vAlign w:val="center"/>
          </w:tcPr>
          <w:p w14:paraId="737C938E">
            <w:pPr>
              <w:pStyle w:val="14"/>
              <w:spacing w:before="0" w:after="0" w:line="276" w:lineRule="auto"/>
              <w:ind w:left="540" w:leftChars="0" w:hanging="271" w:firstLineChars="0"/>
              <w:jc w:val="left"/>
              <w:rPr>
                <w:rFonts w:ascii="宋体" w:hAnsi="宋体" w:eastAsia="宋体" w:cs="宋体"/>
                <w:color w:val="auto"/>
                <w:kern w:val="2"/>
                <w:sz w:val="21"/>
                <w:szCs w:val="21"/>
                <w:lang w:val="en-US" w:eastAsia="zh-CN" w:bidi="ar-SA"/>
              </w:rPr>
            </w:pPr>
            <w:r>
              <w:rPr>
                <w:rFonts w:ascii="宋体" w:hAnsi="宋体" w:eastAsia="宋体" w:cs="宋体"/>
                <w:color w:val="auto"/>
                <w:kern w:val="2"/>
                <w:sz w:val="21"/>
                <w:szCs w:val="21"/>
                <w:lang w:val="en-US" w:eastAsia="zh-CN" w:bidi="ar-SA"/>
              </w:rPr>
              <w:t>类型</w:t>
            </w:r>
            <m:oMath>
              <m:r>
                <m:rPr>
                  <m:sty m:val="p"/>
                </m:rPr>
                <w:rPr>
                  <w:rFonts w:ascii="Cambria Math" w:hAnsi="Cambria Math" w:eastAsia="宋体" w:cs="宋体"/>
                  <w:color w:val="auto"/>
                  <w:kern w:val="2"/>
                  <w:sz w:val="21"/>
                  <w:szCs w:val="21"/>
                  <w:lang w:val="en-US" w:eastAsia="zh-CN" w:bidi="ar-SA"/>
                </w:rPr>
                <m:t>k</m:t>
              </m:r>
            </m:oMath>
            <w:r>
              <w:rPr>
                <w:rFonts w:ascii="宋体" w:hAnsi="宋体" w:eastAsia="宋体" w:cs="宋体"/>
                <w:color w:val="auto"/>
                <w:kern w:val="2"/>
                <w:sz w:val="21"/>
                <w:szCs w:val="21"/>
                <w:lang w:val="en-US" w:eastAsia="zh-CN" w:bidi="ar-SA"/>
              </w:rPr>
              <w:t>订单全程行驶时间</w:t>
            </w:r>
          </w:p>
        </w:tc>
        <w:tc>
          <w:tcPr>
            <w:tcW w:w="801" w:type="dxa"/>
            <w:shd w:val="clear" w:color="auto" w:fill="auto"/>
            <w:vAlign w:val="center"/>
          </w:tcPr>
          <w:p w14:paraId="12F9F450">
            <w:pPr>
              <w:pStyle w:val="14"/>
              <w:spacing w:before="0" w:after="0" w:line="276" w:lineRule="auto"/>
              <w:ind w:left="540" w:leftChars="0" w:hanging="271" w:firstLineChars="0"/>
              <w:jc w:val="center"/>
              <w:rPr>
                <w:rFonts w:ascii="黑体" w:hAnsi="黑体" w:eastAsia="黑体" w:cs="黑体"/>
                <w:color w:val="222222"/>
                <w:kern w:val="2"/>
                <w:sz w:val="22"/>
                <w:szCs w:val="24"/>
                <w:lang w:val="en-US" w:eastAsia="zh-CN" w:bidi="ar-SA"/>
              </w:rPr>
            </w:pPr>
            <m:oMathPara>
              <m:oMath>
                <m:sSub>
                  <m:sSubPr/>
                  <m:e>
                    <m:r>
                      <m:rPr/>
                      <m:t>t</m:t>
                    </m:r>
                  </m:e>
                  <m:sub>
                    <m:r>
                      <m:rPr/>
                      <m:t>r</m:t>
                    </m:r>
                    <m:r>
                      <m:rPr>
                        <m:sty m:val="p"/>
                      </m:rPr>
                      <m:t>,</m:t>
                    </m:r>
                    <m:r>
                      <m:rPr/>
                      <m:t>k</m:t>
                    </m:r>
                  </m:sub>
                </m:sSub>
              </m:oMath>
            </m:oMathPara>
          </w:p>
        </w:tc>
        <w:tc>
          <w:tcPr>
            <w:tcW w:w="3589" w:type="dxa"/>
            <w:shd w:val="clear" w:color="auto" w:fill="auto"/>
            <w:vAlign w:val="center"/>
          </w:tcPr>
          <w:p w14:paraId="152EB689">
            <w:pPr>
              <w:pStyle w:val="14"/>
              <w:spacing w:before="0" w:after="0" w:line="276" w:lineRule="auto"/>
              <w:ind w:left="0" w:leftChars="0" w:firstLine="0" w:firstLineChars="0"/>
              <w:jc w:val="center"/>
              <w:rPr>
                <w:rFonts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类型</w:t>
            </w:r>
            <m:oMath>
              <m:r>
                <m:rPr/>
                <w:rPr>
                  <w:sz w:val="21"/>
                  <w:szCs w:val="21"/>
                </w:rPr>
                <m:t>k</m:t>
              </m:r>
            </m:oMath>
            <w:r>
              <w:rPr>
                <w:rFonts w:ascii="Times New Roman" w:hAnsi="Times New Roman" w:eastAsia="宋体" w:cs="Times New Roman"/>
                <w:b w:val="0"/>
                <w:sz w:val="21"/>
                <w:szCs w:val="21"/>
              </w:rPr>
              <w:t>订单完成后返回机场所需时间</w:t>
            </w:r>
          </w:p>
        </w:tc>
      </w:tr>
      <w:tr w14:paraId="452E6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shd w:val="clear" w:color="auto" w:fill="auto"/>
            <w:vAlign w:val="center"/>
          </w:tcPr>
          <w:p w14:paraId="05936DA2">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sSub>
                  <m:sSubPr/>
                  <m:e>
                    <m:r>
                      <m:rPr/>
                      <m:t>F</m:t>
                    </m:r>
                  </m:e>
                  <m:sub>
                    <m:r>
                      <m:rPr/>
                      <m:t>k</m:t>
                    </m:r>
                  </m:sub>
                </m:sSub>
                <m:d>
                  <m:dPr>
                    <m:sepChr m:val=""/>
                  </m:dPr>
                  <m:e>
                    <m:r>
                      <m:rPr>
                        <m:sty m:val="p"/>
                      </m:rPr>
                      <m:t>⋅</m:t>
                    </m:r>
                  </m:e>
                </m:d>
              </m:oMath>
            </m:oMathPara>
          </w:p>
        </w:tc>
        <w:tc>
          <w:tcPr>
            <w:tcW w:w="2820" w:type="dxa"/>
            <w:shd w:val="clear" w:color="auto" w:fill="auto"/>
            <w:vAlign w:val="center"/>
          </w:tcPr>
          <w:p w14:paraId="4368DC85">
            <w:pPr>
              <w:pStyle w:val="14"/>
              <w:spacing w:before="0" w:after="0" w:line="276" w:lineRule="auto"/>
              <w:ind w:left="540" w:leftChars="0" w:hanging="271" w:firstLineChars="0"/>
              <w:jc w:val="left"/>
              <w:rPr>
                <w:rFonts w:ascii="宋体" w:hAnsi="宋体" w:eastAsia="宋体" w:cs="宋体"/>
                <w:color w:val="auto"/>
                <w:kern w:val="2"/>
                <w:sz w:val="21"/>
                <w:szCs w:val="21"/>
                <w:lang w:val="en-US" w:eastAsia="zh-CN" w:bidi="ar-SA"/>
              </w:rPr>
            </w:pPr>
            <m:oMath>
              <m:sSub>
                <m:sSubPr>
                  <m:ctrlPr>
                    <w:rPr>
                      <w:rFonts w:ascii="Cambria Math" w:hAnsi="Cambria Math" w:eastAsia="宋体" w:cs="宋体"/>
                      <w:color w:val="auto"/>
                      <w:kern w:val="2"/>
                      <w:sz w:val="21"/>
                      <w:szCs w:val="21"/>
                      <w:lang w:val="en-US" w:eastAsia="zh-CN" w:bidi="ar-SA"/>
                    </w:rPr>
                  </m:ctrlPr>
                </m:sSubPr>
                <m:e>
                  <m:r>
                    <m:rPr>
                      <m:sty m:val="p"/>
                    </m:rPr>
                    <w:rPr>
                      <w:rFonts w:ascii="Cambria Math" w:hAnsi="Cambria Math" w:eastAsia="宋体" w:cs="宋体"/>
                      <w:color w:val="auto"/>
                      <w:kern w:val="2"/>
                      <w:sz w:val="21"/>
                      <w:szCs w:val="21"/>
                      <w:lang w:val="en-US" w:eastAsia="zh-CN" w:bidi="ar-SA"/>
                    </w:rPr>
                    <m:t>t</m:t>
                  </m:r>
                  <m:ctrlPr>
                    <w:rPr>
                      <w:rFonts w:ascii="Cambria Math" w:hAnsi="Cambria Math" w:eastAsia="宋体" w:cs="宋体"/>
                      <w:color w:val="auto"/>
                      <w:kern w:val="2"/>
                      <w:sz w:val="21"/>
                      <w:szCs w:val="21"/>
                      <w:lang w:val="en-US" w:eastAsia="zh-CN" w:bidi="ar-SA"/>
                    </w:rPr>
                  </m:ctrlPr>
                </m:e>
                <m:sub>
                  <m:r>
                    <m:rPr>
                      <m:sty m:val="p"/>
                    </m:rPr>
                    <w:rPr>
                      <w:rFonts w:ascii="Cambria Math" w:hAnsi="Cambria Math" w:eastAsia="宋体" w:cs="宋体"/>
                      <w:color w:val="auto"/>
                      <w:kern w:val="2"/>
                      <w:sz w:val="21"/>
                      <w:szCs w:val="21"/>
                      <w:lang w:val="en-US" w:eastAsia="zh-CN" w:bidi="ar-SA"/>
                    </w:rPr>
                    <m:t>r,k</m:t>
                  </m:r>
                  <m:ctrlPr>
                    <w:rPr>
                      <w:rFonts w:ascii="Cambria Math" w:hAnsi="Cambria Math" w:eastAsia="宋体" w:cs="宋体"/>
                      <w:color w:val="auto"/>
                      <w:kern w:val="2"/>
                      <w:sz w:val="21"/>
                      <w:szCs w:val="21"/>
                      <w:lang w:val="en-US" w:eastAsia="zh-CN" w:bidi="ar-SA"/>
                    </w:rPr>
                  </m:ctrlPr>
                </m:sub>
              </m:sSub>
            </m:oMath>
            <w:r>
              <w:rPr>
                <w:rFonts w:ascii="宋体" w:hAnsi="宋体" w:eastAsia="宋体" w:cs="宋体"/>
                <w:color w:val="auto"/>
                <w:kern w:val="2"/>
                <w:sz w:val="21"/>
                <w:szCs w:val="21"/>
                <w:lang w:val="en-US" w:eastAsia="zh-CN" w:bidi="ar-SA"/>
              </w:rPr>
              <w:t>的累积分布函数</w:t>
            </w:r>
          </w:p>
        </w:tc>
        <w:tc>
          <w:tcPr>
            <w:tcW w:w="801" w:type="dxa"/>
            <w:shd w:val="clear" w:color="auto" w:fill="auto"/>
            <w:vAlign w:val="center"/>
          </w:tcPr>
          <w:p w14:paraId="4ED73CB5">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r>
                  <m:rPr/>
                  <m:t>T</m:t>
                </m:r>
              </m:oMath>
            </m:oMathPara>
          </w:p>
        </w:tc>
        <w:tc>
          <w:tcPr>
            <w:tcW w:w="3589" w:type="dxa"/>
            <w:shd w:val="clear" w:color="auto" w:fill="auto"/>
            <w:vAlign w:val="center"/>
          </w:tcPr>
          <w:p w14:paraId="25090937">
            <w:pPr>
              <w:pStyle w:val="14"/>
              <w:spacing w:before="0" w:after="0" w:line="276" w:lineRule="auto"/>
              <w:ind w:left="0" w:leftChars="0" w:firstLine="0" w:firstLineChars="0"/>
              <w:jc w:val="center"/>
              <w:rPr>
                <w:rFonts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优先权“规定时间段”阈值</w:t>
            </w:r>
          </w:p>
        </w:tc>
      </w:tr>
      <w:tr w14:paraId="3A7EA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shd w:val="clear" w:color="auto" w:fill="auto"/>
            <w:vAlign w:val="center"/>
          </w:tcPr>
          <w:p w14:paraId="09C94425">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r>
                  <m:rPr/>
                  <m:t>W</m:t>
                </m:r>
              </m:oMath>
            </m:oMathPara>
          </w:p>
        </w:tc>
        <w:tc>
          <w:tcPr>
            <w:tcW w:w="2820" w:type="dxa"/>
            <w:shd w:val="clear" w:color="auto" w:fill="auto"/>
            <w:vAlign w:val="center"/>
          </w:tcPr>
          <w:p w14:paraId="080D987F">
            <w:pPr>
              <w:pStyle w:val="14"/>
              <w:spacing w:before="0" w:after="0" w:line="276" w:lineRule="auto"/>
              <w:ind w:left="540" w:leftChars="0" w:hanging="271" w:firstLineChars="0"/>
              <w:jc w:val="left"/>
              <w:rPr>
                <w:rFonts w:ascii="宋体" w:hAnsi="宋体" w:eastAsia="宋体" w:cs="宋体"/>
                <w:color w:val="auto"/>
                <w:kern w:val="2"/>
                <w:sz w:val="21"/>
                <w:szCs w:val="21"/>
                <w:lang w:val="en-US" w:eastAsia="zh-CN" w:bidi="ar-SA"/>
              </w:rPr>
            </w:pPr>
            <w:r>
              <w:rPr>
                <w:rFonts w:ascii="宋体" w:hAnsi="宋体" w:eastAsia="宋体" w:cs="宋体"/>
                <w:color w:val="auto"/>
                <w:kern w:val="2"/>
                <w:sz w:val="21"/>
                <w:szCs w:val="21"/>
                <w:lang w:val="en-US" w:eastAsia="zh-CN" w:bidi="ar-SA"/>
              </w:rPr>
              <w:t>常规蓄车池排队等待时间</w:t>
            </w:r>
          </w:p>
        </w:tc>
        <w:tc>
          <w:tcPr>
            <w:tcW w:w="801" w:type="dxa"/>
            <w:shd w:val="clear" w:color="auto" w:fill="auto"/>
            <w:vAlign w:val="center"/>
          </w:tcPr>
          <w:p w14:paraId="0E93A8A6">
            <w:pPr>
              <w:pStyle w:val="14"/>
              <w:spacing w:before="0" w:after="0" w:line="276" w:lineRule="auto"/>
              <w:ind w:left="540" w:leftChars="0" w:hanging="271" w:firstLineChars="0"/>
              <w:jc w:val="center"/>
              <w:rPr>
                <w:rFonts w:ascii="黑体" w:hAnsi="黑体" w:eastAsia="黑体" w:cs="黑体"/>
                <w:color w:val="222222"/>
                <w:kern w:val="2"/>
                <w:sz w:val="22"/>
                <w:szCs w:val="24"/>
                <w:lang w:val="en-US" w:eastAsia="zh-CN" w:bidi="ar-SA"/>
              </w:rPr>
            </w:pPr>
            <m:oMathPara>
              <m:oMath>
                <m:sSub>
                  <m:sSubPr/>
                  <m:e>
                    <m:r>
                      <m:rPr/>
                      <m:t>R</m:t>
                    </m:r>
                  </m:e>
                  <m:sub>
                    <m:r>
                      <m:rPr/>
                      <m:t>k</m:t>
                    </m:r>
                  </m:sub>
                </m:sSub>
                <m:d>
                  <m:dPr>
                    <m:sepChr m:val=""/>
                  </m:dPr>
                  <m:e>
                    <m:r>
                      <m:rPr/>
                      <m:t>T</m:t>
                    </m:r>
                  </m:e>
                </m:d>
              </m:oMath>
            </m:oMathPara>
          </w:p>
        </w:tc>
        <w:tc>
          <w:tcPr>
            <w:tcW w:w="3589" w:type="dxa"/>
            <w:shd w:val="clear" w:color="auto" w:fill="auto"/>
            <w:vAlign w:val="center"/>
          </w:tcPr>
          <w:p w14:paraId="38064255">
            <w:pPr>
              <w:pStyle w:val="14"/>
              <w:keepNext w:val="0"/>
              <w:keepLines w:val="0"/>
              <w:pageBreakBefore w:val="0"/>
              <w:widowControl w:val="0"/>
              <w:kinsoku/>
              <w:wordWrap/>
              <w:overflowPunct/>
              <w:topLinePunct w:val="0"/>
              <w:autoSpaceDE/>
              <w:autoSpaceDN/>
              <w:bidi w:val="0"/>
              <w:adjustRightInd/>
              <w:snapToGrid/>
              <w:spacing w:before="0" w:after="0" w:line="240" w:lineRule="atLeast"/>
              <w:ind w:left="0" w:leftChars="0" w:firstLine="0" w:firstLineChars="0"/>
              <w:jc w:val="center"/>
              <w:textAlignment w:val="auto"/>
              <w:rPr>
                <w:rFonts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机制参数为</w:t>
            </w:r>
            <m:oMath>
              <m:r>
                <m:rPr/>
                <w:rPr>
                  <w:sz w:val="21"/>
                  <w:szCs w:val="21"/>
                </w:rPr>
                <m:t>T</m:t>
              </m:r>
            </m:oMath>
            <w:r>
              <w:rPr>
                <w:rFonts w:ascii="Times New Roman" w:hAnsi="Times New Roman" w:eastAsia="宋体" w:cs="Times New Roman"/>
                <w:b w:val="0"/>
                <w:sz w:val="21"/>
                <w:szCs w:val="21"/>
              </w:rPr>
              <w:t>时，类型</w:t>
            </w:r>
            <m:oMath>
              <m:r>
                <m:rPr/>
                <w:rPr>
                  <w:sz w:val="21"/>
                  <w:szCs w:val="21"/>
                </w:rPr>
                <m:t>k</m:t>
              </m:r>
            </m:oMath>
            <w:r>
              <w:rPr>
                <w:rFonts w:ascii="Times New Roman" w:hAnsi="Times New Roman" w:eastAsia="宋体" w:cs="Times New Roman"/>
                <w:b w:val="0"/>
                <w:sz w:val="21"/>
                <w:szCs w:val="21"/>
              </w:rPr>
              <w:t>司机的单位时间预期毛收益</w:t>
            </w:r>
          </w:p>
        </w:tc>
      </w:tr>
      <w:tr w14:paraId="4CCE2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shd w:val="clear" w:color="auto" w:fill="auto"/>
            <w:vAlign w:val="center"/>
          </w:tcPr>
          <w:p w14:paraId="30C8F9ED">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r>
                  <m:rPr/>
                  <m:t>λ</m:t>
                </m:r>
              </m:oMath>
            </m:oMathPara>
          </w:p>
        </w:tc>
        <w:tc>
          <w:tcPr>
            <w:tcW w:w="2820" w:type="dxa"/>
            <w:shd w:val="clear" w:color="auto" w:fill="auto"/>
            <w:vAlign w:val="center"/>
          </w:tcPr>
          <w:p w14:paraId="7E8AA6B8">
            <w:pPr>
              <w:pStyle w:val="14"/>
              <w:spacing w:before="0" w:after="0" w:line="276" w:lineRule="auto"/>
              <w:ind w:left="0" w:leftChars="0" w:firstLine="0" w:firstLineChars="0"/>
              <w:jc w:val="left"/>
              <w:rPr>
                <w:rFonts w:ascii="宋体" w:hAnsi="宋体" w:eastAsia="宋体" w:cs="宋体"/>
                <w:color w:val="auto"/>
                <w:kern w:val="2"/>
                <w:sz w:val="21"/>
                <w:szCs w:val="21"/>
                <w:lang w:val="en-US" w:eastAsia="zh-CN" w:bidi="ar-SA"/>
              </w:rPr>
            </w:pPr>
            <w:r>
              <w:rPr>
                <w:rFonts w:ascii="宋体" w:hAnsi="宋体" w:eastAsia="宋体" w:cs="宋体"/>
                <w:color w:val="auto"/>
                <w:kern w:val="2"/>
                <w:sz w:val="21"/>
                <w:szCs w:val="21"/>
                <w:lang w:val="en-US" w:eastAsia="zh-CN" w:bidi="ar-SA"/>
              </w:rPr>
              <w:t>单位时间内返</w:t>
            </w:r>
            <w:r>
              <w:rPr>
                <w:rFonts w:hint="eastAsia" w:ascii="宋体" w:hAnsi="宋体" w:eastAsia="宋体" w:cs="宋体"/>
                <w:color w:val="auto"/>
                <w:kern w:val="2"/>
                <w:sz w:val="21"/>
                <w:szCs w:val="21"/>
                <w:lang w:val="en-US" w:eastAsia="zh-CN" w:bidi="ar-SA"/>
              </w:rPr>
              <w:t>回</w:t>
            </w:r>
            <w:r>
              <w:rPr>
                <w:rFonts w:ascii="宋体" w:hAnsi="宋体" w:eastAsia="宋体" w:cs="宋体"/>
                <w:color w:val="auto"/>
                <w:kern w:val="2"/>
                <w:sz w:val="21"/>
                <w:szCs w:val="21"/>
                <w:lang w:val="en-US" w:eastAsia="zh-CN" w:bidi="ar-SA"/>
              </w:rPr>
              <w:t>的出租车总数</w:t>
            </w:r>
          </w:p>
        </w:tc>
        <w:tc>
          <w:tcPr>
            <w:tcW w:w="801" w:type="dxa"/>
            <w:shd w:val="clear" w:color="auto" w:fill="auto"/>
            <w:vAlign w:val="center"/>
          </w:tcPr>
          <w:p w14:paraId="05B4CB08">
            <w:pPr>
              <w:pStyle w:val="14"/>
              <w:spacing w:before="0" w:after="0" w:line="276" w:lineRule="auto"/>
              <w:ind w:left="540" w:leftChars="0" w:hanging="271" w:firstLineChars="0"/>
              <w:jc w:val="center"/>
              <w:rPr>
                <w:rFonts w:ascii="黑体" w:hAnsi="黑体" w:eastAsia="黑体" w:cs="黑体"/>
                <w:color w:val="222222"/>
                <w:kern w:val="2"/>
                <w:sz w:val="22"/>
                <w:szCs w:val="24"/>
                <w:lang w:val="en-US" w:eastAsia="zh-CN" w:bidi="ar-SA"/>
              </w:rPr>
            </w:pPr>
            <m:oMathPara>
              <m:oMath>
                <m:sSub>
                  <m:sSubPr/>
                  <m:e>
                    <m:r>
                      <m:rPr/>
                      <m:t>q</m:t>
                    </m:r>
                  </m:e>
                  <m:sub>
                    <m:r>
                      <m:rPr/>
                      <m:t>S</m:t>
                    </m:r>
                  </m:sub>
                </m:sSub>
                <m:r>
                  <m:rPr>
                    <m:sty m:val="p"/>
                  </m:rPr>
                  <m:t>,</m:t>
                </m:r>
                <m:sSub>
                  <m:sSubPr/>
                  <m:e>
                    <m:r>
                      <m:rPr/>
                      <m:t>q</m:t>
                    </m:r>
                  </m:e>
                  <m:sub>
                    <m:r>
                      <m:rPr/>
                      <m:t>L</m:t>
                    </m:r>
                  </m:sub>
                </m:sSub>
              </m:oMath>
            </m:oMathPara>
          </w:p>
        </w:tc>
        <w:tc>
          <w:tcPr>
            <w:tcW w:w="3589" w:type="dxa"/>
            <w:shd w:val="clear" w:color="auto" w:fill="auto"/>
            <w:vAlign w:val="center"/>
          </w:tcPr>
          <w:p w14:paraId="417ACF12">
            <w:pPr>
              <w:pStyle w:val="14"/>
              <w:spacing w:before="0" w:after="0" w:line="276" w:lineRule="auto"/>
              <w:ind w:left="0" w:leftChars="0" w:firstLine="0" w:firstLineChars="0"/>
              <w:jc w:val="center"/>
              <w:rPr>
                <w:rFonts w:hint="eastAsia"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短途、远途订单占比</w:t>
            </w:r>
            <w:r>
              <w:rPr>
                <w:rFonts w:hint="eastAsia" w:ascii="Times New Roman" w:hAnsi="Times New Roman" w:eastAsia="宋体" w:cs="Times New Roman"/>
                <w:b w:val="0"/>
                <w:sz w:val="21"/>
                <w:szCs w:val="21"/>
                <w:lang w:eastAsia="zh-CN"/>
              </w:rPr>
              <w:t>（</w:t>
            </w:r>
            <m:oMath>
              <m:sSub>
                <m:sSubPr>
                  <m:ctrlPr>
                    <w:rPr>
                      <w:rFonts w:hint="default" w:ascii="Cambria Math" w:hAnsi="Cambria Math" w:cs="Times New Roman"/>
                      <w:sz w:val="21"/>
                      <w:szCs w:val="21"/>
                    </w:rPr>
                  </m:ctrlPr>
                </m:sSubPr>
                <m:e>
                  <m:r>
                    <m:rPr>
                      <m:nor/>
                    </m:rPr>
                    <w:rPr>
                      <w:rFonts w:hint="default" w:ascii="Times New Roman" w:hAnsi="Times New Roman" w:cs="Times New Roman"/>
                      <w:i/>
                      <w:sz w:val="21"/>
                      <w:szCs w:val="21"/>
                    </w:rPr>
                    <m:t>q</m:t>
                  </m:r>
                  <m:ctrlPr>
                    <w:rPr>
                      <w:rFonts w:hint="default" w:ascii="Cambria Math" w:hAnsi="Cambria Math" w:cs="Times New Roman"/>
                      <w:sz w:val="21"/>
                      <w:szCs w:val="21"/>
                    </w:rPr>
                  </m:ctrlPr>
                </m:e>
                <m:sub>
                  <m:r>
                    <m:rPr>
                      <m:nor/>
                    </m:rPr>
                    <w:rPr>
                      <w:rFonts w:hint="default" w:ascii="Times New Roman" w:hAnsi="Times New Roman" w:cs="Times New Roman"/>
                      <w:i/>
                      <w:sz w:val="21"/>
                      <w:szCs w:val="21"/>
                    </w:rPr>
                    <m:t>S</m:t>
                  </m:r>
                  <m:ctrlPr>
                    <w:rPr>
                      <w:rFonts w:hint="default" w:ascii="Cambria Math" w:hAnsi="Cambria Math" w:cs="Times New Roman"/>
                      <w:sz w:val="21"/>
                      <w:szCs w:val="21"/>
                    </w:rPr>
                  </m:ctrlPr>
                </m:sub>
              </m:sSub>
              <m:r>
                <m:rPr>
                  <m:nor/>
                  <m:sty m:val="p"/>
                </m:rPr>
                <w:rPr>
                  <w:rFonts w:hint="default" w:ascii="Times New Roman" w:hAnsi="Times New Roman" w:cs="Times New Roman"/>
                  <w:b w:val="0"/>
                  <w:i w:val="0"/>
                  <w:sz w:val="21"/>
                  <w:szCs w:val="21"/>
                </w:rPr>
                <m:t>+</m:t>
              </m:r>
              <m:sSub>
                <m:sSubPr>
                  <m:ctrlPr>
                    <w:rPr>
                      <w:rFonts w:hint="default" w:ascii="Cambria Math" w:hAnsi="Cambria Math" w:cs="Times New Roman"/>
                      <w:sz w:val="21"/>
                      <w:szCs w:val="21"/>
                    </w:rPr>
                  </m:ctrlPr>
                </m:sSubPr>
                <m:e>
                  <m:r>
                    <m:rPr>
                      <m:nor/>
                    </m:rPr>
                    <w:rPr>
                      <w:rFonts w:hint="default" w:ascii="Times New Roman" w:hAnsi="Times New Roman" w:cs="Times New Roman"/>
                      <w:i/>
                      <w:sz w:val="21"/>
                      <w:szCs w:val="21"/>
                    </w:rPr>
                    <m:t>q</m:t>
                  </m:r>
                  <m:ctrlPr>
                    <w:rPr>
                      <w:rFonts w:hint="default" w:ascii="Cambria Math" w:hAnsi="Cambria Math" w:cs="Times New Roman"/>
                      <w:sz w:val="21"/>
                      <w:szCs w:val="21"/>
                    </w:rPr>
                  </m:ctrlPr>
                </m:e>
                <m:sub>
                  <m:r>
                    <m:rPr>
                      <m:nor/>
                    </m:rPr>
                    <w:rPr>
                      <w:rFonts w:hint="default" w:ascii="Times New Roman" w:hAnsi="Times New Roman" w:cs="Times New Roman"/>
                      <w:i/>
                      <w:sz w:val="21"/>
                      <w:szCs w:val="21"/>
                    </w:rPr>
                    <m:t>L</m:t>
                  </m:r>
                  <m:ctrlPr>
                    <w:rPr>
                      <w:rFonts w:hint="default" w:ascii="Cambria Math" w:hAnsi="Cambria Math" w:cs="Times New Roman"/>
                      <w:sz w:val="21"/>
                      <w:szCs w:val="21"/>
                    </w:rPr>
                  </m:ctrlPr>
                </m:sub>
              </m:sSub>
              <m:r>
                <m:rPr>
                  <m:nor/>
                  <m:sty m:val="p"/>
                </m:rPr>
                <w:rPr>
                  <w:rFonts w:hint="default" w:ascii="Times New Roman" w:hAnsi="Times New Roman" w:cs="Times New Roman"/>
                  <w:b w:val="0"/>
                  <w:i w:val="0"/>
                  <w:sz w:val="21"/>
                  <w:szCs w:val="21"/>
                </w:rPr>
                <m:t>=1</m:t>
              </m:r>
            </m:oMath>
            <w:r>
              <w:rPr>
                <w:rFonts w:hint="eastAsia"/>
                <w:i w:val="0"/>
                <w:sz w:val="21"/>
                <w:szCs w:val="21"/>
                <w:lang w:eastAsia="zh-CN"/>
              </w:rPr>
              <w:t>）</w:t>
            </w:r>
          </w:p>
        </w:tc>
      </w:tr>
      <w:tr w14:paraId="7050F1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742" w:type="dxa"/>
            <w:shd w:val="clear" w:color="auto" w:fill="auto"/>
            <w:vAlign w:val="center"/>
          </w:tcPr>
          <w:p w14:paraId="7FBF0B84">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r>
                  <m:rPr/>
                  <m:t>S</m:t>
                </m:r>
              </m:oMath>
            </m:oMathPara>
          </w:p>
        </w:tc>
        <w:tc>
          <w:tcPr>
            <w:tcW w:w="2820" w:type="dxa"/>
            <w:shd w:val="clear" w:color="auto" w:fill="auto"/>
            <w:vAlign w:val="center"/>
          </w:tcPr>
          <w:p w14:paraId="1A5BA227">
            <w:pPr>
              <w:pStyle w:val="14"/>
              <w:spacing w:before="0" w:after="0" w:line="276" w:lineRule="auto"/>
              <w:ind w:left="540" w:leftChars="0" w:hanging="271" w:firstLineChars="0"/>
              <w:jc w:val="left"/>
              <w:rPr>
                <w:rFonts w:ascii="宋体" w:hAnsi="宋体" w:eastAsia="宋体" w:cs="宋体"/>
                <w:color w:val="auto"/>
                <w:kern w:val="2"/>
                <w:sz w:val="21"/>
                <w:szCs w:val="21"/>
                <w:lang w:val="en-US" w:eastAsia="zh-CN" w:bidi="ar-SA"/>
              </w:rPr>
            </w:pPr>
            <w:r>
              <w:rPr>
                <w:rFonts w:ascii="宋体" w:hAnsi="宋体" w:eastAsia="宋体" w:cs="宋体"/>
                <w:color w:val="auto"/>
                <w:kern w:val="2"/>
                <w:sz w:val="21"/>
                <w:szCs w:val="21"/>
                <w:lang w:val="en-US" w:eastAsia="zh-CN" w:bidi="ar-SA"/>
              </w:rPr>
              <w:t>乘车区单位时间服务能力</w:t>
            </w:r>
          </w:p>
        </w:tc>
        <w:tc>
          <w:tcPr>
            <w:tcW w:w="801" w:type="dxa"/>
            <w:shd w:val="clear" w:color="auto" w:fill="auto"/>
            <w:vAlign w:val="center"/>
          </w:tcPr>
          <w:p w14:paraId="4CC9D41A">
            <w:pPr>
              <w:pStyle w:val="14"/>
              <w:spacing w:before="0" w:after="0" w:line="276" w:lineRule="auto"/>
              <w:ind w:left="0" w:leftChars="0" w:firstLine="0" w:firstLineChars="0"/>
              <w:jc w:val="both"/>
              <w:rPr>
                <w:rFonts w:ascii="黑体" w:hAnsi="黑体" w:eastAsia="黑体" w:cs="黑体"/>
                <w:color w:val="222222"/>
                <w:kern w:val="2"/>
                <w:sz w:val="22"/>
                <w:szCs w:val="24"/>
                <w:lang w:val="en-US" w:eastAsia="zh-CN" w:bidi="ar-SA"/>
              </w:rPr>
            </w:pPr>
            <m:oMathPara>
              <m:oMath>
                <m:r>
                  <m:rPr/>
                  <m:t>γ</m:t>
                </m:r>
              </m:oMath>
            </m:oMathPara>
          </w:p>
        </w:tc>
        <w:tc>
          <w:tcPr>
            <w:tcW w:w="3589" w:type="dxa"/>
            <w:shd w:val="clear" w:color="auto" w:fill="auto"/>
            <w:vAlign w:val="center"/>
          </w:tcPr>
          <w:p w14:paraId="7D4FC633">
            <w:pPr>
              <w:pStyle w:val="14"/>
              <w:spacing w:before="0" w:after="0" w:line="276" w:lineRule="auto"/>
              <w:ind w:left="0" w:leftChars="0" w:firstLine="0" w:firstLineChars="0"/>
              <w:jc w:val="center"/>
              <w:rPr>
                <w:rFonts w:ascii="黑体" w:hAnsi="黑体" w:eastAsia="黑体" w:cs="黑体"/>
                <w:color w:val="222222"/>
                <w:kern w:val="2"/>
                <w:sz w:val="21"/>
                <w:szCs w:val="21"/>
                <w:lang w:val="en-US" w:eastAsia="zh-CN" w:bidi="ar-SA"/>
              </w:rPr>
            </w:pPr>
            <w:r>
              <w:rPr>
                <w:rFonts w:ascii="Times New Roman" w:hAnsi="Times New Roman" w:eastAsia="宋体" w:cs="Times New Roman"/>
                <w:b w:val="0"/>
                <w:sz w:val="21"/>
                <w:szCs w:val="21"/>
              </w:rPr>
              <w:t>优先通道占用乘车区能力的上限比例</w:t>
            </w:r>
          </w:p>
        </w:tc>
      </w:tr>
    </w:tbl>
    <w:p w14:paraId="757FBA67">
      <w:pPr>
        <w:keepNext w:val="0"/>
        <w:keepLines w:val="0"/>
        <w:pageBreakBefore w:val="0"/>
        <w:widowControl w:val="0"/>
        <w:kinsoku/>
        <w:wordWrap/>
        <w:overflowPunct/>
        <w:topLinePunct w:val="0"/>
        <w:autoSpaceDE/>
        <w:autoSpaceDN/>
        <w:bidi w:val="0"/>
        <w:adjustRightInd/>
        <w:snapToGrid/>
        <w:spacing w:before="313" w:beforeLines="100" w:after="157" w:afterLines="50" w:line="400" w:lineRule="exact"/>
        <w:jc w:val="center"/>
        <w:textAlignment w:val="auto"/>
        <w:rPr>
          <w:rFonts w:hint="eastAsia"/>
          <w:b/>
          <w:bCs/>
          <w:sz w:val="30"/>
          <w:szCs w:val="30"/>
        </w:rPr>
      </w:pPr>
      <w:r>
        <w:rPr>
          <w:rFonts w:hint="eastAsia"/>
          <w:b/>
          <w:bCs/>
          <w:sz w:val="30"/>
          <w:szCs w:val="30"/>
        </w:rPr>
        <w:t>五、模型的建立与求解</w:t>
      </w:r>
    </w:p>
    <w:p w14:paraId="73C2066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5.1</w:t>
      </w:r>
      <w:r>
        <w:rPr>
          <w:rFonts w:hint="eastAsia" w:ascii="宋体" w:hAnsi="宋体" w:eastAsia="宋体" w:cs="宋体"/>
          <w:b/>
          <w:bCs/>
          <w:sz w:val="24"/>
          <w:szCs w:val="24"/>
          <w:lang w:val="en-US" w:eastAsia="zh-CN"/>
        </w:rPr>
        <w:t>问题一：</w:t>
      </w:r>
    </w:p>
    <w:p w14:paraId="15AE8D42">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b w:val="0"/>
          <w:bCs w:val="0"/>
          <w:sz w:val="24"/>
          <w:szCs w:val="24"/>
          <w:lang w:val="en-US" w:eastAsia="zh-CN"/>
        </w:rPr>
      </w:pPr>
      <w:r>
        <w:rPr>
          <w:rFonts w:hint="default"/>
          <w:b w:val="0"/>
          <w:bCs w:val="0"/>
          <w:sz w:val="24"/>
          <w:szCs w:val="24"/>
          <w:lang w:val="en-US" w:eastAsia="zh-CN"/>
        </w:rPr>
        <w:t>出租车司机送客到机场后，有两个选择：</w:t>
      </w:r>
    </w:p>
    <w:p w14:paraId="5704560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b w:val="0"/>
          <w:bCs w:val="0"/>
          <w:sz w:val="24"/>
          <w:szCs w:val="24"/>
          <w:lang w:val="en-US" w:eastAsia="zh-CN"/>
        </w:rPr>
      </w:pPr>
      <w:r>
        <w:rPr>
          <w:rFonts w:hint="eastAsia"/>
          <w:b w:val="0"/>
          <w:bCs w:val="0"/>
          <w:sz w:val="24"/>
          <w:szCs w:val="24"/>
          <w:lang w:val="en-US" w:eastAsia="zh-CN"/>
        </w:rPr>
        <w:t>①：</w:t>
      </w:r>
      <w:r>
        <w:rPr>
          <w:rFonts w:hint="default"/>
          <w:b w:val="0"/>
          <w:bCs w:val="0"/>
          <w:sz w:val="24"/>
          <w:szCs w:val="24"/>
          <w:lang w:val="en-US" w:eastAsia="zh-CN"/>
        </w:rPr>
        <w:t>选择空车返回市区。不在机场等待，直接空载回市区重新寻找乘客。优点是不用排队；缺点是要承担空驶成本，并且可能错过机场乘客。</w:t>
      </w:r>
    </w:p>
    <w:p w14:paraId="6377085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b w:val="0"/>
          <w:bCs w:val="0"/>
          <w:sz w:val="24"/>
          <w:szCs w:val="24"/>
          <w:lang w:val="en-US" w:eastAsia="zh-CN"/>
        </w:rPr>
      </w:pPr>
      <w:r>
        <w:rPr>
          <w:rFonts w:hint="eastAsia"/>
          <w:b w:val="0"/>
          <w:bCs w:val="0"/>
          <w:sz w:val="24"/>
          <w:szCs w:val="24"/>
          <w:lang w:val="en-US" w:eastAsia="zh-CN"/>
        </w:rPr>
        <w:t>②：</w:t>
      </w:r>
      <w:r>
        <w:rPr>
          <w:rFonts w:hint="default"/>
          <w:b w:val="0"/>
          <w:bCs w:val="0"/>
          <w:sz w:val="24"/>
          <w:szCs w:val="24"/>
          <w:lang w:val="en-US" w:eastAsia="zh-CN"/>
        </w:rPr>
        <w:t>选择留在机场排队。进入蓄车池等待，轮到自己后再从机场载客回市区。优点是通常能够获得一笔机场到市区的载客收入；缺点是可能排队很久。</w:t>
      </w:r>
    </w:p>
    <w:p w14:paraId="52458CA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eastAsia="zh-CN"/>
        </w:rPr>
      </w:pPr>
      <w:r>
        <w:rPr>
          <w:rFonts w:hint="eastAsia"/>
          <w:b w:val="0"/>
          <w:bCs w:val="0"/>
          <w:sz w:val="24"/>
          <w:szCs w:val="24"/>
          <w:lang w:val="en-US" w:eastAsia="zh-CN"/>
        </w:rPr>
        <w:t>因此</w:t>
      </w:r>
      <w:r>
        <w:rPr>
          <w:rFonts w:hint="default"/>
          <w:b w:val="0"/>
          <w:bCs w:val="0"/>
          <w:sz w:val="24"/>
          <w:szCs w:val="24"/>
          <w:lang w:val="en-US" w:eastAsia="zh-CN"/>
        </w:rPr>
        <w:t>，这道题的本质</w:t>
      </w:r>
      <w:r>
        <w:rPr>
          <w:rFonts w:hint="eastAsia"/>
          <w:b w:val="0"/>
          <w:bCs w:val="0"/>
          <w:sz w:val="24"/>
          <w:szCs w:val="24"/>
          <w:lang w:val="en-US" w:eastAsia="zh-CN"/>
        </w:rPr>
        <w:t>是</w:t>
      </w:r>
      <w:r>
        <w:rPr>
          <w:rFonts w:hint="default"/>
          <w:b w:val="0"/>
          <w:bCs w:val="0"/>
          <w:sz w:val="24"/>
          <w:szCs w:val="24"/>
          <w:lang w:val="en-US" w:eastAsia="zh-CN"/>
        </w:rPr>
        <w:t>出租车司机个人怎么选择，才能让自己的</w:t>
      </w:r>
      <w:r>
        <w:rPr>
          <w:rFonts w:ascii="宋体" w:hAnsi="宋体" w:eastAsia="宋体" w:cs="宋体"/>
          <w:sz w:val="24"/>
          <w:szCs w:val="24"/>
        </w:rPr>
        <w:t>期望利润最大化</w:t>
      </w:r>
      <w:r>
        <w:rPr>
          <w:rFonts w:hint="eastAsia" w:ascii="宋体" w:hAnsi="宋体" w:eastAsia="宋体" w:cs="宋体"/>
          <w:sz w:val="24"/>
          <w:szCs w:val="24"/>
          <w:lang w:eastAsia="zh-CN"/>
        </w:rPr>
        <w:t>。</w:t>
      </w:r>
    </w:p>
    <w:p w14:paraId="5F280F3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出租车需求</w:t>
      </w:r>
      <w:r>
        <w:rPr>
          <w:rFonts w:hint="eastAsia" w:ascii="Times New Roman" w:hAnsi="Times New Roman" w:eastAsia="宋体" w:cs="Times New Roman"/>
          <w:sz w:val="24"/>
          <w:szCs w:val="24"/>
          <w:lang w:val="en-US" w:eastAsia="zh-CN"/>
        </w:rPr>
        <w:t>量</w:t>
      </w:r>
      <w:r>
        <w:rPr>
          <w:rFonts w:hint="default" w:ascii="Times New Roman" w:hAnsi="Times New Roman" w:eastAsia="宋体" w:cs="Times New Roman"/>
          <w:sz w:val="24"/>
          <w:szCs w:val="24"/>
          <w:lang w:val="en-US" w:eastAsia="zh-CN"/>
        </w:rPr>
        <w:t>估计</w:t>
      </w:r>
    </w:p>
    <w:p w14:paraId="5EA8F7B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.1.1</w:t>
      </w:r>
      <w:r>
        <w:rPr>
          <w:rFonts w:hint="eastAsia" w:ascii="Times New Roman" w:hAnsi="Times New Roman" w:eastAsia="宋体" w:cs="Times New Roman"/>
          <w:sz w:val="24"/>
          <w:szCs w:val="24"/>
          <w:lang w:val="en-US" w:eastAsia="zh-CN"/>
        </w:rPr>
        <w:t>.1第</w:t>
      </w:r>
      <w:r>
        <w:rPr>
          <w:rFonts w:hint="eastAsia" w:ascii="Times New Roman" w:hAnsi="Times New Roman" w:eastAsia="宋体" w:cs="Times New Roman"/>
          <w:position w:val="-6"/>
          <w:sz w:val="24"/>
          <w:szCs w:val="24"/>
          <w:lang w:val="en-US" w:eastAsia="zh-CN"/>
        </w:rPr>
        <w:object>
          <v:shape id="_x0000_i1052" o:spt="75" type="#_x0000_t75" style="height:13pt;width:6.95pt;" o:ole="t" filled="f" o:preferrelative="t" stroked="f" coordsize="21600,21600">
            <v:path/>
            <v:fill on="f" focussize="0,0"/>
            <v:stroke on="f"/>
            <v:imagedata r:id="rId60" o:title=""/>
            <o:lock v:ext="edit" aspectratio="t"/>
            <w10:wrap type="none"/>
            <w10:anchorlock/>
          </v:shape>
          <o:OLEObject Type="Embed" ProgID="Equation.KSEE3" ShapeID="_x0000_i1052" DrawAspect="Content" ObjectID="_1468075752" r:id="rId59">
            <o:LockedField>false</o:LockedField>
          </o:OLEObject>
        </w:object>
      </w:r>
      <w:r>
        <w:rPr>
          <w:rFonts w:hint="eastAsia" w:ascii="Times New Roman" w:hAnsi="Times New Roman" w:eastAsia="宋体" w:cs="Times New Roman"/>
          <w:sz w:val="24"/>
          <w:szCs w:val="24"/>
          <w:lang w:val="en-US" w:eastAsia="zh-CN"/>
        </w:rPr>
        <w:t>架</w:t>
      </w:r>
      <w:r>
        <w:rPr>
          <w:rFonts w:hint="default" w:ascii="Times New Roman" w:hAnsi="Times New Roman" w:eastAsia="宋体" w:cs="Times New Roman"/>
          <w:sz w:val="24"/>
          <w:szCs w:val="24"/>
          <w:lang w:val="en-US" w:eastAsia="zh-CN"/>
        </w:rPr>
        <w:t>航班产生的出租车需求</w:t>
      </w:r>
    </w:p>
    <w:p w14:paraId="1C3BAEDD">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预计到达乘客人数由航班可载客人数和客座率共同决定，设平均一日</w:t>
      </w:r>
      <w:r>
        <w:rPr>
          <w:rFonts w:hint="default" w:ascii="Times New Roman" w:hAnsi="Times New Roman" w:eastAsia="宋体" w:cs="Times New Roman"/>
          <w:sz w:val="24"/>
          <w:szCs w:val="24"/>
          <w:lang w:val="en-US" w:eastAsia="zh-CN"/>
        </w:rPr>
        <w:t>航班的</w:t>
      </w:r>
      <w:r>
        <w:rPr>
          <w:rFonts w:hint="eastAsia" w:ascii="Times New Roman" w:hAnsi="Times New Roman" w:eastAsia="宋体" w:cs="Times New Roman"/>
          <w:sz w:val="24"/>
          <w:szCs w:val="24"/>
          <w:lang w:val="en-US" w:eastAsia="zh-CN"/>
        </w:rPr>
        <w:t>第</w:t>
      </w:r>
      <w:r>
        <w:rPr>
          <w:rFonts w:hint="eastAsia" w:ascii="Times New Roman" w:hAnsi="Times New Roman" w:eastAsia="宋体" w:cs="Times New Roman"/>
          <w:position w:val="-6"/>
          <w:sz w:val="24"/>
          <w:szCs w:val="24"/>
          <w:lang w:val="en-US" w:eastAsia="zh-CN"/>
        </w:rPr>
        <w:object>
          <v:shape id="_x0000_i1053" o:spt="75" type="#_x0000_t75" style="height:13pt;width:6.95pt;" o:ole="t" filled="f" o:preferrelative="t" stroked="f" coordsize="21600,21600">
            <v:path/>
            <v:fill on="f" focussize="0,0"/>
            <v:stroke on="f"/>
            <v:imagedata r:id="rId60" o:title=""/>
            <o:lock v:ext="edit" aspectratio="t"/>
            <w10:wrap type="none"/>
            <w10:anchorlock/>
          </v:shape>
          <o:OLEObject Type="Embed" ProgID="Equation.KSEE3" ShapeID="_x0000_i1053" DrawAspect="Content" ObjectID="_1468075753" r:id="rId61">
            <o:LockedField>false</o:LockedField>
          </o:OLEObject>
        </w:object>
      </w:r>
      <w:r>
        <w:rPr>
          <w:rFonts w:hint="eastAsia" w:ascii="Times New Roman" w:hAnsi="Times New Roman" w:eastAsia="宋体" w:cs="Times New Roman"/>
          <w:sz w:val="24"/>
          <w:szCs w:val="24"/>
          <w:lang w:val="en-US" w:eastAsia="zh-CN"/>
        </w:rPr>
        <w:t>架航班</w:t>
      </w:r>
      <w:r>
        <w:rPr>
          <w:rFonts w:hint="default" w:ascii="Times New Roman" w:hAnsi="Times New Roman" w:eastAsia="宋体" w:cs="Times New Roman"/>
          <w:sz w:val="24"/>
          <w:szCs w:val="24"/>
          <w:lang w:val="en-US" w:eastAsia="zh-CN"/>
        </w:rPr>
        <w:t>预计到达旅客人数为：</w:t>
      </w:r>
      <w:r>
        <w:rPr>
          <w:rFonts w:hint="default" w:ascii="Times New Roman" w:hAnsi="Times New Roman" w:eastAsia="宋体" w:cs="Times New Roman"/>
          <w:position w:val="-12"/>
          <w:sz w:val="24"/>
          <w:szCs w:val="24"/>
          <w:lang w:val="en-US" w:eastAsia="zh-CN"/>
        </w:rPr>
        <w:object>
          <v:shape id="_x0000_i1054" o:spt="75" type="#_x0000_t75" style="height:18pt;width:13pt;" o:ole="t" filled="f" o:preferrelative="t" stroked="f" coordsize="21600,21600">
            <v:path/>
            <v:fill on="f" focussize="0,0"/>
            <v:stroke on="f"/>
            <v:imagedata r:id="rId63" o:title=""/>
            <o:lock v:ext="edit" aspectratio="t"/>
            <w10:wrap type="none"/>
            <w10:anchorlock/>
          </v:shape>
          <o:OLEObject Type="Embed" ProgID="Equation.KSEE3" ShapeID="_x0000_i1054" DrawAspect="Content" ObjectID="_1468075754" r:id="rId62">
            <o:LockedField>false</o:LockedField>
          </o:OLEObject>
        </w:object>
      </w:r>
      <w:r>
        <w:rPr>
          <w:rFonts w:hint="eastAsia" w:ascii="Times New Roman" w:hAnsi="Times New Roman" w:eastAsia="宋体" w:cs="Times New Roman"/>
          <w:position w:val="-12"/>
          <w:sz w:val="24"/>
          <w:szCs w:val="24"/>
          <w:lang w:val="en-US" w:eastAsia="zh-CN"/>
        </w:rPr>
        <w:t xml:space="preserve">   </w:t>
      </w:r>
      <w:r>
        <w:rPr>
          <w:rFonts w:hint="default" w:ascii="Times New Roman" w:hAnsi="Times New Roman" w:eastAsia="宋体" w:cs="Times New Roman"/>
          <w:sz w:val="24"/>
          <w:szCs w:val="24"/>
          <w:lang w:val="en-US" w:eastAsia="zh-CN"/>
        </w:rPr>
        <w:t>其中选择出租车的旅客人数为：</w:t>
      </w:r>
      <w:r>
        <w:rPr>
          <w:rFonts w:hint="default" w:ascii="Times New Roman" w:hAnsi="Times New Roman" w:eastAsia="宋体" w:cs="Times New Roman"/>
          <w:position w:val="-12"/>
          <w:sz w:val="24"/>
          <w:szCs w:val="24"/>
          <w:lang w:val="en-US" w:eastAsia="zh-CN"/>
        </w:rPr>
        <w:object>
          <v:shape id="_x0000_i1055" o:spt="75" type="#_x0000_t75" style="height:18pt;width:21pt;" o:ole="t" filled="f" o:preferrelative="t" stroked="f" coordsize="21600,21600">
            <v:path/>
            <v:fill on="f" focussize="0,0"/>
            <v:stroke on="f"/>
            <v:imagedata r:id="rId65" o:title=""/>
            <o:lock v:ext="edit" aspectratio="t"/>
            <w10:wrap type="none"/>
            <w10:anchorlock/>
          </v:shape>
          <o:OLEObject Type="Embed" ProgID="Equation.KSEE3" ShapeID="_x0000_i1055" DrawAspect="Content" ObjectID="_1468075755" r:id="rId64">
            <o:LockedField>false</o:LockedField>
          </o:OLEObject>
        </w:object>
      </w:r>
    </w:p>
    <w:p w14:paraId="0DE120EA">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考虑多名同行乘客可能共同乘坐一辆出租车，设平均每辆出租车搭载</w:t>
      </w:r>
      <w:r>
        <w:rPr>
          <w:rFonts w:hint="default" w:ascii="Times New Roman" w:hAnsi="Times New Roman" w:eastAsia="宋体" w:cs="Times New Roman"/>
          <w:position w:val="-12"/>
          <w:sz w:val="24"/>
          <w:szCs w:val="24"/>
          <w:lang w:val="en-US" w:eastAsia="zh-CN"/>
        </w:rPr>
        <w:object>
          <v:shape id="_x0000_i1056" o:spt="75" type="#_x0000_t75" style="height:18pt;width:13pt;" o:ole="t" filled="f" o:preferrelative="t" stroked="f" coordsize="21600,21600">
            <v:path/>
            <v:fill on="f" focussize="0,0"/>
            <v:stroke on="f"/>
            <v:imagedata r:id="rId67" o:title=""/>
            <o:lock v:ext="edit" aspectratio="t"/>
            <w10:wrap type="none"/>
            <w10:anchorlock/>
          </v:shape>
          <o:OLEObject Type="Embed" ProgID="Equation.KSEE3" ShapeID="_x0000_i1056" DrawAspect="Content" ObjectID="_1468075756" r:id="rId66">
            <o:LockedField>false</o:LockedField>
          </o:OLEObject>
        </w:object>
      </w:r>
      <w:r>
        <w:rPr>
          <w:rFonts w:hint="default" w:ascii="Times New Roman" w:hAnsi="Times New Roman" w:eastAsia="宋体" w:cs="Times New Roman"/>
          <w:sz w:val="24"/>
          <w:szCs w:val="24"/>
          <w:lang w:val="en-US" w:eastAsia="zh-CN"/>
        </w:rPr>
        <w:t>名同行乘客，则航班产生的出租车需求车辆数为：</w:t>
      </w:r>
    </w:p>
    <w:p w14:paraId="0A4497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30"/>
          <w:sz w:val="24"/>
          <w:szCs w:val="24"/>
          <w:lang w:val="en-US" w:eastAsia="zh-CN"/>
        </w:rPr>
        <w:object>
          <v:shape id="_x0000_i1057" o:spt="75" type="#_x0000_t75" style="height:34pt;width:46pt;" o:ole="t" filled="f" o:preferrelative="t" stroked="f" coordsize="21600,21600">
            <v:path/>
            <v:fill on="f" focussize="0,0"/>
            <v:stroke on="f"/>
            <v:imagedata r:id="rId69" o:title=""/>
            <o:lock v:ext="edit" aspectratio="t"/>
            <w10:wrap type="none"/>
            <w10:anchorlock/>
          </v:shape>
          <o:OLEObject Type="Embed" ProgID="Equation.KSEE3" ShapeID="_x0000_i1057" DrawAspect="Content" ObjectID="_1468075757" r:id="rId68">
            <o:LockedField>false</o:LockedField>
          </o:OLEObject>
        </w:object>
      </w:r>
    </w:p>
    <w:p w14:paraId="21D99A4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5.1.1.2分时出租车需求量构造</w:t>
      </w:r>
    </w:p>
    <w:p w14:paraId="17A389B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航班落地(</w:t>
      </w:r>
      <w:r>
        <w:rPr>
          <w:rFonts w:hint="eastAsia" w:ascii="Times New Roman" w:hAnsi="Times New Roman" w:eastAsia="宋体" w:cs="Times New Roman"/>
          <w:position w:val="-12"/>
          <w:sz w:val="24"/>
          <w:szCs w:val="24"/>
          <w:lang w:val="en-US" w:eastAsia="zh-CN"/>
        </w:rPr>
        <w:object>
          <v:shape id="_x0000_i1058" o:spt="75" type="#_x0000_t75" style="height:18pt;width:12pt;" o:ole="t" filled="f" o:preferrelative="t" stroked="f" coordsize="21600,21600">
            <v:path/>
            <v:fill on="f" focussize="0,0"/>
            <v:stroke on="f"/>
            <v:imagedata r:id="rId71" o:title=""/>
            <o:lock v:ext="edit" aspectratio="t"/>
            <w10:wrap type="none"/>
            <w10:anchorlock/>
          </v:shape>
          <o:OLEObject Type="Embed" ProgID="Equation.KSEE3" ShapeID="_x0000_i1058" DrawAspect="Content" ObjectID="_1468075758" r:id="rId70">
            <o:LockedField>false</o:LockedField>
          </o:OLEObject>
        </w:object>
      </w:r>
      <w:r>
        <w:rPr>
          <w:rFonts w:hint="eastAsia" w:ascii="Times New Roman" w:hAnsi="Times New Roman" w:eastAsia="宋体" w:cs="Times New Roman"/>
          <w:sz w:val="24"/>
          <w:szCs w:val="24"/>
          <w:lang w:val="en-US" w:eastAsia="zh-CN"/>
        </w:rPr>
        <w:t>)后，乘客需要经过下机、提取行李和步行等过程，才能到达出租车乘车区。设平均延迟时间为</w:t>
      </w:r>
      <w:r>
        <w:rPr>
          <w:rFonts w:hint="eastAsia" w:ascii="Times New Roman" w:hAnsi="Times New Roman" w:eastAsia="宋体" w:cs="Times New Roman"/>
          <w:position w:val="-6"/>
          <w:sz w:val="24"/>
          <w:szCs w:val="24"/>
          <w:lang w:val="en-US" w:eastAsia="zh-CN"/>
        </w:rPr>
        <w:object>
          <v:shape id="_x0000_i1059" o:spt="75" type="#_x0000_t75" style="height:11pt;width:10pt;" o:ole="t" filled="f" o:preferrelative="t" stroked="f" coordsize="21600,21600">
            <v:path/>
            <v:fill on="f" focussize="0,0"/>
            <v:stroke on="f"/>
            <v:imagedata r:id="rId73" o:title=""/>
            <o:lock v:ext="edit" aspectratio="t"/>
            <w10:wrap type="none"/>
            <w10:anchorlock/>
          </v:shape>
          <o:OLEObject Type="Embed" ProgID="Equation.KSEE3" ShapeID="_x0000_i1059" DrawAspect="Content" ObjectID="_1468075759" r:id="rId72">
            <o:LockedField>false</o:LockedField>
          </o:OLEObject>
        </w:object>
      </w:r>
      <w:r>
        <w:rPr>
          <w:rFonts w:hint="eastAsia" w:ascii="Times New Roman" w:hAnsi="Times New Roman" w:eastAsia="宋体" w:cs="Times New Roman"/>
          <w:sz w:val="24"/>
          <w:szCs w:val="24"/>
          <w:lang w:val="en-US" w:eastAsia="zh-CN"/>
        </w:rPr>
        <w:t>，则第</w:t>
      </w:r>
      <w:r>
        <w:rPr>
          <w:rFonts w:hint="eastAsia" w:ascii="Times New Roman" w:hAnsi="Times New Roman" w:eastAsia="宋体" w:cs="Times New Roman"/>
          <w:position w:val="-6"/>
          <w:sz w:val="24"/>
          <w:szCs w:val="24"/>
          <w:lang w:val="en-US" w:eastAsia="zh-CN"/>
        </w:rPr>
        <w:object>
          <v:shape id="_x0000_i1060" o:spt="75" type="#_x0000_t75" style="height:13pt;width:6.95pt;" o:ole="t" filled="f" o:preferrelative="t" stroked="f" coordsize="21600,21600">
            <v:path/>
            <v:fill on="f" focussize="0,0"/>
            <v:stroke on="f"/>
            <v:imagedata r:id="rId60" o:title=""/>
            <o:lock v:ext="edit" aspectratio="t"/>
            <w10:wrap type="none"/>
            <w10:anchorlock/>
          </v:shape>
          <o:OLEObject Type="Embed" ProgID="Equation.KSEE3" ShapeID="_x0000_i1060" DrawAspect="Content" ObjectID="_1468075760" r:id="rId74">
            <o:LockedField>false</o:LockedField>
          </o:OLEObject>
        </w:object>
      </w:r>
      <w:r>
        <w:rPr>
          <w:rFonts w:hint="eastAsia" w:ascii="Times New Roman" w:hAnsi="Times New Roman" w:eastAsia="宋体" w:cs="Times New Roman"/>
          <w:sz w:val="24"/>
          <w:szCs w:val="24"/>
          <w:lang w:val="en-US" w:eastAsia="zh-CN"/>
        </w:rPr>
        <w:t>架航班的乘客主要在时刻</w:t>
      </w:r>
      <w:r>
        <w:rPr>
          <w:rFonts w:hint="eastAsia" w:ascii="Times New Roman" w:hAnsi="Times New Roman" w:eastAsia="宋体" w:cs="Times New Roman"/>
          <w:position w:val="-12"/>
          <w:sz w:val="24"/>
          <w:szCs w:val="24"/>
          <w:lang w:val="en-US" w:eastAsia="zh-CN"/>
        </w:rPr>
        <w:object>
          <v:shape id="_x0000_i1061" o:spt="75" type="#_x0000_t75" style="height:18pt;width:30pt;" o:ole="t" filled="f" o:preferrelative="t" stroked="f" coordsize="21600,21600">
            <v:path/>
            <v:fill on="f" focussize="0,0"/>
            <v:stroke on="f"/>
            <v:imagedata r:id="rId76" o:title=""/>
            <o:lock v:ext="edit" aspectratio="t"/>
            <w10:wrap type="none"/>
            <w10:anchorlock/>
          </v:shape>
          <o:OLEObject Type="Embed" ProgID="Equation.KSEE3" ShapeID="_x0000_i1061" DrawAspect="Content" ObjectID="_1468075761" r:id="rId75">
            <o:LockedField>false</o:LockedField>
          </o:OLEObject>
        </w:object>
      </w:r>
      <w:r>
        <w:rPr>
          <w:rFonts w:hint="eastAsia" w:ascii="Times New Roman" w:hAnsi="Times New Roman" w:eastAsia="宋体" w:cs="Times New Roman"/>
          <w:sz w:val="24"/>
          <w:szCs w:val="24"/>
          <w:lang w:val="en-US" w:eastAsia="zh-CN"/>
        </w:rPr>
        <w:t>附近形成出租车需求。</w:t>
      </w:r>
    </w:p>
    <w:p w14:paraId="32E8F9E3">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划分长度为</w:t>
      </w:r>
      <w:r>
        <w:rPr>
          <w:rFonts w:hint="default" w:ascii="Times New Roman" w:hAnsi="Times New Roman" w:eastAsia="宋体" w:cs="Times New Roman"/>
          <w:position w:val="-6"/>
          <w:sz w:val="24"/>
          <w:szCs w:val="24"/>
          <w:lang w:val="en-US" w:eastAsia="zh-CN"/>
        </w:rPr>
        <w:object>
          <v:shape id="_x0000_i1062" o:spt="75" type="#_x0000_t75" style="height:13.95pt;width:15pt;" o:ole="t" filled="f" o:preferrelative="t" stroked="f" coordsize="21600,21600">
            <v:path/>
            <v:fill on="f" focussize="0,0"/>
            <v:stroke on="f"/>
            <v:imagedata r:id="rId78" o:title=""/>
            <o:lock v:ext="edit" aspectratio="t"/>
            <w10:wrap type="none"/>
            <w10:anchorlock/>
          </v:shape>
          <o:OLEObject Type="Embed" ProgID="Equation.KSEE3" ShapeID="_x0000_i1062" DrawAspect="Content" ObjectID="_1468075762" r:id="rId77">
            <o:LockedField>false</o:LockedField>
          </o:OLEObject>
        </w:object>
      </w:r>
      <w:r>
        <w:rPr>
          <w:rFonts w:hint="default" w:ascii="Times New Roman" w:hAnsi="Times New Roman" w:eastAsia="宋体" w:cs="Times New Roman"/>
          <w:sz w:val="24"/>
          <w:szCs w:val="24"/>
          <w:lang w:val="en-US" w:eastAsia="zh-CN"/>
        </w:rPr>
        <w:t>的时间段，第</w:t>
      </w:r>
      <w:r>
        <w:rPr>
          <w:rFonts w:hint="default" w:ascii="Times New Roman" w:hAnsi="Times New Roman" w:eastAsia="宋体" w:cs="Times New Roman"/>
          <w:position w:val="-6"/>
          <w:sz w:val="24"/>
          <w:szCs w:val="24"/>
          <w:lang w:val="en-US" w:eastAsia="zh-CN"/>
        </w:rPr>
        <w:object>
          <v:shape id="_x0000_i1063" o:spt="75" type="#_x0000_t75" style="height:13.95pt;width:10pt;" o:ole="t" filled="f" o:preferrelative="t" stroked="f" coordsize="21600,21600">
            <v:path/>
            <v:fill on="f" focussize="0,0"/>
            <v:stroke on="f"/>
            <v:imagedata r:id="rId80" o:title=""/>
            <o:lock v:ext="edit" aspectratio="t"/>
            <w10:wrap type="none"/>
            <w10:anchorlock/>
          </v:shape>
          <o:OLEObject Type="Embed" ProgID="Equation.KSEE3" ShapeID="_x0000_i1063" DrawAspect="Content" ObjectID="_1468075763" r:id="rId79">
            <o:LockedField>false</o:LockedField>
          </o:OLEObject>
        </w:object>
      </w:r>
      <w:r>
        <w:rPr>
          <w:rFonts w:hint="default" w:ascii="Times New Roman" w:hAnsi="Times New Roman" w:eastAsia="宋体" w:cs="Times New Roman"/>
          <w:sz w:val="24"/>
          <w:szCs w:val="24"/>
          <w:lang w:val="en-US" w:eastAsia="zh-CN"/>
        </w:rPr>
        <w:t>个时间段记为：</w:t>
      </w:r>
      <w:r>
        <w:rPr>
          <w:rFonts w:hint="default" w:ascii="Times New Roman" w:hAnsi="Times New Roman" w:eastAsia="宋体" w:cs="Times New Roman"/>
          <w:position w:val="-12"/>
          <w:sz w:val="24"/>
          <w:szCs w:val="24"/>
          <w:lang w:val="en-US" w:eastAsia="zh-CN"/>
        </w:rPr>
        <w:object>
          <v:shape id="_x0000_i1064" o:spt="75" type="#_x0000_t75" style="height:18pt;width:38pt;" o:ole="t" filled="f" o:preferrelative="t" stroked="f" coordsize="21600,21600">
            <v:path/>
            <v:fill on="f" focussize="0,0"/>
            <v:stroke on="f"/>
            <v:imagedata r:id="rId82" o:title=""/>
            <o:lock v:ext="edit" aspectratio="t"/>
            <w10:wrap type="none"/>
            <w10:anchorlock/>
          </v:shape>
          <o:OLEObject Type="Embed" ProgID="Equation.KSEE3" ShapeID="_x0000_i1064" DrawAspect="Content" ObjectID="_1468075764" r:id="rId81">
            <o:LockedField>false</o:LockedField>
          </o:OLEObject>
        </w:objec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在平均延迟假设下，第</w:t>
      </w:r>
      <w:r>
        <w:rPr>
          <w:rFonts w:hint="default" w:ascii="Times New Roman" w:hAnsi="Times New Roman" w:eastAsia="宋体" w:cs="Times New Roman"/>
          <w:position w:val="-6"/>
          <w:sz w:val="24"/>
          <w:szCs w:val="24"/>
          <w:lang w:val="en-US" w:eastAsia="zh-CN"/>
        </w:rPr>
        <w:object>
          <v:shape id="_x0000_i1065" o:spt="75" type="#_x0000_t75" style="height:13.95pt;width:10pt;" o:ole="t" filled="f" o:preferrelative="t" stroked="f" coordsize="21600,21600">
            <v:path/>
            <v:fill on="f" focussize="0,0"/>
            <v:stroke on="f"/>
            <v:imagedata r:id="rId80" o:title=""/>
            <o:lock v:ext="edit" aspectratio="t"/>
            <w10:wrap type="none"/>
            <w10:anchorlock/>
          </v:shape>
          <o:OLEObject Type="Embed" ProgID="Equation.KSEE3" ShapeID="_x0000_i1065" DrawAspect="Content" ObjectID="_1468075765" r:id="rId83">
            <o:LockedField>false</o:LockedField>
          </o:OLEObject>
        </w:object>
      </w:r>
      <w:r>
        <w:rPr>
          <w:rFonts w:hint="default" w:ascii="Times New Roman" w:hAnsi="Times New Roman" w:eastAsia="宋体" w:cs="Times New Roman"/>
          <w:sz w:val="24"/>
          <w:szCs w:val="24"/>
          <w:lang w:val="en-US" w:eastAsia="zh-CN"/>
        </w:rPr>
        <w:t>个时间段的出租车需求量为：</w:t>
      </w:r>
    </w:p>
    <w:p w14:paraId="6F2020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30"/>
          <w:sz w:val="24"/>
          <w:szCs w:val="24"/>
          <w:lang w:val="en-US" w:eastAsia="zh-CN"/>
        </w:rPr>
        <w:object>
          <v:shape id="_x0000_i1066" o:spt="75" type="#_x0000_t75" style="height:35pt;width:160pt;" o:ole="t" filled="f" o:preferrelative="t" stroked="f" coordsize="21600,21600">
            <v:path/>
            <v:fill on="f" focussize="0,0"/>
            <v:stroke on="f"/>
            <v:imagedata r:id="rId85" o:title=""/>
            <o:lock v:ext="edit" aspectratio="t"/>
            <w10:wrap type="none"/>
            <w10:anchorlock/>
          </v:shape>
          <o:OLEObject Type="Embed" ProgID="Equation.KSEE3" ShapeID="_x0000_i1066" DrawAspect="Content" ObjectID="_1468075766" r:id="rId84">
            <o:LockedField>false</o:LockedField>
          </o:OLEObject>
        </w:object>
      </w:r>
    </w:p>
    <w:p w14:paraId="1070A15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eastAsia"/>
          <w:sz w:val="24"/>
          <w:szCs w:val="24"/>
          <w:lang w:val="en-US" w:eastAsia="zh-CN"/>
        </w:rPr>
        <w:t>其中</w:t>
      </w:r>
      <w:r>
        <w:rPr>
          <w:rFonts w:hint="eastAsia" w:ascii="宋体" w:hAnsi="宋体" w:eastAsia="宋体" w:cs="宋体"/>
          <w:kern w:val="0"/>
          <w:position w:val="-4"/>
          <w:sz w:val="24"/>
          <w:szCs w:val="24"/>
          <w:lang w:val="en-US" w:eastAsia="zh-CN" w:bidi="ar"/>
        </w:rPr>
        <w:object>
          <v:shape id="_x0000_i1067" o:spt="75" type="#_x0000_t75" style="height:13pt;width:10pt;" o:ole="t" filled="f" o:preferrelative="t" stroked="f" coordsize="21600,21600">
            <v:path/>
            <v:fill on="f" focussize="0,0"/>
            <v:stroke on="f"/>
            <v:imagedata r:id="rId87" o:title=""/>
            <o:lock v:ext="edit" aspectratio="t"/>
            <w10:wrap type="none"/>
            <w10:anchorlock/>
          </v:shape>
          <o:OLEObject Type="Embed" ProgID="Equation.KSEE3" ShapeID="_x0000_i1067" DrawAspect="Content" ObjectID="_1468075767" r:id="rId86">
            <o:LockedField>false</o:LockedField>
          </o:OLEObject>
        </w:object>
      </w:r>
      <w:r>
        <w:rPr>
          <w:rFonts w:hint="eastAsia"/>
          <w:sz w:val="24"/>
          <w:szCs w:val="24"/>
          <w:lang w:val="en-US" w:eastAsia="zh-CN"/>
        </w:rPr>
        <w:t>为</w:t>
      </w:r>
      <w:r>
        <w:rPr>
          <w:rFonts w:hint="default" w:ascii="Times New Roman" w:hAnsi="Times New Roman"/>
          <w:sz w:val="24"/>
          <w:szCs w:val="24"/>
          <w:lang w:val="en-US" w:eastAsia="zh-CN"/>
        </w:rPr>
        <w:t>0</w:t>
      </w:r>
      <w:r>
        <w:rPr>
          <w:rFonts w:hint="default"/>
          <w:sz w:val="24"/>
          <w:szCs w:val="24"/>
          <w:lang w:val="en-US" w:eastAsia="zh-CN"/>
        </w:rPr>
        <w:t>-</w:t>
      </w:r>
      <w:r>
        <w:rPr>
          <w:rFonts w:hint="default" w:ascii="Times New Roman" w:hAnsi="Times New Roman"/>
          <w:sz w:val="24"/>
          <w:szCs w:val="24"/>
          <w:lang w:val="en-US" w:eastAsia="zh-CN"/>
        </w:rPr>
        <w:t>1</w:t>
      </w:r>
      <w:r>
        <w:rPr>
          <w:rFonts w:hint="eastAsia"/>
          <w:sz w:val="24"/>
          <w:szCs w:val="24"/>
          <w:lang w:val="en-US" w:eastAsia="zh-CN"/>
        </w:rPr>
        <w:t>变量，</w:t>
      </w:r>
      <w:r>
        <w:rPr>
          <w:sz w:val="24"/>
          <w:szCs w:val="24"/>
          <w:lang w:val="en-US" w:eastAsia="zh-CN"/>
        </w:rPr>
        <w:t>如果某航班的到达时间落在该时间窗内，函数值为</w:t>
      </w:r>
      <w:r>
        <w:rPr>
          <w:rFonts w:hint="default" w:ascii="Times New Roman" w:hAnsi="Times New Roman"/>
          <w:sz w:val="24"/>
          <w:szCs w:val="24"/>
          <w:lang w:val="en-US" w:eastAsia="zh-CN"/>
        </w:rPr>
        <w:t>1</w:t>
      </w:r>
      <w:r>
        <w:rPr>
          <w:sz w:val="24"/>
          <w:szCs w:val="24"/>
          <w:lang w:val="en-US" w:eastAsia="zh-CN"/>
        </w:rPr>
        <w:t>，否则为</w:t>
      </w:r>
      <w:r>
        <w:rPr>
          <w:rFonts w:hint="default" w:ascii="Times New Roman" w:hAnsi="Times New Roman"/>
          <w:sz w:val="24"/>
          <w:szCs w:val="24"/>
          <w:lang w:val="en-US" w:eastAsia="zh-CN"/>
        </w:rPr>
        <w:t>0</w:t>
      </w:r>
      <w:r>
        <w:rPr>
          <w:rFonts w:hint="eastAsia"/>
          <w:sz w:val="24"/>
          <w:szCs w:val="24"/>
          <w:lang w:val="en-US" w:eastAsia="zh-CN"/>
        </w:rPr>
        <w:t>。</w:t>
      </w:r>
    </w:p>
    <w:p w14:paraId="1D45303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cs="Times New Roman"/>
          <w:sz w:val="24"/>
          <w:szCs w:val="24"/>
        </w:rPr>
        <w:t>5.1.</w:t>
      </w:r>
      <w:r>
        <w:rPr>
          <w:rFonts w:hint="default" w:ascii="Times New Roman" w:hAnsi="Times New Roman" w:cs="Times New Roman"/>
          <w:sz w:val="24"/>
          <w:szCs w:val="24"/>
          <w:lang w:val="en-US" w:eastAsia="zh-CN"/>
        </w:rPr>
        <w:t>2</w:t>
      </w:r>
      <w:r>
        <w:rPr>
          <w:sz w:val="24"/>
          <w:szCs w:val="24"/>
        </w:rPr>
        <w:t xml:space="preserve"> </w:t>
      </w:r>
      <w:r>
        <w:rPr>
          <w:rFonts w:hint="eastAsia"/>
          <w:sz w:val="24"/>
          <w:szCs w:val="24"/>
          <w:lang w:val="en-US" w:eastAsia="zh-CN"/>
        </w:rPr>
        <w:t>出租车服务量估计</w:t>
      </w:r>
    </w:p>
    <w:p w14:paraId="236D889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乘客到达出租车乘车区后，实际能够完成载客的车辆数不仅受到乘客需求量</w:t>
      </w:r>
      <w:r>
        <w:rPr>
          <w:rFonts w:hint="eastAsia"/>
          <w:sz w:val="24"/>
          <w:szCs w:val="24"/>
          <w:lang w:val="en-US" w:eastAsia="zh-CN"/>
        </w:rPr>
        <w:t>(</w:t>
      </w:r>
      <w:r>
        <w:rPr>
          <w:rFonts w:hint="eastAsia"/>
          <w:position w:val="-12"/>
          <w:sz w:val="24"/>
          <w:szCs w:val="24"/>
          <w:lang w:val="en-US" w:eastAsia="zh-CN"/>
        </w:rPr>
        <w:object>
          <v:shape id="_x0000_i1068" o:spt="75" type="#_x0000_t75" style="height:18pt;width:16pt;" o:ole="t" filled="f" o:preferrelative="t" stroked="f" coordsize="21600,21600">
            <v:path/>
            <v:fill on="f" focussize="0,0"/>
            <v:stroke on="f"/>
            <v:imagedata r:id="rId89" o:title=""/>
            <o:lock v:ext="edit" aspectratio="t"/>
            <w10:wrap type="none"/>
            <w10:anchorlock/>
          </v:shape>
          <o:OLEObject Type="Embed" ProgID="Equation.KSEE3" ShapeID="_x0000_i1068" DrawAspect="Content" ObjectID="_1468075768" r:id="rId88">
            <o:LockedField>false</o:LockedField>
          </o:OLEObject>
        </w:object>
      </w:r>
      <w:r>
        <w:rPr>
          <w:rFonts w:hint="eastAsia"/>
          <w:sz w:val="24"/>
          <w:szCs w:val="24"/>
          <w:lang w:val="en-US" w:eastAsia="zh-CN"/>
        </w:rPr>
        <w:t>)</w:t>
      </w:r>
      <w:r>
        <w:rPr>
          <w:sz w:val="24"/>
          <w:szCs w:val="24"/>
        </w:rPr>
        <w:t>限制，还受到机场乘车区放行能力和上车效率的限制。</w:t>
      </w:r>
    </w:p>
    <w:p w14:paraId="29F87A3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设第</w:t>
      </w:r>
      <w:r>
        <w:rPr>
          <w:position w:val="-6"/>
          <w:sz w:val="24"/>
          <w:szCs w:val="24"/>
        </w:rPr>
        <w:object>
          <v:shape id="_x0000_i1069" o:spt="75" type="#_x0000_t75" style="height:13.95pt;width:10pt;" o:ole="t" filled="f" o:preferrelative="t" stroked="f" coordsize="21600,21600">
            <v:path/>
            <v:fill on="f" focussize="0,0"/>
            <v:stroke on="f"/>
            <v:imagedata r:id="rId91" o:title=""/>
            <o:lock v:ext="edit" aspectratio="t"/>
            <w10:wrap type="none"/>
            <w10:anchorlock/>
          </v:shape>
          <o:OLEObject Type="Embed" ProgID="Equation.KSEE3" ShapeID="_x0000_i1069" DrawAspect="Content" ObjectID="_1468075769" r:id="rId90">
            <o:LockedField>false</o:LockedField>
          </o:OLEObject>
        </w:object>
      </w:r>
      <w:r>
        <w:rPr>
          <w:sz w:val="24"/>
          <w:szCs w:val="24"/>
        </w:rPr>
        <w:t>个时间段内，机场乘车区最多能够完成</w:t>
      </w:r>
      <w:r>
        <w:rPr>
          <w:position w:val="-12"/>
          <w:sz w:val="24"/>
          <w:szCs w:val="24"/>
        </w:rPr>
        <w:object>
          <v:shape id="_x0000_i1070" o:spt="75" type="#_x0000_t75" style="height:18pt;width:16pt;" o:ole="t" filled="f" o:preferrelative="t" stroked="f" coordsize="21600,21600">
            <v:path/>
            <v:fill on="f" focussize="0,0"/>
            <v:stroke on="f"/>
            <v:imagedata r:id="rId93" o:title=""/>
            <o:lock v:ext="edit" aspectratio="t"/>
            <w10:wrap type="none"/>
            <w10:anchorlock/>
          </v:shape>
          <o:OLEObject Type="Embed" ProgID="Equation.KSEE3" ShapeID="_x0000_i1070" DrawAspect="Content" ObjectID="_1468075770" r:id="rId92">
            <o:LockedField>false</o:LockedField>
          </o:OLEObject>
        </w:object>
      </w:r>
      <w:r>
        <w:rPr>
          <w:sz w:val="24"/>
          <w:szCs w:val="24"/>
        </w:rPr>
        <w:t>辆出租车的乘客上车。当乘客需求量低于乘车区服务能力时，实际服务车辆数由乘客需求决定；当乘客需求量超过乘车区服务能力时，实际服务车辆数由乘车区服务能力决定。因此，第</w:t>
      </w:r>
      <w:r>
        <w:rPr>
          <w:position w:val="-6"/>
          <w:sz w:val="24"/>
          <w:szCs w:val="24"/>
        </w:rPr>
        <w:object>
          <v:shape id="_x0000_i1071" o:spt="75" type="#_x0000_t75" style="height:13.95pt;width:10pt;" o:ole="t" filled="f" o:preferrelative="t" stroked="f" coordsize="21600,21600">
            <v:path/>
            <v:fill on="f" focussize="0,0"/>
            <v:stroke on="f"/>
            <v:imagedata r:id="rId91" o:title=""/>
            <o:lock v:ext="edit" aspectratio="t"/>
            <w10:wrap type="none"/>
            <w10:anchorlock/>
          </v:shape>
          <o:OLEObject Type="Embed" ProgID="Equation.KSEE3" ShapeID="_x0000_i1071" DrawAspect="Content" ObjectID="_1468075771" r:id="rId94">
            <o:LockedField>false</o:LockedField>
          </o:OLEObject>
        </w:object>
      </w:r>
      <w:r>
        <w:rPr>
          <w:sz w:val="24"/>
          <w:szCs w:val="24"/>
        </w:rPr>
        <w:t>个时间段预计完成载客的出租车数量为：</w:t>
      </w:r>
    </w:p>
    <w:p w14:paraId="7F4B42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sz w:val="24"/>
          <w:szCs w:val="24"/>
          <w:lang w:eastAsia="zh-CN"/>
        </w:rPr>
      </w:pPr>
      <w:r>
        <w:rPr>
          <w:rFonts w:hint="eastAsia" w:eastAsiaTheme="minorEastAsia"/>
          <w:position w:val="-12"/>
          <w:sz w:val="24"/>
          <w:szCs w:val="24"/>
          <w:lang w:eastAsia="zh-CN"/>
        </w:rPr>
        <w:object>
          <v:shape id="_x0000_i1072" o:spt="75" type="#_x0000_t75" style="height:18pt;width:92pt;" o:ole="t" filled="f" o:preferrelative="t" stroked="f" coordsize="21600,21600">
            <v:path/>
            <v:fill on="f" focussize="0,0"/>
            <v:stroke on="f"/>
            <v:imagedata r:id="rId96" o:title=""/>
            <o:lock v:ext="edit" aspectratio="t"/>
            <w10:wrap type="none"/>
            <w10:anchorlock/>
          </v:shape>
          <o:OLEObject Type="Embed" ProgID="Equation.KSEE3" ShapeID="_x0000_i1072" DrawAspect="Content" ObjectID="_1468075772" r:id="rId95">
            <o:LockedField>false</o:LockedField>
          </o:OLEObject>
        </w:object>
      </w:r>
    </w:p>
    <w:p w14:paraId="45D079DE">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当</w:t>
      </w:r>
      <w:r>
        <w:rPr>
          <w:position w:val="-12"/>
          <w:sz w:val="24"/>
          <w:szCs w:val="24"/>
        </w:rPr>
        <w:object>
          <v:shape id="_x0000_i1073" o:spt="75" type="#_x0000_t75" style="height:18pt;width:41pt;" o:ole="t" filled="f" o:preferrelative="t" stroked="f" coordsize="21600,21600">
            <v:path/>
            <v:fill on="f" focussize="0,0"/>
            <v:stroke on="f"/>
            <v:imagedata r:id="rId98" o:title=""/>
            <o:lock v:ext="edit" aspectratio="t"/>
            <w10:wrap type="none"/>
            <w10:anchorlock/>
          </v:shape>
          <o:OLEObject Type="Embed" ProgID="Equation.KSEE3" ShapeID="_x0000_i1073" DrawAspect="Content" ObjectID="_1468075773" r:id="rId97">
            <o:LockedField>false</o:LockedField>
          </o:OLEObject>
        </w:object>
      </w:r>
      <w:r>
        <w:rPr>
          <w:sz w:val="24"/>
          <w:szCs w:val="24"/>
        </w:rPr>
        <w:t>时，</w:t>
      </w:r>
      <w:r>
        <w:rPr>
          <w:rFonts w:hint="eastAsia"/>
          <w:sz w:val="24"/>
          <w:szCs w:val="24"/>
          <w:lang w:val="en-US" w:eastAsia="zh-CN"/>
        </w:rPr>
        <w:t>可以得到</w:t>
      </w:r>
      <w:r>
        <w:rPr>
          <w:sz w:val="24"/>
          <w:szCs w:val="24"/>
        </w:rPr>
        <w:t>：</w:t>
      </w:r>
      <w:r>
        <w:rPr>
          <w:rFonts w:hint="eastAsia" w:eastAsiaTheme="minorEastAsia"/>
          <w:position w:val="-12"/>
          <w:sz w:val="24"/>
          <w:szCs w:val="24"/>
          <w:lang w:eastAsia="zh-CN"/>
        </w:rPr>
        <w:object>
          <v:shape id="_x0000_i1074" o:spt="75" type="#_x0000_t75" style="height:18pt;width:45pt;" o:ole="t" filled="f" o:preferrelative="t" stroked="f" coordsize="21600,21600">
            <v:path/>
            <v:fill on="f" focussize="0,0"/>
            <v:stroke on="f"/>
            <v:imagedata r:id="rId100" o:title=""/>
            <o:lock v:ext="edit" aspectratio="t"/>
            <w10:wrap type="none"/>
            <w10:anchorlock/>
          </v:shape>
          <o:OLEObject Type="Embed" ProgID="Equation.KSEE3" ShapeID="_x0000_i1074" DrawAspect="Content" ObjectID="_1468075774" r:id="rId99">
            <o:LockedField>false</o:LockedField>
          </o:OLEObject>
        </w:object>
      </w:r>
      <w:r>
        <w:rPr>
          <w:rFonts w:hint="eastAsia"/>
          <w:position w:val="-12"/>
          <w:sz w:val="24"/>
          <w:szCs w:val="24"/>
          <w:lang w:eastAsia="zh-CN"/>
        </w:rPr>
        <w:t>，</w:t>
      </w:r>
      <w:r>
        <w:rPr>
          <w:sz w:val="24"/>
          <w:szCs w:val="24"/>
        </w:rPr>
        <w:t>说明该时段乘车区服务能力能够满足乘客需求。</w:t>
      </w:r>
    </w:p>
    <w:p w14:paraId="5AC7E9B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当</w:t>
      </w:r>
      <w:r>
        <w:rPr>
          <w:position w:val="-12"/>
          <w:sz w:val="24"/>
          <w:szCs w:val="24"/>
        </w:rPr>
        <w:object>
          <v:shape id="_x0000_i1075" o:spt="75" type="#_x0000_t75" style="height:18pt;width:41pt;" o:ole="t" filled="f" o:preferrelative="t" stroked="f" coordsize="21600,21600">
            <v:path/>
            <v:fill on="f" focussize="0,0"/>
            <v:stroke on="f"/>
            <v:imagedata r:id="rId102" o:title=""/>
            <o:lock v:ext="edit" aspectratio="t"/>
            <w10:wrap type="none"/>
            <w10:anchorlock/>
          </v:shape>
          <o:OLEObject Type="Embed" ProgID="Equation.KSEE3" ShapeID="_x0000_i1075" DrawAspect="Content" ObjectID="_1468075775" r:id="rId101">
            <o:LockedField>false</o:LockedField>
          </o:OLEObject>
        </w:object>
      </w:r>
      <w:r>
        <w:rPr>
          <w:sz w:val="24"/>
          <w:szCs w:val="24"/>
        </w:rPr>
        <w:t>时，</w:t>
      </w:r>
      <w:r>
        <w:rPr>
          <w:rFonts w:hint="eastAsia"/>
          <w:sz w:val="24"/>
          <w:szCs w:val="24"/>
          <w:lang w:val="en-US" w:eastAsia="zh-CN"/>
        </w:rPr>
        <w:t>可以得到</w:t>
      </w:r>
      <w:r>
        <w:rPr>
          <w:sz w:val="24"/>
          <w:szCs w:val="24"/>
        </w:rPr>
        <w:t>：</w:t>
      </w:r>
      <w:r>
        <w:rPr>
          <w:rFonts w:hint="eastAsia" w:eastAsiaTheme="minorEastAsia"/>
          <w:position w:val="-12"/>
          <w:sz w:val="24"/>
          <w:szCs w:val="24"/>
          <w:lang w:eastAsia="zh-CN"/>
        </w:rPr>
        <w:object>
          <v:shape id="_x0000_i1076" o:spt="75" type="#_x0000_t75" style="height:18pt;width:44pt;" o:ole="t" filled="f" o:preferrelative="t" stroked="f" coordsize="21600,21600">
            <v:path/>
            <v:fill on="f" focussize="0,0"/>
            <v:stroke on="f"/>
            <v:imagedata r:id="rId104" o:title=""/>
            <o:lock v:ext="edit" aspectratio="t"/>
            <w10:wrap type="none"/>
            <w10:anchorlock/>
          </v:shape>
          <o:OLEObject Type="Embed" ProgID="Equation.KSEE3" ShapeID="_x0000_i1076" DrawAspect="Content" ObjectID="_1468075776" r:id="rId103">
            <o:LockedField>false</o:LockedField>
          </o:OLEObject>
        </w:object>
      </w:r>
      <w:r>
        <w:rPr>
          <w:rFonts w:hint="eastAsia"/>
          <w:position w:val="-12"/>
          <w:sz w:val="24"/>
          <w:szCs w:val="24"/>
          <w:lang w:eastAsia="zh-CN"/>
        </w:rPr>
        <w:t>，</w:t>
      </w:r>
      <w:r>
        <w:rPr>
          <w:sz w:val="24"/>
          <w:szCs w:val="24"/>
        </w:rPr>
        <w:t>说明乘车区服务能力成为限制车辆完成载客的主要因素。</w:t>
      </w:r>
    </w:p>
    <w:p w14:paraId="0518482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w:t>
      </w:r>
      <w:r>
        <w:rPr>
          <w:rFonts w:hint="default" w:ascii="Times New Roman" w:hAnsi="Times New Roman"/>
          <w:sz w:val="24"/>
          <w:szCs w:val="24"/>
          <w:lang w:val="en-US" w:eastAsia="zh-CN"/>
        </w:rPr>
        <w:t>4</w:t>
      </w:r>
      <w:r>
        <w:rPr>
          <w:rFonts w:hint="default"/>
          <w:sz w:val="24"/>
          <w:szCs w:val="24"/>
          <w:lang w:val="en-US" w:eastAsia="zh-CN"/>
        </w:rPr>
        <w:t xml:space="preserve"> 司机排队等待时间估计</w:t>
      </w:r>
    </w:p>
    <w:p w14:paraId="65DE705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eastAsiaTheme="minorEastAsia"/>
          <w:position w:val="-12"/>
          <w:lang w:eastAsia="zh-CN"/>
        </w:rPr>
      </w:pPr>
      <w:r>
        <w:rPr>
          <w:rFonts w:ascii="宋体" w:hAnsi="宋体" w:eastAsia="宋体" w:cs="宋体"/>
          <w:sz w:val="24"/>
          <w:szCs w:val="24"/>
        </w:rPr>
        <w:t>我们把时间切</w:t>
      </w:r>
      <w:r>
        <w:rPr>
          <w:rFonts w:hint="eastAsia" w:ascii="宋体" w:hAnsi="宋体" w:eastAsia="宋体" w:cs="宋体"/>
          <w:sz w:val="24"/>
          <w:szCs w:val="24"/>
          <w:lang w:val="en-US" w:eastAsia="zh-CN"/>
        </w:rPr>
        <w:t>分</w:t>
      </w:r>
      <w:r>
        <w:rPr>
          <w:rFonts w:ascii="宋体" w:hAnsi="宋体" w:eastAsia="宋体" w:cs="宋体"/>
          <w:sz w:val="24"/>
          <w:szCs w:val="24"/>
        </w:rPr>
        <w:t>成了若干个固定长度的小段</w:t>
      </w:r>
      <w:r>
        <w:rPr>
          <w:rFonts w:hint="default" w:ascii="Times New Roman" w:hAnsi="Times New Roman" w:eastAsia="宋体" w:cs="Times New Roman"/>
          <w:position w:val="-6"/>
          <w:sz w:val="24"/>
          <w:szCs w:val="24"/>
          <w:lang w:val="en-US" w:eastAsia="zh-CN"/>
        </w:rPr>
        <w:object>
          <v:shape id="_x0000_i1077" o:spt="75" type="#_x0000_t75" style="height:13.95pt;width:15pt;" o:ole="t" filled="f" o:preferrelative="t" stroked="f" coordsize="21600,21600">
            <v:path/>
            <v:fill on="f" focussize="0,0"/>
            <v:stroke on="f"/>
            <v:imagedata r:id="rId78" o:title=""/>
            <o:lock v:ext="edit" aspectratio="t"/>
            <w10:wrap type="none"/>
            <w10:anchorlock/>
          </v:shape>
          <o:OLEObject Type="Embed" ProgID="Equation.KSEE3" ShapeID="_x0000_i1077" DrawAspect="Content" ObjectID="_1468075777" r:id="rId105">
            <o:LockedField>false</o:LockedField>
          </o:OLEObject>
        </w:object>
      </w:r>
      <w:r>
        <w:rPr>
          <w:rFonts w:hint="eastAsia" w:ascii="Times New Roman" w:hAnsi="Times New Roman" w:eastAsia="宋体" w:cs="Times New Roman"/>
          <w:sz w:val="24"/>
          <w:szCs w:val="24"/>
          <w:lang w:val="en-US" w:eastAsia="zh-CN"/>
        </w:rPr>
        <w:t>，</w:t>
      </w:r>
      <w:r>
        <w:rPr>
          <w:rFonts w:hint="default"/>
          <w:sz w:val="24"/>
          <w:szCs w:val="24"/>
          <w:lang w:val="en-US" w:eastAsia="zh-CN"/>
        </w:rPr>
        <w:t>假设目标司机在第</w:t>
      </w:r>
      <w:r>
        <w:rPr>
          <w:position w:val="-12"/>
        </w:rPr>
        <w:object>
          <v:shape id="_x0000_i1078" o:spt="75" type="#_x0000_t75" style="height:18pt;width:13pt;" o:ole="t" filled="f" o:preferrelative="t" stroked="f" coordsize="21600,21600">
            <v:path/>
            <v:fill on="f" focussize="0,0"/>
            <v:stroke on="f"/>
            <v:imagedata r:id="rId107" o:title=""/>
            <o:lock v:ext="edit" aspectratio="t"/>
            <w10:wrap type="none"/>
            <w10:anchorlock/>
          </v:shape>
          <o:OLEObject Type="Embed" ProgID="Equation.KSEE3" ShapeID="_x0000_i1078" DrawAspect="Content" ObjectID="_1468075778" r:id="rId106">
            <o:LockedField>false</o:LockedField>
          </o:OLEObject>
        </w:object>
      </w:r>
      <w:r>
        <w:rPr>
          <w:rFonts w:hint="default"/>
          <w:sz w:val="24"/>
          <w:szCs w:val="24"/>
          <w:lang w:val="en-US" w:eastAsia="zh-CN"/>
        </w:rPr>
        <w:t>个时间段进入蓄车池，其前方已有</w:t>
      </w:r>
      <w:r>
        <w:rPr>
          <w:position w:val="-12"/>
        </w:rPr>
        <w:object>
          <v:shape id="_x0000_i1079" o:spt="75" type="#_x0000_t75" style="height:18pt;width:13pt;" o:ole="t" filled="f" o:preferrelative="t" stroked="f" coordsize="21600,21600">
            <v:path/>
            <v:fill on="f" focussize="0,0"/>
            <v:stroke on="f"/>
            <v:imagedata r:id="rId109" o:title=""/>
            <o:lock v:ext="edit" aspectratio="t"/>
            <w10:wrap type="none"/>
            <w10:anchorlock/>
          </v:shape>
          <o:OLEObject Type="Embed" ProgID="Equation.KSEE3" ShapeID="_x0000_i1079" DrawAspect="Content" ObjectID="_1468075779" r:id="rId108">
            <o:LockedField>false</o:LockedField>
          </o:OLEObject>
        </w:object>
      </w:r>
      <w:r>
        <w:rPr>
          <w:rFonts w:hint="default"/>
          <w:sz w:val="24"/>
          <w:szCs w:val="24"/>
          <w:lang w:val="en-US" w:eastAsia="zh-CN"/>
        </w:rPr>
        <w:t>辆出租车。由于出租车按照先到先服务原则排队，因此目标司机在队列中的位置为：</w:t>
      </w:r>
      <w:r>
        <w:rPr>
          <w:rFonts w:hint="eastAsia" w:eastAsiaTheme="minorEastAsia"/>
          <w:position w:val="-12"/>
          <w:lang w:eastAsia="zh-CN"/>
        </w:rPr>
        <w:object>
          <v:shape id="_x0000_i1080" o:spt="75" type="#_x0000_t75" style="height:18pt;width:29pt;" o:ole="t" filled="f" o:preferrelative="t" stroked="f" coordsize="21600,21600">
            <v:path/>
            <v:fill on="f" focussize="0,0"/>
            <v:stroke on="f"/>
            <v:imagedata r:id="rId111" o:title=""/>
            <o:lock v:ext="edit" aspectratio="t"/>
            <w10:wrap type="none"/>
            <w10:anchorlock/>
          </v:shape>
          <o:OLEObject Type="Embed" ProgID="Equation.KSEE3" ShapeID="_x0000_i1080" DrawAspect="Content" ObjectID="_1468075780" r:id="rId110">
            <o:LockedField>false</o:LockedField>
          </o:OLEObject>
        </w:object>
      </w:r>
    </w:p>
    <w:p w14:paraId="5DBC574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从目标司机进入蓄车池开始，未来各时段预计完成载客的车辆数依次为：</w:t>
      </w:r>
    </w:p>
    <w:p w14:paraId="13893104">
      <w:pPr>
        <w:keepNext w:val="0"/>
        <w:keepLines w:val="0"/>
        <w:pageBreakBefore w:val="0"/>
        <w:widowControl w:val="0"/>
        <w:kinsoku/>
        <w:wordWrap/>
        <w:overflowPunct/>
        <w:topLinePunct w:val="0"/>
        <w:autoSpaceDE/>
        <w:autoSpaceDN/>
        <w:bidi w:val="0"/>
        <w:adjustRightInd/>
        <w:snapToGrid/>
        <w:spacing w:before="157" w:beforeLines="50" w:line="240" w:lineRule="auto"/>
        <w:jc w:val="center"/>
        <w:textAlignment w:val="auto"/>
        <w:rPr>
          <w:rFonts w:hint="default"/>
          <w:sz w:val="24"/>
          <w:szCs w:val="24"/>
          <w:lang w:val="en-US" w:eastAsia="zh-CN"/>
        </w:rPr>
      </w:pPr>
      <w:r>
        <w:rPr>
          <w:rFonts w:hint="default"/>
          <w:sz w:val="24"/>
          <w:szCs w:val="24"/>
          <w:lang w:val="en-US" w:eastAsia="zh-CN"/>
        </w:rPr>
        <w:object>
          <v:shape id="_x0000_i1081" o:spt="75" type="#_x0000_t75" style="height:18pt;width:103.95pt;" o:ole="t" filled="f" o:preferrelative="t" stroked="f" coordsize="21600,21600">
            <v:path/>
            <v:fill on="f" focussize="0,0"/>
            <v:stroke on="f"/>
            <v:imagedata r:id="rId113" o:title=""/>
            <o:lock v:ext="edit" aspectratio="t"/>
            <w10:wrap type="none"/>
            <w10:anchorlock/>
          </v:shape>
          <o:OLEObject Type="Embed" ProgID="Equation.KSEE3" ShapeID="_x0000_i1081" DrawAspect="Content" ObjectID="_1468075781" r:id="rId112">
            <o:LockedField>false</o:LockedField>
          </o:OLEObject>
        </w:object>
      </w:r>
    </w:p>
    <w:p w14:paraId="77BCE866">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定义从目标司机进入蓄车池开始，经过</w:t>
      </w:r>
      <w:r>
        <w:rPr>
          <w:position w:val="-10"/>
        </w:rPr>
        <w:object>
          <v:shape id="_x0000_i1082" o:spt="75" type="#_x0000_t75" style="height:16pt;width:24pt;" o:ole="t" filled="f" o:preferrelative="t" stroked="f" coordsize="21600,21600">
            <v:path/>
            <v:fill on="f" focussize="0,0"/>
            <v:stroke on="f"/>
            <v:imagedata r:id="rId115" o:title=""/>
            <o:lock v:ext="edit" aspectratio="t"/>
            <w10:wrap type="none"/>
            <w10:anchorlock/>
          </v:shape>
          <o:OLEObject Type="Embed" ProgID="Equation.KSEE3" ShapeID="_x0000_i1082" DrawAspect="Content" ObjectID="_1468075782" r:id="rId114">
            <o:LockedField>false</o:LockedField>
          </o:OLEObject>
        </w:object>
      </w:r>
      <w:r>
        <w:rPr>
          <w:rFonts w:hint="default"/>
          <w:sz w:val="24"/>
          <w:szCs w:val="24"/>
          <w:lang w:val="en-US" w:eastAsia="zh-CN"/>
        </w:rPr>
        <w:t>个时间段后累计完成载客的出租车数量为：</w:t>
      </w:r>
    </w:p>
    <w:p w14:paraId="009D95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3" o:spt="75" type="#_x0000_t75" style="height:35pt;width:73pt;" o:ole="t" filled="f" o:preferrelative="t" stroked="f" coordsize="21600,21600">
            <v:path/>
            <v:fill on="f" focussize="0,0"/>
            <v:stroke on="f"/>
            <v:imagedata r:id="rId117" o:title=""/>
            <o:lock v:ext="edit" aspectratio="t"/>
            <w10:wrap type="none"/>
            <w10:anchorlock/>
          </v:shape>
          <o:OLEObject Type="Embed" ProgID="Equation.KSEE3" ShapeID="_x0000_i1083" DrawAspect="Content" ObjectID="_1468075783" r:id="rId116">
            <o:LockedField>false</o:LockedField>
          </o:OLEObject>
        </w:object>
      </w:r>
    </w:p>
    <w:p w14:paraId="66B3839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当累计服务车辆数第一次达到目标司机的队列位置</w:t>
      </w:r>
      <w:r>
        <w:rPr>
          <w:position w:val="-12"/>
        </w:rPr>
        <w:object>
          <v:shape id="_x0000_i1084" o:spt="75" type="#_x0000_t75" style="height:18pt;width:29pt;" o:ole="t" filled="f" o:preferrelative="t" stroked="f" coordsize="21600,21600">
            <v:path/>
            <v:fill on="f" focussize="0,0"/>
            <v:stroke on="f"/>
            <v:imagedata r:id="rId119" o:title=""/>
            <o:lock v:ext="edit" aspectratio="t"/>
            <w10:wrap type="none"/>
            <w10:anchorlock/>
          </v:shape>
          <o:OLEObject Type="Embed" ProgID="Equation.KSEE3" ShapeID="_x0000_i1084" DrawAspect="Content" ObjectID="_1468075784" r:id="rId118">
            <o:LockedField>false</o:LockedField>
          </o:OLEObject>
        </w:object>
      </w:r>
      <w:r>
        <w:rPr>
          <w:rFonts w:hint="default"/>
          <w:sz w:val="24"/>
          <w:szCs w:val="24"/>
          <w:lang w:val="en-US" w:eastAsia="zh-CN"/>
        </w:rPr>
        <w:t>时，目标司机可以</w:t>
      </w:r>
      <w:r>
        <w:rPr>
          <w:rFonts w:hint="eastAsia"/>
          <w:sz w:val="24"/>
          <w:szCs w:val="24"/>
          <w:lang w:val="en-US" w:eastAsia="zh-CN"/>
        </w:rPr>
        <w:t>接到</w:t>
      </w:r>
      <w:r>
        <w:rPr>
          <w:rFonts w:hint="default"/>
          <w:sz w:val="24"/>
          <w:szCs w:val="24"/>
          <w:lang w:val="en-US" w:eastAsia="zh-CN"/>
        </w:rPr>
        <w:t>乘客。因此，</w:t>
      </w:r>
      <w:r>
        <w:rPr>
          <w:rFonts w:hint="eastAsia"/>
          <w:sz w:val="24"/>
          <w:szCs w:val="24"/>
          <w:lang w:val="en-US" w:eastAsia="zh-CN"/>
        </w:rPr>
        <w:t>可以</w:t>
      </w:r>
      <w:r>
        <w:rPr>
          <w:rFonts w:hint="default"/>
          <w:sz w:val="24"/>
          <w:szCs w:val="24"/>
          <w:lang w:val="en-US" w:eastAsia="zh-CN"/>
        </w:rPr>
        <w:t>确定：</w:t>
      </w:r>
    </w:p>
    <w:p w14:paraId="2D0E474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5" o:spt="75" type="#_x0000_t75" style="height:35pt;width:147pt;" o:ole="t" filled="f" o:preferrelative="t" stroked="f" coordsize="21600,21600">
            <v:path/>
            <v:fill on="f" focussize="0,0"/>
            <v:stroke on="f"/>
            <v:imagedata r:id="rId121" o:title=""/>
            <o:lock v:ext="edit" aspectratio="t"/>
            <w10:wrap type="none"/>
            <w10:anchorlock/>
          </v:shape>
          <o:OLEObject Type="Embed" ProgID="Equation.KSEE3" ShapeID="_x0000_i1085" DrawAspect="Content" ObjectID="_1468075785" r:id="rId120">
            <o:LockedField>false</o:LockedField>
          </o:OLEObject>
        </w:object>
      </w:r>
    </w:p>
    <w:p w14:paraId="3063141C">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在最后一个时间段内进行线性插值。设进入最后一个时间段前，累计完成载客的车辆数为：</w:t>
      </w:r>
    </w:p>
    <w:p w14:paraId="608E065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6" o:spt="75" type="#_x0000_t75" style="height:36pt;width:82pt;" o:ole="t" filled="f" o:preferrelative="t" stroked="f" coordsize="21600,21600">
            <v:path/>
            <v:fill on="f" focussize="0,0"/>
            <v:stroke on="f"/>
            <v:imagedata r:id="rId123" o:title=""/>
            <o:lock v:ext="edit" aspectratio="t"/>
            <w10:wrap type="none"/>
            <w10:anchorlock/>
          </v:shape>
          <o:OLEObject Type="Embed" ProgID="Equation.KSEE3" ShapeID="_x0000_i1086" DrawAspect="Content" ObjectID="_1468075786" r:id="rId122">
            <o:LockedField>false</o:LockedField>
          </o:OLEObject>
        </w:object>
      </w:r>
    </w:p>
    <w:p w14:paraId="38FF20B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假设该时段内出租车服务均匀完成，</w:t>
      </w:r>
      <w:r>
        <w:rPr>
          <w:rFonts w:hint="eastAsia"/>
          <w:sz w:val="24"/>
          <w:szCs w:val="24"/>
          <w:lang w:val="en-US" w:eastAsia="zh-CN"/>
        </w:rPr>
        <w:t>由上面两部分的式子可以得到</w:t>
      </w:r>
      <w:r>
        <w:rPr>
          <w:rFonts w:hint="default"/>
          <w:sz w:val="24"/>
          <w:szCs w:val="24"/>
          <w:lang w:val="en-US" w:eastAsia="zh-CN"/>
        </w:rPr>
        <w:t>目标司机的预计</w:t>
      </w:r>
      <w:r>
        <w:rPr>
          <w:rFonts w:hint="eastAsia"/>
          <w:sz w:val="24"/>
          <w:szCs w:val="24"/>
          <w:lang w:val="en-US" w:eastAsia="zh-CN"/>
        </w:rPr>
        <w:t>总</w:t>
      </w:r>
      <w:r>
        <w:rPr>
          <w:rFonts w:hint="default"/>
          <w:sz w:val="24"/>
          <w:szCs w:val="24"/>
          <w:lang w:val="en-US" w:eastAsia="zh-CN"/>
        </w:rPr>
        <w:t>排队等待时间为：</w:t>
      </w:r>
    </w:p>
    <w:p w14:paraId="477E82B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87" o:spt="75" type="#_x0000_t75" style="height:40pt;width:135pt;" o:ole="t" filled="f" o:preferrelative="t" stroked="f" coordsize="21600,21600">
            <v:path/>
            <v:fill on="f" focussize="0,0"/>
            <v:stroke on="f"/>
            <v:imagedata r:id="rId125" o:title=""/>
            <o:lock v:ext="edit" aspectratio="t"/>
            <w10:wrap type="none"/>
            <w10:anchorlock/>
          </v:shape>
          <o:OLEObject Type="Embed" ProgID="Equation.KSEE3" ShapeID="_x0000_i1087" DrawAspect="Content" ObjectID="_1468075787" r:id="rId124">
            <o:LockedField>false</o:LockedField>
          </o:OLEObject>
        </w:object>
      </w:r>
    </w:p>
    <w:p w14:paraId="3D3A1CF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式子由两部分组成：第一部分表示目标司机完整经过的时间段，第二部分</w:t>
      </w:r>
      <w:r>
        <w:rPr>
          <w:rFonts w:hint="eastAsia"/>
          <w:sz w:val="24"/>
          <w:szCs w:val="24"/>
          <w:lang w:val="en-US" w:eastAsia="zh-CN"/>
        </w:rPr>
        <w:t>分母表示</w:t>
      </w:r>
      <w:r>
        <w:rPr>
          <w:rFonts w:ascii="宋体" w:hAnsi="宋体" w:eastAsia="宋体" w:cs="宋体"/>
          <w:sz w:val="24"/>
          <w:szCs w:val="24"/>
        </w:rPr>
        <w:t>最后这个时间段内</w:t>
      </w:r>
      <w:r>
        <w:rPr>
          <w:rFonts w:ascii="宋体" w:hAnsi="宋体" w:eastAsia="宋体" w:cs="宋体"/>
          <w:b w:val="0"/>
          <w:bCs w:val="0"/>
          <w:sz w:val="24"/>
          <w:szCs w:val="24"/>
        </w:rPr>
        <w:t>总共能放行的车数</w:t>
      </w:r>
      <w:r>
        <w:rPr>
          <w:rFonts w:hint="eastAsia" w:ascii="宋体" w:hAnsi="宋体" w:eastAsia="宋体" w:cs="宋体"/>
          <w:b w:val="0"/>
          <w:bCs w:val="0"/>
          <w:sz w:val="24"/>
          <w:szCs w:val="24"/>
          <w:lang w:eastAsia="zh-CN"/>
        </w:rPr>
        <w:t>，</w:t>
      </w:r>
      <w:r>
        <w:rPr>
          <w:rFonts w:ascii="宋体" w:hAnsi="宋体" w:eastAsia="宋体" w:cs="宋体"/>
          <w:sz w:val="24"/>
          <w:szCs w:val="24"/>
        </w:rPr>
        <w:t>分</w:t>
      </w:r>
      <w:r>
        <w:rPr>
          <w:rFonts w:hint="eastAsia" w:ascii="宋体" w:hAnsi="宋体" w:eastAsia="宋体" w:cs="宋体"/>
          <w:sz w:val="24"/>
          <w:szCs w:val="24"/>
          <w:lang w:val="en-US" w:eastAsia="zh-CN"/>
        </w:rPr>
        <w:t>子表示</w:t>
      </w:r>
      <w:r>
        <w:rPr>
          <w:rFonts w:ascii="宋体" w:hAnsi="宋体" w:eastAsia="宋体" w:cs="宋体"/>
          <w:sz w:val="24"/>
          <w:szCs w:val="24"/>
        </w:rPr>
        <w:t>这个时间段内</w:t>
      </w:r>
      <w:r>
        <w:rPr>
          <w:rFonts w:ascii="宋体" w:hAnsi="宋体" w:eastAsia="宋体" w:cs="宋体"/>
          <w:b w:val="0"/>
          <w:bCs w:val="0"/>
          <w:sz w:val="24"/>
          <w:szCs w:val="24"/>
        </w:rPr>
        <w:t>轮到该司机前需要放行的车数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总体</w:t>
      </w:r>
      <w:r>
        <w:rPr>
          <w:rFonts w:hint="default"/>
          <w:sz w:val="24"/>
          <w:szCs w:val="24"/>
          <w:lang w:val="en-US" w:eastAsia="zh-CN"/>
        </w:rPr>
        <w:t>表示司机在最后一个时间段内需要等待的部分时间。</w:t>
      </w:r>
    </w:p>
    <w:p w14:paraId="71F1244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lang w:val="en-US" w:eastAsia="zh-CN"/>
        </w:rPr>
        <w:t>1.5</w:t>
      </w:r>
      <w:r>
        <w:rPr>
          <w:rFonts w:hint="default"/>
          <w:b w:val="0"/>
          <w:bCs w:val="0"/>
          <w:sz w:val="24"/>
          <w:szCs w:val="24"/>
          <w:lang w:val="en-US" w:eastAsia="zh-CN"/>
        </w:rPr>
        <w:t>出租车</w:t>
      </w:r>
      <w:r>
        <w:rPr>
          <w:rFonts w:hint="eastAsia" w:ascii="宋体" w:hAnsi="宋体" w:eastAsia="宋体" w:cs="宋体"/>
          <w:sz w:val="24"/>
          <w:szCs w:val="24"/>
          <w:lang w:val="en-US" w:eastAsia="zh-CN"/>
        </w:rPr>
        <w:t>司机收益期望模型的建立</w:t>
      </w:r>
    </w:p>
    <w:p w14:paraId="01B076D5">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因为</w:t>
      </w:r>
      <w:r>
        <w:rPr>
          <w:rFonts w:hint="default"/>
          <w:b w:val="0"/>
          <w:bCs w:val="0"/>
          <w:sz w:val="24"/>
          <w:szCs w:val="24"/>
          <w:lang w:val="en-US" w:eastAsia="zh-CN"/>
        </w:rPr>
        <w:t>出租车</w:t>
      </w:r>
      <w:r>
        <w:rPr>
          <w:rFonts w:hint="eastAsia" w:ascii="宋体" w:hAnsi="宋体" w:eastAsia="宋体" w:cs="宋体"/>
          <w:sz w:val="24"/>
          <w:szCs w:val="24"/>
          <w:lang w:val="en-US" w:eastAsia="zh-CN"/>
        </w:rPr>
        <w:t>司机要追求单位时间收益最大化的原则，计算</w:t>
      </w:r>
      <w:r>
        <w:rPr>
          <w:rFonts w:hint="default"/>
          <w:b w:val="0"/>
          <w:bCs w:val="0"/>
          <w:sz w:val="24"/>
          <w:szCs w:val="24"/>
          <w:lang w:val="en-US" w:eastAsia="zh-CN"/>
        </w:rPr>
        <w:t>出租车司机送客到机场后</w:t>
      </w:r>
      <w:r>
        <w:rPr>
          <w:rFonts w:hint="eastAsia"/>
          <w:b w:val="0"/>
          <w:bCs w:val="0"/>
          <w:sz w:val="24"/>
          <w:szCs w:val="24"/>
          <w:lang w:val="en-US" w:eastAsia="zh-CN"/>
        </w:rPr>
        <w:t>的</w:t>
      </w:r>
      <w:r>
        <w:rPr>
          <w:rFonts w:hint="eastAsia" w:ascii="宋体" w:hAnsi="宋体" w:eastAsia="宋体" w:cs="宋体"/>
          <w:sz w:val="24"/>
          <w:szCs w:val="24"/>
          <w:lang w:val="en-US" w:eastAsia="zh-CN"/>
        </w:rPr>
        <w:t>两种选择下的时间成本与机会成本。</w:t>
      </w:r>
    </w:p>
    <w:p w14:paraId="2577B92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方案①：空载返回市区。</w:t>
      </w:r>
      <w:r>
        <w:rPr>
          <w:rFonts w:hint="default"/>
          <w:b w:val="0"/>
          <w:bCs w:val="0"/>
          <w:sz w:val="24"/>
          <w:szCs w:val="24"/>
          <w:lang w:val="en-US" w:eastAsia="zh-CN"/>
        </w:rPr>
        <w:t>出租车</w:t>
      </w:r>
      <w:r>
        <w:rPr>
          <w:rFonts w:hint="eastAsia" w:ascii="宋体" w:hAnsi="宋体" w:eastAsia="宋体" w:cs="宋体"/>
          <w:sz w:val="24"/>
          <w:szCs w:val="24"/>
          <w:lang w:val="en-US" w:eastAsia="zh-CN"/>
        </w:rPr>
        <w:t>司机空车返回市区需要耗时</w:t>
      </w:r>
      <w:r>
        <w:rPr>
          <w:rFonts w:hint="eastAsia" w:ascii="宋体" w:hAnsi="宋体" w:eastAsia="宋体" w:cs="宋体"/>
          <w:position w:val="-10"/>
          <w:sz w:val="24"/>
          <w:szCs w:val="24"/>
          <w:lang w:val="en-US" w:eastAsia="zh-CN"/>
        </w:rPr>
        <w:object>
          <v:shape id="_x0000_i1088" o:spt="75" type="#_x0000_t75" style="height:17pt;width:10pt;" o:ole="t" filled="f" o:preferrelative="t" stroked="f" coordsize="21600,21600">
            <v:path/>
            <v:fill on="f" focussize="0,0"/>
            <v:stroke on="f"/>
            <v:imagedata r:id="rId127" o:title=""/>
            <o:lock v:ext="edit" aspectratio="t"/>
            <w10:wrap type="none"/>
            <w10:anchorlock/>
          </v:shape>
          <o:OLEObject Type="Embed" ProgID="Equation.KSEE3" ShapeID="_x0000_i1088" DrawAspect="Content" ObjectID="_1468075788" r:id="rId126">
            <o:LockedField>false</o:LockedField>
          </o:OLEObject>
        </w:object>
      </w:r>
      <w:r>
        <w:rPr>
          <w:rFonts w:hint="eastAsia" w:ascii="宋体" w:hAnsi="宋体" w:eastAsia="宋体" w:cs="宋体"/>
          <w:sz w:val="24"/>
          <w:szCs w:val="24"/>
          <w:lang w:val="en-US" w:eastAsia="zh-CN"/>
        </w:rPr>
        <w:t>，这段时间内不仅没有收入，还需要承担路费等直接成本</w:t>
      </w:r>
      <w:r>
        <w:rPr>
          <w:rFonts w:hint="eastAsia" w:ascii="宋体" w:hAnsi="宋体" w:eastAsia="宋体" w:cs="宋体"/>
          <w:position w:val="-10"/>
          <w:sz w:val="24"/>
          <w:szCs w:val="24"/>
          <w:lang w:val="en-US" w:eastAsia="zh-CN"/>
        </w:rPr>
        <w:object>
          <v:shape id="_x0000_i1089" o:spt="75" type="#_x0000_t75" style="height:17pt;width:13.95pt;" o:ole="t" filled="f" o:preferrelative="t" stroked="f" coordsize="21600,21600">
            <v:path/>
            <v:fill on="f" focussize="0,0"/>
            <v:stroke on="f"/>
            <v:imagedata r:id="rId129" o:title=""/>
            <o:lock v:ext="edit" aspectratio="t"/>
            <w10:wrap type="none"/>
            <w10:anchorlock/>
          </v:shape>
          <o:OLEObject Type="Embed" ProgID="Equation.KSEE3" ShapeID="_x0000_i1089" DrawAspect="Content" ObjectID="_1468075789" r:id="rId128">
            <o:LockedField>false</o:LockedField>
          </o:OLEObject>
        </w:object>
      </w:r>
      <w:r>
        <w:rPr>
          <w:rFonts w:hint="eastAsia" w:ascii="宋体" w:hAnsi="宋体" w:eastAsia="宋体" w:cs="宋体"/>
          <w:sz w:val="24"/>
          <w:szCs w:val="24"/>
          <w:lang w:val="en-US" w:eastAsia="zh-CN"/>
        </w:rPr>
        <w:t>。回到市区后，</w:t>
      </w:r>
      <w:r>
        <w:rPr>
          <w:rFonts w:hint="default"/>
          <w:b w:val="0"/>
          <w:bCs w:val="0"/>
          <w:sz w:val="24"/>
          <w:szCs w:val="24"/>
          <w:lang w:val="en-US" w:eastAsia="zh-CN"/>
        </w:rPr>
        <w:t>出租车</w:t>
      </w:r>
      <w:r>
        <w:rPr>
          <w:rFonts w:hint="eastAsia" w:ascii="宋体" w:hAnsi="宋体" w:eastAsia="宋体" w:cs="宋体"/>
          <w:sz w:val="24"/>
          <w:szCs w:val="24"/>
          <w:lang w:val="en-US" w:eastAsia="zh-CN"/>
        </w:rPr>
        <w:t>司机恢复常规载客运营，获得单位时间的平均收益。因此，空载返回方案的预期毛收益</w:t>
      </w:r>
      <w:r>
        <w:rPr>
          <w:rFonts w:hint="eastAsia" w:ascii="宋体" w:hAnsi="宋体" w:eastAsia="宋体" w:cs="宋体"/>
          <w:position w:val="-10"/>
          <w:sz w:val="24"/>
          <w:szCs w:val="24"/>
          <w:lang w:val="en-US" w:eastAsia="zh-CN"/>
        </w:rPr>
        <w:object>
          <v:shape id="_x0000_i1090" o:spt="75" type="#_x0000_t75" style="height:17pt;width:13.95pt;" o:ole="t" filled="f" o:preferrelative="t" stroked="f" coordsize="21600,21600">
            <v:path/>
            <v:fill on="f" focussize="0,0"/>
            <v:stroke on="f"/>
            <v:imagedata r:id="rId131" o:title=""/>
            <o:lock v:ext="edit" aspectratio="t"/>
            <w10:wrap type="none"/>
            <w10:anchorlock/>
          </v:shape>
          <o:OLEObject Type="Embed" ProgID="Equation.KSEE3" ShapeID="_x0000_i1090" DrawAspect="Content" ObjectID="_1468075790" r:id="rId130">
            <o:LockedField>false</o:LockedField>
          </o:OLEObject>
        </w:object>
      </w:r>
      <w:r>
        <w:rPr>
          <w:rFonts w:hint="eastAsia" w:ascii="宋体" w:hAnsi="宋体" w:eastAsia="宋体" w:cs="宋体"/>
          <w:sz w:val="24"/>
          <w:szCs w:val="24"/>
          <w:lang w:val="en-US" w:eastAsia="zh-CN"/>
        </w:rPr>
        <w:t>为：</w:t>
      </w:r>
    </w:p>
    <w:p w14:paraId="2B42AA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12"/>
          <w:sz w:val="24"/>
          <w:szCs w:val="24"/>
          <w:lang w:val="en-US" w:eastAsia="zh-CN"/>
        </w:rPr>
        <w:object>
          <v:shape id="_x0000_i1091" o:spt="75" type="#_x0000_t75" style="height:20pt;width:128pt;" o:ole="t" filled="f" o:preferrelative="t" stroked="f" coordsize="21600,21600">
            <v:path/>
            <v:fill on="f" focussize="0,0"/>
            <v:stroke on="f"/>
            <v:imagedata r:id="rId133" o:title=""/>
            <o:lock v:ext="edit" aspectratio="t"/>
            <w10:wrap type="none"/>
            <w10:anchorlock/>
          </v:shape>
          <o:OLEObject Type="Embed" ProgID="Equation.KSEE3" ShapeID="_x0000_i1091" DrawAspect="Content" ObjectID="_1468075791" r:id="rId132">
            <o:LockedField>false</o:LockedField>
          </o:OLEObject>
        </w:object>
      </w:r>
    </w:p>
    <w:p w14:paraId="3276A40B">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position w:val="-12"/>
          <w:sz w:val="24"/>
          <w:szCs w:val="24"/>
          <w:lang w:val="en-US" w:eastAsia="zh-CN"/>
        </w:rPr>
        <w:object>
          <v:shape id="_x0000_i1092" o:spt="75" type="#_x0000_t75" style="height:18pt;width:16pt;" o:ole="t" filled="f" o:preferrelative="t" stroked="f" coordsize="21600,21600">
            <v:path/>
            <v:fill on="f" focussize="0,0"/>
            <v:stroke on="f"/>
            <v:imagedata r:id="rId135" o:title=""/>
            <o:lock v:ext="edit" aspectratio="t"/>
            <w10:wrap type="none"/>
            <w10:anchorlock/>
          </v:shape>
          <o:OLEObject Type="Embed" ProgID="Equation.KSEE3" ShapeID="_x0000_i1092" DrawAspect="Content" ObjectID="_1468075792" r:id="rId134">
            <o:LockedField>false</o:LockedField>
          </o:OLEObject>
        </w:object>
      </w:r>
      <w:r>
        <w:rPr>
          <w:rFonts w:hint="eastAsia" w:ascii="宋体" w:hAnsi="宋体" w:eastAsia="宋体" w:cs="宋体"/>
          <w:sz w:val="24"/>
          <w:szCs w:val="24"/>
          <w:lang w:val="en-US" w:eastAsia="zh-CN"/>
        </w:rPr>
        <w:t>表示出租车单位里程成本。</w:t>
      </w:r>
      <w:r>
        <w:rPr>
          <w:rFonts w:hint="default"/>
          <w:b w:val="0"/>
          <w:bCs w:val="0"/>
          <w:sz w:val="24"/>
          <w:szCs w:val="24"/>
          <w:lang w:val="en-US" w:eastAsia="zh-CN"/>
        </w:rPr>
        <w:t>出租车</w:t>
      </w:r>
      <w:r>
        <w:rPr>
          <w:rFonts w:hint="eastAsia" w:ascii="宋体" w:hAnsi="宋体" w:eastAsia="宋体" w:cs="宋体"/>
          <w:sz w:val="24"/>
          <w:szCs w:val="24"/>
          <w:lang w:val="en-US" w:eastAsia="zh-CN"/>
        </w:rPr>
        <w:t>司机返回市区方案的总时间为：</w:t>
      </w:r>
    </w:p>
    <w:p w14:paraId="50DE7638">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default"/>
          <w:b w:val="0"/>
          <w:bCs w:val="0"/>
          <w:sz w:val="24"/>
          <w:szCs w:val="24"/>
          <w:lang w:val="en-US" w:eastAsia="zh-CN"/>
        </w:rPr>
      </w:pPr>
      <w:r>
        <w:rPr>
          <w:rFonts w:hint="default"/>
          <w:b w:val="0"/>
          <w:bCs w:val="0"/>
          <w:position w:val="-12"/>
          <w:sz w:val="24"/>
          <w:szCs w:val="24"/>
          <w:lang w:val="en-US" w:eastAsia="zh-CN"/>
        </w:rPr>
        <w:object>
          <v:shape id="_x0000_i1093" o:spt="75" type="#_x0000_t75" style="height:22.1pt;width:90.6pt;" o:ole="t" filled="f" o:preferrelative="t" stroked="f" coordsize="21600,21600">
            <v:path/>
            <v:fill on="f" focussize="0,0"/>
            <v:stroke on="f"/>
            <v:imagedata r:id="rId137" o:title=""/>
            <o:lock v:ext="edit" aspectratio="t"/>
            <w10:wrap type="none"/>
            <w10:anchorlock/>
          </v:shape>
          <o:OLEObject Type="Embed" ProgID="Equation.KSEE3" ShapeID="_x0000_i1093" DrawAspect="Content" ObjectID="_1468075793" r:id="rId136">
            <o:LockedField>false</o:LockedField>
          </o:OLEObject>
        </w:object>
      </w:r>
    </w:p>
    <w:p w14:paraId="5DA10E4F">
      <w:pPr>
        <w:keepNext w:val="0"/>
        <w:keepLines w:val="0"/>
        <w:pageBreakBefore w:val="0"/>
        <w:widowControl w:val="0"/>
        <w:kinsoku/>
        <w:wordWrap/>
        <w:overflowPunct/>
        <w:topLinePunct w:val="0"/>
        <w:autoSpaceDE/>
        <w:autoSpaceDN/>
        <w:bidi w:val="0"/>
        <w:adjustRightInd/>
        <w:snapToGrid/>
        <w:spacing w:line="400" w:lineRule="exact"/>
        <w:ind w:firstLine="420" w:firstLineChars="0"/>
        <w:jc w:val="left"/>
        <w:textAlignment w:val="auto"/>
        <w:rPr>
          <w:rFonts w:hint="eastAsia"/>
          <w:b w:val="0"/>
          <w:bCs w:val="0"/>
          <w:sz w:val="24"/>
          <w:szCs w:val="24"/>
          <w:lang w:val="en-US" w:eastAsia="zh-CN"/>
        </w:rPr>
      </w:pPr>
      <w:r>
        <w:rPr>
          <w:rFonts w:hint="eastAsia"/>
          <w:b w:val="0"/>
          <w:bCs w:val="0"/>
          <w:sz w:val="24"/>
          <w:szCs w:val="24"/>
          <w:lang w:val="en-US" w:eastAsia="zh-CN"/>
        </w:rPr>
        <w:t>由上两个式子相除可以得到</w:t>
      </w:r>
      <w:r>
        <w:rPr>
          <w:rFonts w:hint="default"/>
          <w:b w:val="0"/>
          <w:bCs w:val="0"/>
          <w:sz w:val="24"/>
          <w:szCs w:val="24"/>
          <w:lang w:val="en-US" w:eastAsia="zh-CN"/>
        </w:rPr>
        <w:t>出租车</w:t>
      </w:r>
      <w:r>
        <w:rPr>
          <w:rFonts w:hint="eastAsia" w:ascii="宋体" w:hAnsi="宋体" w:eastAsia="宋体" w:cs="宋体"/>
          <w:sz w:val="24"/>
          <w:szCs w:val="24"/>
          <w:lang w:val="en-US" w:eastAsia="zh-CN"/>
        </w:rPr>
        <w:t>司机</w:t>
      </w:r>
      <w:r>
        <w:rPr>
          <w:rFonts w:hint="eastAsia"/>
          <w:b w:val="0"/>
          <w:bCs w:val="0"/>
          <w:sz w:val="24"/>
          <w:szCs w:val="24"/>
          <w:lang w:val="en-US" w:eastAsia="zh-CN"/>
        </w:rPr>
        <w:t>空载返回市区方案的单位时间预期总毛收益</w:t>
      </w:r>
      <w:r>
        <w:rPr>
          <w:rFonts w:hint="eastAsia"/>
          <w:b w:val="0"/>
          <w:bCs w:val="0"/>
          <w:position w:val="-10"/>
          <w:sz w:val="24"/>
          <w:szCs w:val="24"/>
          <w:lang w:val="en-US" w:eastAsia="zh-CN"/>
        </w:rPr>
        <w:object>
          <v:shape id="_x0000_i1094" o:spt="75" type="#_x0000_t75" style="height:17pt;width:12pt;" o:ole="t" filled="f" o:preferrelative="t" stroked="f" coordsize="21600,21600">
            <v:path/>
            <v:fill on="f" focussize="0,0"/>
            <v:stroke on="f"/>
            <v:imagedata r:id="rId139" o:title=""/>
            <o:lock v:ext="edit" aspectratio="t"/>
            <w10:wrap type="none"/>
            <w10:anchorlock/>
          </v:shape>
          <o:OLEObject Type="Embed" ProgID="Equation.KSEE3" ShapeID="_x0000_i1094" DrawAspect="Content" ObjectID="_1468075794" r:id="rId138">
            <o:LockedField>false</o:LockedField>
          </o:OLEObject>
        </w:object>
      </w:r>
      <w:r>
        <w:rPr>
          <w:rFonts w:hint="eastAsia"/>
          <w:b w:val="0"/>
          <w:bCs w:val="0"/>
          <w:sz w:val="24"/>
          <w:szCs w:val="24"/>
          <w:lang w:val="en-US" w:eastAsia="zh-CN"/>
        </w:rPr>
        <w:t>为：</w:t>
      </w:r>
    </w:p>
    <w:p w14:paraId="6C64C9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b w:val="0"/>
          <w:bCs w:val="0"/>
          <w:position w:val="-32"/>
          <w:sz w:val="24"/>
          <w:szCs w:val="24"/>
          <w:lang w:val="en-US" w:eastAsia="zh-CN"/>
        </w:rPr>
      </w:pPr>
      <w:r>
        <w:rPr>
          <w:rFonts w:hint="default"/>
          <w:b w:val="0"/>
          <w:bCs w:val="0"/>
          <w:position w:val="-32"/>
          <w:sz w:val="24"/>
          <w:szCs w:val="24"/>
          <w:lang w:val="en-US" w:eastAsia="zh-CN"/>
        </w:rPr>
        <w:object>
          <v:shape id="_x0000_i1095" o:spt="75" type="#_x0000_t75" style="height:38pt;width:130pt;" o:ole="t" filled="f" o:preferrelative="t" stroked="f" coordsize="21600,21600">
            <v:path/>
            <v:fill on="f" focussize="0,0"/>
            <v:stroke on="f"/>
            <v:imagedata r:id="rId141" o:title=""/>
            <o:lock v:ext="edit" aspectratio="t"/>
            <w10:wrap type="none"/>
            <w10:anchorlock/>
          </v:shape>
          <o:OLEObject Type="Embed" ProgID="Equation.KSEE3" ShapeID="_x0000_i1095" DrawAspect="Content" ObjectID="_1468075795" r:id="rId140">
            <o:LockedField>false</o:LockedField>
          </o:OLEObject>
        </w:object>
      </w:r>
    </w:p>
    <w:p w14:paraId="66EEA032">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由于市区不同时段的乘客需求不同，</w:t>
      </w:r>
      <w:r>
        <w:rPr>
          <w:rFonts w:hint="eastAsia"/>
          <w:sz w:val="24"/>
          <w:szCs w:val="24"/>
          <w:lang w:val="en-US" w:eastAsia="zh-CN"/>
        </w:rPr>
        <w:t>不同时段司机收益基数也不同。</w:t>
      </w:r>
      <w:r>
        <w:rPr>
          <w:rFonts w:hint="default"/>
          <w:sz w:val="24"/>
          <w:szCs w:val="24"/>
          <w:lang w:val="en-US" w:eastAsia="zh-CN"/>
        </w:rPr>
        <w:t>因此</w:t>
      </w:r>
      <w:r>
        <w:rPr>
          <w:rFonts w:hint="default"/>
          <w:position w:val="-12"/>
          <w:sz w:val="24"/>
          <w:szCs w:val="24"/>
          <w:lang w:val="en-US" w:eastAsia="zh-CN"/>
        </w:rPr>
        <w:object>
          <v:shape id="_x0000_i1096" o:spt="75" type="#_x0000_t75" style="height:20pt;width:15pt;" o:ole="t" filled="f" o:preferrelative="t" stroked="f" coordsize="21600,21600">
            <v:path/>
            <v:fill on="f" focussize="0,0"/>
            <v:stroke on="f"/>
            <v:imagedata r:id="rId143" o:title=""/>
            <o:lock v:ext="edit" aspectratio="t"/>
            <w10:wrap type="none"/>
            <w10:anchorlock/>
          </v:shape>
          <o:OLEObject Type="Embed" ProgID="Equation.KSEE3" ShapeID="_x0000_i1096" DrawAspect="Content" ObjectID="_1468075796" r:id="rId142">
            <o:LockedField>false</o:LockedField>
          </o:OLEObject>
        </w:object>
      </w:r>
      <w:r>
        <w:rPr>
          <w:rFonts w:hint="eastAsia"/>
          <w:sz w:val="24"/>
          <w:szCs w:val="24"/>
          <w:lang w:val="en-US" w:eastAsia="zh-CN"/>
        </w:rPr>
        <w:t>、</w:t>
      </w:r>
      <w:r>
        <w:rPr>
          <w:rFonts w:hint="eastAsia"/>
          <w:position w:val="-12"/>
          <w:sz w:val="24"/>
          <w:szCs w:val="24"/>
          <w:lang w:val="en-US" w:eastAsia="zh-CN"/>
        </w:rPr>
        <w:object>
          <v:shape id="_x0000_i1097" o:spt="75" type="#_x0000_t75" style="height:18pt;width:12pt;" o:ole="t" filled="f" o:preferrelative="t" stroked="f" coordsize="21600,21600">
            <v:path/>
            <v:fill on="f" focussize="0,0"/>
            <v:stroke on="f"/>
            <v:imagedata r:id="rId145" o:title=""/>
            <o:lock v:ext="edit" aspectratio="t"/>
            <w10:wrap type="none"/>
            <w10:anchorlock/>
          </v:shape>
          <o:OLEObject Type="Embed" ProgID="Equation.KSEE3" ShapeID="_x0000_i1097" DrawAspect="Content" ObjectID="_1468075797" r:id="rId144">
            <o:LockedField>false</o:LockedField>
          </o:OLEObject>
        </w:object>
      </w:r>
      <w:r>
        <w:rPr>
          <w:rFonts w:hint="eastAsia"/>
          <w:sz w:val="24"/>
          <w:szCs w:val="24"/>
          <w:lang w:val="en-US" w:eastAsia="zh-CN"/>
        </w:rPr>
        <w:t>和</w:t>
      </w:r>
      <w:r>
        <w:rPr>
          <w:rFonts w:hint="eastAsia"/>
          <w:position w:val="-12"/>
          <w:sz w:val="24"/>
          <w:szCs w:val="24"/>
          <w:lang w:val="en-US" w:eastAsia="zh-CN"/>
        </w:rPr>
        <w:object>
          <v:shape id="_x0000_i1098" o:spt="75" type="#_x0000_t75" style="height:20pt;width:13.95pt;" o:ole="t" filled="f" o:preferrelative="t" stroked="f" coordsize="21600,21600">
            <v:path/>
            <v:fill on="f" focussize="0,0"/>
            <v:stroke on="f"/>
            <v:imagedata r:id="rId147" o:title=""/>
            <o:lock v:ext="edit" aspectratio="t"/>
            <w10:wrap type="none"/>
            <w10:anchorlock/>
          </v:shape>
          <o:OLEObject Type="Embed" ProgID="Equation.KSEE3" ShapeID="_x0000_i1098" DrawAspect="Content" ObjectID="_1468075798" r:id="rId146">
            <o:LockedField>false</o:LockedField>
          </o:OLEObject>
        </w:object>
      </w:r>
      <w:r>
        <w:rPr>
          <w:rFonts w:hint="default"/>
          <w:sz w:val="24"/>
          <w:szCs w:val="24"/>
          <w:lang w:val="en-US" w:eastAsia="zh-CN"/>
        </w:rPr>
        <w:t>均可根据早高峰、平峰、晚高峰及夜间分别取值。市区用车需求较高时，司机平均寻客时间缩短，返回市区方案的单位时间收益相应提高。</w:t>
      </w:r>
    </w:p>
    <w:p w14:paraId="7697E60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ascii="宋体" w:hAnsi="宋体" w:eastAsia="宋体" w:cs="宋体"/>
          <w:sz w:val="24"/>
          <w:szCs w:val="24"/>
          <w:lang w:val="en-US" w:eastAsia="zh-CN"/>
        </w:rPr>
        <w:t>方案②：</w:t>
      </w:r>
      <w:r>
        <w:rPr>
          <w:rFonts w:hint="default"/>
          <w:b w:val="0"/>
          <w:bCs w:val="0"/>
          <w:sz w:val="24"/>
          <w:szCs w:val="24"/>
          <w:lang w:val="en-US" w:eastAsia="zh-CN"/>
        </w:rPr>
        <w:t>选择留在机场排队</w:t>
      </w:r>
      <w:r>
        <w:rPr>
          <w:rFonts w:hint="eastAsia" w:ascii="宋体" w:hAnsi="宋体" w:eastAsia="宋体" w:cs="宋体"/>
          <w:sz w:val="24"/>
          <w:szCs w:val="24"/>
          <w:lang w:val="en-US" w:eastAsia="zh-CN"/>
        </w:rPr>
        <w:t>。</w:t>
      </w:r>
      <w:r>
        <w:t>机场排队方案收益模型对于进入蓄车池排队方案，司机需要先等待机场乘客，再完成一笔机场载客订单。</w:t>
      </w:r>
    </w:p>
    <w:p w14:paraId="1001DF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设机场订单平均车费为</w:t>
      </w:r>
      <w:r>
        <w:rPr>
          <w:position w:val="-10"/>
        </w:rPr>
        <w:object>
          <v:shape id="_x0000_i1099" o:spt="75" type="#_x0000_t75" style="height:17pt;width:16pt;" o:ole="t" filled="f" o:preferrelative="t" stroked="f" coordsize="21600,21600">
            <v:path/>
            <v:fill on="f" focussize="0,0"/>
            <v:stroke on="f"/>
            <v:imagedata r:id="rId149" o:title=""/>
            <o:lock v:ext="edit" aspectratio="t"/>
            <w10:wrap type="none"/>
            <w10:anchorlock/>
          </v:shape>
          <o:OLEObject Type="Embed" ProgID="Equation.KSEE3" ShapeID="_x0000_i1099" DrawAspect="Content" ObjectID="_1468075799" r:id="rId148">
            <o:LockedField>false</o:LockedField>
          </o:OLEObject>
        </w:object>
      </w:r>
      <w:r>
        <w:t>，平均行驶距离为</w:t>
      </w:r>
      <w:r>
        <w:rPr>
          <w:position w:val="-10"/>
        </w:rPr>
        <w:object>
          <v:shape id="_x0000_i1100" o:spt="75" type="#_x0000_t75" style="height:17pt;width:17pt;" o:ole="t" filled="f" o:preferrelative="t" stroked="f" coordsize="21600,21600">
            <v:path/>
            <v:fill on="f" focussize="0,0"/>
            <v:stroke on="f"/>
            <v:imagedata r:id="rId151" o:title=""/>
            <o:lock v:ext="edit" aspectratio="t"/>
            <w10:wrap type="none"/>
            <w10:anchorlock/>
          </v:shape>
          <o:OLEObject Type="Embed" ProgID="Equation.KSEE3" ShapeID="_x0000_i1100" DrawAspect="Content" ObjectID="_1468075800" r:id="rId150">
            <o:LockedField>false</o:LockedField>
          </o:OLEObject>
        </w:object>
      </w:r>
      <w:r>
        <w:t>，单位里程运营成本为</w:t>
      </w:r>
      <w:r>
        <w:rPr>
          <w:position w:val="-12"/>
        </w:rPr>
        <w:object>
          <v:shape id="_x0000_i1101" o:spt="75" type="#_x0000_t75" style="height:18pt;width:13pt;" o:ole="t" filled="f" o:preferrelative="t" stroked="f" coordsize="21600,21600">
            <v:path/>
            <v:fill on="f" focussize="0,0"/>
            <v:stroke on="f"/>
            <v:imagedata r:id="rId153" o:title=""/>
            <o:lock v:ext="edit" aspectratio="t"/>
            <w10:wrap type="none"/>
            <w10:anchorlock/>
          </v:shape>
          <o:OLEObject Type="Embed" ProgID="Equation.KSEE3" ShapeID="_x0000_i1101" DrawAspect="Content" ObjectID="_1468075801" r:id="rId152">
            <o:LockedField>false</o:LockedField>
          </o:OLEObject>
        </w:object>
      </w:r>
      <w:r>
        <w:t>，机场订单过路费及其他固定成本为</w:t>
      </w:r>
      <w:r>
        <w:rPr>
          <w:position w:val="-10"/>
        </w:rPr>
        <w:object>
          <v:shape id="_x0000_i1102" o:spt="75" type="#_x0000_t75" style="height:17pt;width:17pt;" o:ole="t" filled="f" o:preferrelative="t" stroked="f" coordsize="21600,21600">
            <v:path/>
            <v:fill on="f" focussize="0,0"/>
            <v:stroke on="f"/>
            <v:imagedata r:id="rId155" o:title=""/>
            <o:lock v:ext="edit" aspectratio="t"/>
            <w10:wrap type="none"/>
            <w10:anchorlock/>
          </v:shape>
          <o:OLEObject Type="Embed" ProgID="Equation.KSEE3" ShapeID="_x0000_i1102" DrawAspect="Content" ObjectID="_1468075802" r:id="rId154">
            <o:LockedField>false</o:LockedField>
          </o:OLEObject>
        </w:object>
      </w:r>
      <w:r>
        <w:t>，则机场订单的单次预期</w:t>
      </w:r>
      <w:r>
        <w:rPr>
          <w:rFonts w:hint="eastAsia"/>
          <w:lang w:eastAsia="zh-CN"/>
        </w:rPr>
        <w:t>毛利润</w:t>
      </w:r>
      <w:r>
        <w:t>为：</w:t>
      </w:r>
    </w:p>
    <w:p w14:paraId="12D7688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12"/>
          <w:lang w:eastAsia="zh-CN"/>
        </w:rPr>
        <w:object>
          <v:shape id="_x0000_i1103" o:spt="75" type="#_x0000_t75" style="height:19pt;width:100pt;" o:ole="t" filled="f" o:preferrelative="t" stroked="f" coordsize="21600,21600">
            <v:path/>
            <v:fill on="f" focussize="0,0"/>
            <v:stroke on="f"/>
            <v:imagedata r:id="rId157" o:title=""/>
            <o:lock v:ext="edit" aspectratio="t"/>
            <w10:wrap type="none"/>
            <w10:anchorlock/>
          </v:shape>
          <o:OLEObject Type="Embed" ProgID="Equation.KSEE3" ShapeID="_x0000_i1103" DrawAspect="Content" ObjectID="_1468075803" r:id="rId156">
            <o:LockedField>false</o:LockedField>
          </o:OLEObject>
        </w:object>
      </w:r>
    </w:p>
    <w:p w14:paraId="357D1A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设机场订单平均行驶时间为</w:t>
      </w:r>
      <w:r>
        <w:rPr>
          <w:position w:val="-10"/>
        </w:rPr>
        <w:object>
          <v:shape id="_x0000_i1104" o:spt="75" type="#_x0000_t75" style="height:18pt;width:13.95pt;" o:ole="t" filled="f" o:preferrelative="t" stroked="f" coordsize="21600,21600">
            <v:path/>
            <v:fill on="f" focussize="0,0"/>
            <v:stroke on="f"/>
            <v:imagedata r:id="rId159" o:title=""/>
            <o:lock v:ext="edit" aspectratio="t"/>
            <w10:wrap type="none"/>
            <w10:anchorlock/>
          </v:shape>
          <o:OLEObject Type="Embed" ProgID="Equation.KSEE3" ShapeID="_x0000_i1104" DrawAspect="Content" ObjectID="_1468075804" r:id="rId158">
            <o:LockedField>false</o:LockedField>
          </o:OLEObject>
        </w:object>
      </w:r>
      <w:r>
        <w:t>，乘客上车及车辆驶离乘车区的平均时间为</w:t>
      </w:r>
      <w:r>
        <w:rPr>
          <w:position w:val="-10"/>
        </w:rPr>
        <w:object>
          <v:shape id="_x0000_i1105" o:spt="75" type="#_x0000_t75" style="height:17pt;width:13.95pt;" o:ole="t" filled="f" o:preferrelative="t" stroked="f" coordsize="21600,21600">
            <v:path/>
            <v:fill on="f" focussize="0,0"/>
            <v:stroke on="f"/>
            <v:imagedata r:id="rId161" o:title=""/>
            <o:lock v:ext="edit" aspectratio="t"/>
            <w10:wrap type="none"/>
            <w10:anchorlock/>
          </v:shape>
          <o:OLEObject Type="Embed" ProgID="Equation.KSEE3" ShapeID="_x0000_i1105" DrawAspect="Content" ObjectID="_1468075805" r:id="rId160">
            <o:LockedField>false</o:LockedField>
          </o:OLEObject>
        </w:object>
      </w:r>
      <w:r>
        <w:t>，则司机选择机场排队方案所需要的总时间为：</w:t>
      </w:r>
    </w:p>
    <w:p w14:paraId="76ACB8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12"/>
          <w:lang w:eastAsia="zh-CN"/>
        </w:rPr>
        <w:object>
          <v:shape id="_x0000_i1106" o:spt="75" type="#_x0000_t75" style="height:19pt;width:58pt;" o:ole="t" filled="f" o:preferrelative="t" stroked="f" coordsize="21600,21600">
            <v:path/>
            <v:fill on="f" focussize="0,0"/>
            <v:stroke on="f"/>
            <v:imagedata r:id="rId163" o:title=""/>
            <o:lock v:ext="edit" aspectratio="t"/>
            <w10:wrap type="none"/>
            <w10:anchorlock/>
          </v:shape>
          <o:OLEObject Type="Embed" ProgID="Equation.KSEE3" ShapeID="_x0000_i1106" DrawAspect="Content" ObjectID="_1468075806" r:id="rId162">
            <o:LockedField>false</o:LockedField>
          </o:OLEObject>
        </w:object>
      </w:r>
    </w:p>
    <w:p w14:paraId="2D06C67F">
      <w:pPr>
        <w:bidi w:val="0"/>
        <w:rPr>
          <w:rFonts w:hint="eastAsia"/>
          <w:b w:val="0"/>
          <w:bCs w:val="0"/>
          <w:sz w:val="24"/>
          <w:szCs w:val="24"/>
          <w:lang w:val="en-US" w:eastAsia="zh-CN"/>
        </w:rPr>
      </w:pPr>
      <w:r>
        <w:rPr>
          <w:rFonts w:hint="eastAsia"/>
          <w:b w:val="0"/>
          <w:bCs w:val="0"/>
          <w:sz w:val="24"/>
          <w:szCs w:val="24"/>
          <w:lang w:val="en-US" w:eastAsia="zh-CN"/>
        </w:rPr>
        <w:t>由上两个式子相除可以得到</w:t>
      </w:r>
      <w:r>
        <w:rPr>
          <w:rFonts w:hint="default"/>
          <w:b w:val="0"/>
          <w:bCs w:val="0"/>
          <w:sz w:val="24"/>
          <w:szCs w:val="24"/>
          <w:lang w:val="en-US" w:eastAsia="zh-CN"/>
        </w:rPr>
        <w:t>出租车</w:t>
      </w:r>
      <w:r>
        <w:rPr>
          <w:rFonts w:hint="eastAsia" w:ascii="宋体" w:hAnsi="宋体" w:eastAsia="宋体" w:cs="宋体"/>
          <w:sz w:val="24"/>
          <w:szCs w:val="24"/>
          <w:lang w:val="en-US" w:eastAsia="zh-CN"/>
        </w:rPr>
        <w:t>司机</w:t>
      </w:r>
      <w:r>
        <w:rPr>
          <w:rFonts w:hint="default"/>
          <w:b w:val="0"/>
          <w:bCs w:val="0"/>
          <w:sz w:val="24"/>
          <w:szCs w:val="24"/>
          <w:lang w:val="en-US" w:eastAsia="zh-CN"/>
        </w:rPr>
        <w:t>选择留在机场排队</w:t>
      </w:r>
      <w:r>
        <w:rPr>
          <w:rFonts w:hint="eastAsia"/>
          <w:b w:val="0"/>
          <w:bCs w:val="0"/>
          <w:sz w:val="24"/>
          <w:szCs w:val="24"/>
          <w:lang w:val="en-US" w:eastAsia="zh-CN"/>
        </w:rPr>
        <w:t>方案的单位时间预期总毛收益</w:t>
      </w:r>
      <w:r>
        <w:rPr>
          <w:rFonts w:hint="eastAsia"/>
          <w:b w:val="0"/>
          <w:bCs w:val="0"/>
          <w:position w:val="-10"/>
          <w:sz w:val="24"/>
          <w:szCs w:val="24"/>
          <w:lang w:val="en-US" w:eastAsia="zh-CN"/>
        </w:rPr>
        <w:object>
          <v:shape id="_x0000_i1107" o:spt="75" type="#_x0000_t75" style="height:17pt;width:12pt;" o:ole="t" filled="f" o:preferrelative="t" stroked="f" coordsize="21600,21600">
            <v:path/>
            <v:fill on="f" focussize="0,0"/>
            <v:stroke on="f"/>
            <v:imagedata r:id="rId165" o:title=""/>
            <o:lock v:ext="edit" aspectratio="t"/>
            <w10:wrap type="none"/>
            <w10:anchorlock/>
          </v:shape>
          <o:OLEObject Type="Embed" ProgID="Equation.KSEE3" ShapeID="_x0000_i1107" DrawAspect="Content" ObjectID="_1468075807" r:id="rId164">
            <o:LockedField>false</o:LockedField>
          </o:OLEObject>
        </w:object>
      </w:r>
      <w:r>
        <w:rPr>
          <w:rFonts w:hint="eastAsia"/>
          <w:b w:val="0"/>
          <w:bCs w:val="0"/>
          <w:sz w:val="24"/>
          <w:szCs w:val="24"/>
          <w:lang w:val="en-US" w:eastAsia="zh-CN"/>
        </w:rPr>
        <w:t>为：</w:t>
      </w:r>
    </w:p>
    <w:p w14:paraId="0B9939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position w:val="-30"/>
          <w:lang w:eastAsia="zh-CN"/>
        </w:rPr>
        <w:object>
          <v:shape id="_x0000_i1108" o:spt="75" type="#_x0000_t75" style="height:35pt;width:100pt;" o:ole="t" filled="f" o:preferrelative="t" stroked="f" coordsize="21600,21600">
            <v:path/>
            <v:fill on="f" focussize="0,0"/>
            <v:stroke on="f"/>
            <v:imagedata r:id="rId167" o:title=""/>
            <o:lock v:ext="edit" aspectratio="t"/>
            <w10:wrap type="none"/>
            <w10:anchorlock/>
          </v:shape>
          <o:OLEObject Type="Embed" ProgID="Equation.KSEE3" ShapeID="_x0000_i1108" DrawAspect="Content" ObjectID="_1468075808" r:id="rId166">
            <o:LockedField>false</o:LockedField>
          </o:OLEObject>
        </w:object>
      </w:r>
    </w:p>
    <w:p w14:paraId="5BABC4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5.4</w:t>
      </w:r>
      <w:r>
        <w:rPr>
          <w:rFonts w:hint="eastAsia" w:ascii="宋体" w:hAnsi="宋体" w:eastAsia="宋体" w:cs="宋体"/>
          <w:sz w:val="24"/>
          <w:szCs w:val="24"/>
          <w:lang w:val="en-US" w:eastAsia="zh-CN"/>
        </w:rPr>
        <w:t>决策判定与策略求解</w:t>
      </w:r>
    </w:p>
    <w:p w14:paraId="47FF26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lang w:eastAsia="zh-CN"/>
        </w:rPr>
      </w:pPr>
      <w:r>
        <w:t>司机的决策目标是选择单位时间预期</w:t>
      </w:r>
      <w:r>
        <w:rPr>
          <w:rFonts w:hint="eastAsia"/>
          <w:lang w:eastAsia="zh-CN"/>
        </w:rPr>
        <w:t>毛收益</w:t>
      </w:r>
      <w:r>
        <w:t>较高的方案。当：</w:t>
      </w:r>
      <w:r>
        <w:rPr>
          <w:rFonts w:hint="eastAsia" w:eastAsiaTheme="minorEastAsia"/>
          <w:position w:val="-10"/>
          <w:lang w:eastAsia="zh-CN"/>
        </w:rPr>
        <w:object>
          <v:shape id="_x0000_i1109" o:spt="75" type="#_x0000_t75" style="height:17pt;width:34pt;" o:ole="t" filled="f" o:preferrelative="t" stroked="f" coordsize="21600,21600">
            <v:path/>
            <v:fill on="f" focussize="0,0"/>
            <v:stroke on="f"/>
            <v:imagedata r:id="rId169" o:title=""/>
            <o:lock v:ext="edit" aspectratio="t"/>
            <w10:wrap type="none"/>
            <w10:anchorlock/>
          </v:shape>
          <o:OLEObject Type="Embed" ProgID="Equation.KSEE3" ShapeID="_x0000_i1109" DrawAspect="Content" ObjectID="_1468075809" r:id="rId168">
            <o:LockedField>false</o:LockedField>
          </o:OLEObject>
        </w:object>
      </w:r>
      <w:r>
        <w:t>时，司机选择空载返回市区。当：</w:t>
      </w:r>
      <w:r>
        <w:rPr>
          <w:rFonts w:hint="eastAsia" w:eastAsiaTheme="minorEastAsia"/>
          <w:position w:val="-10"/>
          <w:lang w:eastAsia="zh-CN"/>
        </w:rPr>
        <w:object>
          <v:shape id="_x0000_i1110" o:spt="75" type="#_x0000_t75" style="height:17pt;width:34pt;" o:ole="t" filled="f" o:preferrelative="t" stroked="f" coordsize="21600,21600">
            <v:path/>
            <v:fill on="f" focussize="0,0"/>
            <v:stroke on="f"/>
            <v:imagedata r:id="rId171" o:title=""/>
            <o:lock v:ext="edit" aspectratio="t"/>
            <w10:wrap type="none"/>
            <w10:anchorlock/>
          </v:shape>
          <o:OLEObject Type="Embed" ProgID="Equation.KSEE3" ShapeID="_x0000_i1110" DrawAspect="Content" ObjectID="_1468075810" r:id="rId170">
            <o:LockedField>false</o:LockedField>
          </o:OLEObject>
        </w:object>
      </w:r>
      <w:r>
        <w:t>时，司机选择进入机场蓄车池排队</w:t>
      </w:r>
      <w:r>
        <w:rPr>
          <w:rFonts w:hint="eastAsia"/>
          <w:lang w:eastAsia="zh-CN"/>
        </w:rPr>
        <w:t>。</w:t>
      </w:r>
    </w:p>
    <w:p w14:paraId="29448EA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lang w:eastAsia="zh-CN"/>
        </w:rPr>
      </w:pPr>
      <w:r>
        <w:rPr>
          <w:rFonts w:hint="eastAsia"/>
          <w:lang w:val="en-US" w:eastAsia="zh-CN"/>
        </w:rPr>
        <w:t>其中</w:t>
      </w:r>
      <w:r>
        <w:rPr>
          <w:rFonts w:hint="eastAsia"/>
          <w:position w:val="-14"/>
          <w:lang w:eastAsia="zh-CN"/>
        </w:rPr>
        <w:object>
          <v:shape id="_x0000_i1111" o:spt="75" type="#_x0000_t75" style="height:19pt;width:28pt;" o:ole="t" filled="f" o:preferrelative="t" stroked="f" coordsize="21600,21600">
            <v:path/>
            <v:fill on="f" focussize="0,0"/>
            <v:stroke on="f"/>
            <v:imagedata r:id="rId173" o:title=""/>
            <o:lock v:ext="edit" aspectratio="t"/>
            <w10:wrap type="none"/>
            <w10:anchorlock/>
          </v:shape>
          <o:OLEObject Type="Embed" ProgID="Equation.KSEE3" ShapeID="_x0000_i1111" DrawAspect="Content" ObjectID="_1468075811" r:id="rId172">
            <o:LockedField>false</o:LockedField>
          </o:OLEObject>
        </w:object>
      </w:r>
      <w:r>
        <w:rPr>
          <w:rFonts w:hint="eastAsia"/>
          <w:lang w:val="en-US" w:eastAsia="zh-CN"/>
        </w:rPr>
        <w:t>表示司机等待的时间段内，乘车区累计放行（服务）的出租车总数</w:t>
      </w:r>
    </w:p>
    <w:p w14:paraId="468DC11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400" w:lineRule="exact"/>
        <w:ind w:firstLine="420" w:firstLineChars="0"/>
        <w:textAlignment w:val="auto"/>
        <w:rPr>
          <w:rFonts w:hint="eastAsia"/>
          <w:lang w:val="en-US" w:eastAsia="zh-CN"/>
        </w:rPr>
      </w:pPr>
      <w:r>
        <w:rPr>
          <w:rFonts w:hint="default" w:ascii="sans-serif" w:hAnsi="sans-serif" w:eastAsia="sans-serif" w:cs="sans-serif"/>
        </w:rPr>
        <w:t>将临界状态定为两者的期望收益相等，即：</w:t>
      </w:r>
      <w:r>
        <w:rPr>
          <w:rFonts w:hint="eastAsia" w:eastAsiaTheme="minorEastAsia"/>
          <w:position w:val="-10"/>
          <w:lang w:eastAsia="zh-CN"/>
        </w:rPr>
        <w:object>
          <v:shape id="_x0000_i1112" o:spt="75" type="#_x0000_t75" style="height:17pt;width:34pt;" o:ole="t" filled="f" o:preferrelative="t" stroked="f" coordsize="21600,21600">
            <v:path/>
            <v:fill on="f" focussize="0,0"/>
            <v:stroke on="f"/>
            <v:imagedata r:id="rId175" o:title=""/>
            <o:lock v:ext="edit" aspectratio="t"/>
            <w10:wrap type="none"/>
            <w10:anchorlock/>
          </v:shape>
          <o:OLEObject Type="Embed" ProgID="Equation.KSEE3" ShapeID="_x0000_i1112" DrawAspect="Content" ObjectID="_1468075812" r:id="rId174">
            <o:LockedField>false</o:LockedField>
          </o:OLEObject>
        </w:object>
      </w:r>
    </w:p>
    <w:p w14:paraId="7576DF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定义临界等待时间为：</w:t>
      </w:r>
    </w:p>
    <w:p w14:paraId="64781F57">
      <w:pPr>
        <w:bidi w:val="0"/>
        <w:jc w:val="center"/>
        <w:rPr>
          <w:rFonts w:hint="eastAsia" w:eastAsiaTheme="minorEastAsia"/>
          <w:lang w:eastAsia="zh-CN"/>
        </w:rPr>
      </w:pPr>
      <w:r>
        <w:rPr>
          <w:rFonts w:hint="eastAsia" w:eastAsiaTheme="minorEastAsia"/>
          <w:position w:val="-30"/>
          <w:lang w:eastAsia="zh-CN"/>
        </w:rPr>
        <w:object>
          <v:shape id="_x0000_i1113" o:spt="75" type="#_x0000_t75" style="height:34pt;width:85pt;" o:ole="t" filled="f" o:preferrelative="t" stroked="f" coordsize="21600,21600">
            <v:path/>
            <v:fill on="f" focussize="0,0"/>
            <v:stroke on="f"/>
            <v:imagedata r:id="rId177" o:title=""/>
            <o:lock v:ext="edit" aspectratio="t"/>
            <w10:wrap type="none"/>
            <w10:anchorlock/>
          </v:shape>
          <o:OLEObject Type="Embed" ProgID="Equation.KSEE3" ShapeID="_x0000_i1113" DrawAspect="Content" ObjectID="_1468075813" r:id="rId176">
            <o:LockedField>false</o:LockedField>
          </o:OLEObject>
        </w:object>
      </w:r>
    </w:p>
    <w:p w14:paraId="53038A7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临界等待时间</w:t>
      </w:r>
      <w:r>
        <w:rPr>
          <w:position w:val="-12"/>
        </w:rPr>
        <w:object>
          <v:shape id="_x0000_i1114" o:spt="75" type="#_x0000_t75" style="height:19pt;width:15pt;" o:ole="t" filled="f" o:preferrelative="t" stroked="f" coordsize="21600,21600">
            <v:path/>
            <v:fill on="f" focussize="0,0"/>
            <v:stroke on="f"/>
            <v:imagedata r:id="rId179" o:title=""/>
            <o:lock v:ext="edit" aspectratio="t"/>
            <w10:wrap type="none"/>
            <w10:anchorlock/>
          </v:shape>
          <o:OLEObject Type="Embed" ProgID="Equation.KSEE3" ShapeID="_x0000_i1114" DrawAspect="Content" ObjectID="_1468075814" r:id="rId178">
            <o:LockedField>false</o:LockedField>
          </o:OLEObject>
        </w:object>
      </w:r>
      <w:r>
        <w:t>表示在当前机场订单收益和市区运营收益条件下，司机能够接受的最长排队时间。</w:t>
      </w:r>
    </w:p>
    <w:p w14:paraId="6E0AFB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由此得到基于等待时间的司机选择策略：</w:t>
      </w:r>
    </w:p>
    <w:p w14:paraId="0DB7C381">
      <w:pPr>
        <w:keepNext w:val="0"/>
        <w:keepLines w:val="0"/>
        <w:pageBreakBefore w:val="0"/>
        <w:widowControl/>
        <w:suppressLineNumbers w:val="0"/>
        <w:kinsoku/>
        <w:wordWrap/>
        <w:overflowPunct/>
        <w:topLinePunct w:val="0"/>
        <w:autoSpaceDE/>
        <w:autoSpaceDN/>
        <w:bidi w:val="0"/>
        <w:adjustRightInd/>
        <w:snapToGrid/>
        <w:spacing w:before="157" w:beforeLines="50"/>
        <w:jc w:val="left"/>
        <w:textAlignment w:val="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position w:val="-12"/>
                    </w:rPr>
                    <w:fldChar w:fldCharType="begin"/>
                  </m:r>
                  <m:r>
                    <m:rPr/>
                    <w:rPr>
                      <w:rFonts w:ascii="Cambria Math" w:hAnsi="Cambria Math"/>
                      <w:position w:val="-12"/>
                    </w:rPr>
                    <m:t xml:space="preserve"> 𝐸𝑀𝐵𝐸𝐷 𝐸𝑞𝑢𝑎𝑡𝑖𝑜𝑛.𝐾𝑆𝐸𝐸3 </m:t>
                  </m:r>
                  <m:r>
                    <w:rPr>
                      <w:rFonts w:ascii="Cambria Math" w:hAnsi="Cambria Math"/>
                      <w:position w:val="-12"/>
                    </w:rPr>
                    <w:fldChar w:fldCharType="separate"/>
                  </m:r>
                  <m:r>
                    <w:rPr>
                      <w:rFonts w:ascii="Cambria Math" w:hAnsi="Cambria Math"/>
                      <w:position w:val="-12"/>
                    </w:rPr>
                    <w:object>
                      <v:shape id="_x0000_i1115" o:spt="75" type="#_x0000_t75" style="height:19pt;width:38pt;" o:ole="t" filled="f" o:preferrelative="t" stroked="f" coordsize="21600,21600">
                        <v:path/>
                        <v:fill on="f" focussize="0,0"/>
                        <v:stroke on="f"/>
                        <v:imagedata r:id="rId181" o:title=""/>
                        <o:lock v:ext="edit" aspectratio="t"/>
                        <w10:wrap type="none"/>
                        <w10:anchorlock/>
                      </v:shape>
                      <o:OLEObject Type="Embed" ProgID="Equation.KSEE3" ShapeID="_x0000_i1115" DrawAspect="Content" ObjectID="_1468075815" r:id="rId180">
                        <o:LockedField>false</o:LockedField>
                      </o:OLEObject>
                    </w:object>
                  </m:r>
                  <m:r>
                    <w:rPr>
                      <w:rFonts w:ascii="Cambria Math" w:hAnsi="Cambria Math"/>
                      <w:position w:val="-12"/>
                    </w:rPr>
                    <w:fldChar w:fldCharType="end"/>
                  </m:r>
                  <m:r>
                    <m:rPr/>
                    <w:rPr>
                      <w:rFonts w:hint="default" w:ascii="Cambria Math" w:hAnsi="Cambria Math"/>
                      <w:lang w:val="en-US" w:eastAsia="zh-CN"/>
                    </w:rPr>
                    <m:t xml:space="preserve"> </m:t>
                  </m:r>
                  <m:r>
                    <m:rPr>
                      <m:sty m:val="p"/>
                    </m:rPr>
                    <w:rPr>
                      <w:rFonts w:ascii="宋体" w:hAnsi="宋体" w:eastAsia="宋体" w:cs="宋体"/>
                      <w:sz w:val="24"/>
                      <w:szCs w:val="24"/>
                    </w:rPr>
                    <m:t>，进入蓄车池排队</m:t>
                  </m:r>
                  <m:r>
                    <m:rPr>
                      <m:sty m:val="p"/>
                    </m:rPr>
                    <w:rPr>
                      <w:rFonts w:hint="default" w:ascii="Cambria Math" w:hAnsi="Cambria Math" w:eastAsia="宋体" w:cs="宋体"/>
                      <w:sz w:val="24"/>
                      <w:szCs w:val="24"/>
                      <w:lang w:val="en-US" w:eastAsia="zh-CN"/>
                    </w:rPr>
                    <m:t xml:space="preserve">      </m:t>
                  </m:r>
                  <m:ctrlPr>
                    <w:rPr>
                      <w:rFonts w:ascii="Cambria Math" w:hAnsi="Cambria Math"/>
                      <w:i/>
                    </w:rPr>
                  </m:ctrlPr>
                </m:e>
                <m:e>
                  <m:r>
                    <w:rPr>
                      <w:rFonts w:ascii="Cambria Math" w:hAnsi="Cambria Math"/>
                      <w:position w:val="-12"/>
                    </w:rPr>
                    <w:fldChar w:fldCharType="begin"/>
                  </m:r>
                  <m:r>
                    <m:rPr/>
                    <w:rPr>
                      <w:rFonts w:ascii="Cambria Math" w:hAnsi="Cambria Math"/>
                      <w:position w:val="-12"/>
                    </w:rPr>
                    <m:t xml:space="preserve"> 𝐸𝑀𝐵𝐸𝐷 𝐸𝑞𝑢𝑎𝑡𝑖𝑜𝑛.𝐾𝑆𝐸𝐸3 </m:t>
                  </m:r>
                  <m:r>
                    <w:rPr>
                      <w:rFonts w:ascii="Cambria Math" w:hAnsi="Cambria Math"/>
                      <w:position w:val="-12"/>
                    </w:rPr>
                    <w:fldChar w:fldCharType="separate"/>
                  </m:r>
                  <m:r>
                    <w:rPr>
                      <w:rFonts w:ascii="Cambria Math" w:hAnsi="Cambria Math"/>
                      <w:position w:val="-12"/>
                    </w:rPr>
                    <w:object>
                      <v:shape id="_x0000_i1116" o:spt="75" type="#_x0000_t75" style="height:19pt;width:38pt;" o:ole="t" filled="f" o:preferrelative="t" stroked="f" coordsize="21600,21600">
                        <v:path/>
                        <v:fill on="f" focussize="0,0"/>
                        <v:stroke on="f"/>
                        <v:imagedata r:id="rId183" o:title=""/>
                        <o:lock v:ext="edit" aspectratio="t"/>
                        <w10:wrap type="none"/>
                        <w10:anchorlock/>
                      </v:shape>
                      <o:OLEObject Type="Embed" ProgID="Equation.KSEE3" ShapeID="_x0000_i1116" DrawAspect="Content" ObjectID="_1468075816" r:id="rId182">
                        <o:LockedField>false</o:LockedField>
                      </o:OLEObject>
                    </w:object>
                  </m:r>
                  <m:r>
                    <w:rPr>
                      <w:rFonts w:ascii="Cambria Math" w:hAnsi="Cambria Math"/>
                      <w:position w:val="-12"/>
                    </w:rPr>
                    <w:fldChar w:fldCharType="end"/>
                  </m:r>
                  <m:r>
                    <m:rPr>
                      <m:sty m:val="p"/>
                    </m:rPr>
                    <w:rPr>
                      <w:rFonts w:ascii="宋体" w:hAnsi="宋体" w:eastAsia="宋体" w:cs="宋体"/>
                      <w:sz w:val="24"/>
                      <w:szCs w:val="24"/>
                    </w:rPr>
                    <m:t>，</m:t>
                  </m:r>
                  <m:r>
                    <m:rPr>
                      <m:sty m:val="p"/>
                    </m:rPr>
                    <w:rPr>
                      <w:rFonts w:ascii="宋体" w:hAnsi="宋体" w:eastAsia="宋体" w:cs="宋体"/>
                      <w:kern w:val="0"/>
                      <w:sz w:val="24"/>
                      <w:szCs w:val="24"/>
                      <w:lang w:val="en-US" w:eastAsia="zh-CN" w:bidi="ar"/>
                    </w:rPr>
                    <m:t>空载返回市区</m:t>
                  </m:r>
                  <m:r>
                    <m:rPr>
                      <m:sty m:val="p"/>
                    </m:rPr>
                    <w:rPr>
                      <w:rFonts w:hint="default" w:ascii="Cambria Math" w:hAnsi="Cambria Math" w:eastAsia="宋体" w:cs="宋体"/>
                      <w:kern w:val="0"/>
                      <w:sz w:val="24"/>
                      <w:szCs w:val="24"/>
                      <w:lang w:val="en-US" w:eastAsia="zh-CN" w:bidi="ar"/>
                    </w:rPr>
                    <m:t xml:space="preserve">    </m:t>
                  </m:r>
                  <m:r>
                    <m:rPr>
                      <m:sty m:val="p"/>
                    </m:rPr>
                    <w:rPr>
                      <w:rFonts w:ascii="宋体" w:hAnsi="宋体" w:eastAsia="宋体" w:cs="宋体"/>
                      <w:kern w:val="0"/>
                      <w:sz w:val="24"/>
                      <w:szCs w:val="24"/>
                      <w:lang w:val="en-US" w:eastAsia="zh-CN" w:bidi="ar"/>
                    </w:rPr>
                    <m:t xml:space="preserve">​ </m:t>
                  </m:r>
                  <m:ctrlPr>
                    <w:rPr>
                      <w:rFonts w:ascii="Cambria Math" w:hAnsi="Cambria Math"/>
                      <w:i/>
                    </w:rPr>
                  </m:ctrlPr>
                </m:e>
              </m:eqArr>
              <m:ctrlPr>
                <w:rPr>
                  <w:rFonts w:ascii="Cambria Math" w:hAnsi="Cambria Math"/>
                  <w:i/>
                </w:rPr>
              </m:ctrlPr>
            </m:e>
          </m:d>
        </m:oMath>
      </m:oMathPara>
    </w:p>
    <w:p w14:paraId="3FFAB03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宋体" w:hAnsi="宋体" w:eastAsia="宋体" w:cs="宋体"/>
          <w:sz w:val="24"/>
          <w:szCs w:val="24"/>
          <w:lang w:val="en-US" w:eastAsia="zh-CN"/>
        </w:rPr>
      </w:pPr>
      <w:r>
        <w:rPr>
          <w:rFonts w:hint="default"/>
          <w:sz w:val="24"/>
          <w:szCs w:val="24"/>
          <w:lang w:val="en-US" w:eastAsia="zh-CN"/>
        </w:rPr>
        <w:pict>
          <v:shape id="_x0000_s1026" o:spid="_x0000_s1026" o:spt="75" type="#_x0000_t75" style="position:absolute;left:0pt;margin-left:250.6pt;margin-top:4.85pt;height:40pt;width:135pt;mso-wrap-distance-bottom:0pt;mso-wrap-distance-left:9pt;mso-wrap-distance-right:9pt;mso-wrap-distance-top:0pt;z-index:251659264;mso-width-relative:page;mso-height-relative:page;" o:ole="t" filled="f" o:preferrelative="t" stroked="f" coordsize="21600,21600">
            <v:path/>
            <v:fill on="f" focussize="0,0"/>
            <v:stroke on="f"/>
            <v:imagedata r:id="rId125" o:title=""/>
            <o:lock v:ext="edit" aspectratio="t"/>
            <w10:wrap type="square"/>
          </v:shape>
          <o:OLEObject Type="Embed" ProgID="Equation.KSEE3" ShapeID="_x0000_s1026" DrawAspect="Content" ObjectID="_1468075817" r:id="rId184">
            <o:LockedField>false</o:LockedField>
          </o:OLEObject>
        </w:pict>
      </w:r>
    </w:p>
    <w:p w14:paraId="5CA6597E">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sz w:val="24"/>
          <w:szCs w:val="24"/>
          <w:lang w:val="en-US" w:eastAsia="zh-CN"/>
        </w:rPr>
      </w:pPr>
      <w:r>
        <w:rPr>
          <w:rFonts w:hint="default" w:ascii="宋体" w:hAnsi="宋体" w:eastAsia="宋体" w:cs="宋体"/>
          <w:sz w:val="24"/>
          <w:szCs w:val="24"/>
          <w:lang w:val="en-US" w:eastAsia="zh-CN"/>
        </w:rPr>
        <w:t>将临界状态代入前文的等待时间估计公式</w:t>
      </w:r>
    </w:p>
    <w:p w14:paraId="44D5F40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sz w:val="24"/>
          <w:szCs w:val="24"/>
          <w:lang w:val="en-US" w:eastAsia="zh-CN"/>
        </w:rPr>
      </w:pPr>
      <w:r>
        <w:rPr>
          <w:rFonts w:hint="eastAsia"/>
          <w:sz w:val="24"/>
          <w:szCs w:val="24"/>
          <w:lang w:val="en-US" w:eastAsia="zh-CN"/>
        </w:rPr>
        <w:t>可以得到：</w:t>
      </w:r>
    </w:p>
    <w:p w14:paraId="247F0D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position w:val="-36"/>
          <w:sz w:val="24"/>
          <w:szCs w:val="24"/>
          <w:lang w:val="en-US" w:eastAsia="zh-CN"/>
        </w:rPr>
        <w:object>
          <v:shape id="_x0000_i1117" o:spt="75" type="#_x0000_t75" style="height:42pt;width:124pt;" o:ole="t" filled="f" o:preferrelative="t" stroked="f" coordsize="21600,21600">
            <v:path/>
            <v:fill on="f" focussize="0,0"/>
            <v:stroke on="f"/>
            <v:imagedata r:id="rId186" o:title=""/>
            <o:lock v:ext="edit" aspectratio="t"/>
            <w10:wrap type="none"/>
            <w10:anchorlock/>
          </v:shape>
          <o:OLEObject Type="Embed" ProgID="Equation.KSEE3" ShapeID="_x0000_i1117" DrawAspect="Content" ObjectID="_1468075818" r:id="rId185">
            <o:LockedField>false</o:LockedField>
          </o:OLEObject>
        </w:object>
      </w:r>
    </w:p>
    <w:p w14:paraId="5C8B6F0A">
      <w:pPr>
        <w:keepNext w:val="0"/>
        <w:keepLines w:val="0"/>
        <w:pageBreakBefore w:val="0"/>
        <w:widowControl w:val="0"/>
        <w:kinsoku/>
        <w:wordWrap/>
        <w:overflowPunct/>
        <w:topLinePunct w:val="0"/>
        <w:autoSpaceDE/>
        <w:autoSpaceDN/>
        <w:bidi w:val="0"/>
        <w:adjustRightInd/>
        <w:snapToGrid/>
        <w:spacing w:line="240" w:lineRule="auto"/>
        <w:ind w:firstLine="420" w:firstLineChars="0"/>
        <w:jc w:val="left"/>
        <w:textAlignment w:val="auto"/>
        <w:rPr>
          <w:rFonts w:hint="eastAsia"/>
          <w:sz w:val="24"/>
          <w:szCs w:val="24"/>
          <w:lang w:val="en-US" w:eastAsia="zh-CN"/>
        </w:rPr>
      </w:pPr>
      <w:r>
        <w:rPr>
          <w:rFonts w:hint="eastAsia"/>
          <w:sz w:val="24"/>
          <w:szCs w:val="24"/>
          <w:lang w:val="en-US" w:eastAsia="zh-CN"/>
        </w:rPr>
        <w:t>化简该式子可以得出蓄车池临界车辆数</w:t>
      </w:r>
      <w:r>
        <w:rPr>
          <w:rFonts w:hint="eastAsia"/>
          <w:position w:val="-12"/>
          <w:sz w:val="24"/>
          <w:szCs w:val="24"/>
          <w:lang w:val="en-US" w:eastAsia="zh-CN"/>
        </w:rPr>
        <w:object>
          <v:shape id="_x0000_i1118" o:spt="75" type="#_x0000_t75" style="height:19pt;width:13pt;" o:ole="t" filled="f" o:preferrelative="t" stroked="f" coordsize="21600,21600">
            <v:path/>
            <v:fill on="f" focussize="0,0"/>
            <v:stroke on="f"/>
            <v:imagedata r:id="rId188" o:title=""/>
            <o:lock v:ext="edit" aspectratio="t"/>
            <w10:wrap type="none"/>
            <w10:anchorlock/>
          </v:shape>
          <o:OLEObject Type="Embed" ProgID="Equation.KSEE3" ShapeID="_x0000_i1118" DrawAspect="Content" ObjectID="_1468075819" r:id="rId187">
            <o:LockedField>false</o:LockedField>
          </o:OLEObject>
        </w:object>
      </w:r>
      <w:r>
        <w:rPr>
          <w:rFonts w:hint="eastAsia"/>
          <w:sz w:val="24"/>
          <w:szCs w:val="24"/>
          <w:lang w:val="en-US" w:eastAsia="zh-CN"/>
        </w:rPr>
        <w:t>的最终表达式：</w:t>
      </w:r>
    </w:p>
    <w:p w14:paraId="4FF1CA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position w:val="-32"/>
          <w:sz w:val="24"/>
          <w:szCs w:val="24"/>
          <w:lang w:val="en-US" w:eastAsia="zh-CN"/>
        </w:rPr>
      </w:pPr>
      <w:r>
        <w:rPr>
          <w:rFonts w:hint="default"/>
          <w:position w:val="-32"/>
          <w:sz w:val="24"/>
          <w:szCs w:val="24"/>
          <w:lang w:val="en-US" w:eastAsia="zh-CN"/>
        </w:rPr>
        <w:object>
          <v:shape id="_x0000_i1119" o:spt="75" type="#_x0000_t75" style="height:38pt;width:170pt;" o:ole="t" filled="f" o:preferrelative="t" stroked="f" coordsize="21600,21600">
            <v:path/>
            <v:fill on="f" focussize="0,0"/>
            <v:stroke on="f"/>
            <v:imagedata r:id="rId190" o:title=""/>
            <o:lock v:ext="edit" aspectratio="t"/>
            <w10:wrap type="none"/>
            <w10:anchorlock/>
          </v:shape>
          <o:OLEObject Type="Embed" ProgID="Equation.KSEE3" ShapeID="_x0000_i1119" DrawAspect="Content" ObjectID="_1468075820" r:id="rId189">
            <o:LockedField>false</o:LockedField>
          </o:OLEObject>
        </w:object>
      </w:r>
    </w:p>
    <w:p w14:paraId="0326E60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ascii="Times New Roman" w:hAnsi="Times New Roman"/>
          <w:sz w:val="24"/>
          <w:szCs w:val="24"/>
          <w:lang w:val="en-US" w:eastAsia="zh-CN"/>
        </w:rPr>
        <w:t>5</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w:t>
      </w:r>
      <w:r>
        <w:rPr>
          <w:rFonts w:hint="default" w:ascii="Times New Roman" w:hAnsi="Times New Roman"/>
          <w:sz w:val="24"/>
          <w:szCs w:val="24"/>
          <w:lang w:val="en-US" w:eastAsia="zh-CN"/>
        </w:rPr>
        <w:t>9</w:t>
      </w:r>
      <w:r>
        <w:rPr>
          <w:rFonts w:hint="default"/>
          <w:sz w:val="24"/>
          <w:szCs w:val="24"/>
          <w:lang w:val="en-US" w:eastAsia="zh-CN"/>
        </w:rPr>
        <w:t xml:space="preserve"> 算法求解步骤</w:t>
      </w:r>
    </w:p>
    <w:p w14:paraId="5DAECC1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1</w:t>
      </w:r>
      <w:r>
        <w:rPr>
          <w:rFonts w:hint="default"/>
          <w:sz w:val="24"/>
          <w:szCs w:val="24"/>
          <w:lang w:val="en-US" w:eastAsia="zh-CN"/>
        </w:rPr>
        <w:t>：</w:t>
      </w:r>
    </w:p>
    <w:p w14:paraId="787FE78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整理机场到达航班、出租车乘客数量、蓄车池车辆数和出租车运营收益等数据，并按照原始数据的统计频率划分时间段。</w:t>
      </w:r>
    </w:p>
    <w:p w14:paraId="3623C91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2</w:t>
      </w:r>
      <w:r>
        <w:rPr>
          <w:rFonts w:hint="default"/>
          <w:sz w:val="24"/>
          <w:szCs w:val="24"/>
          <w:lang w:val="en-US" w:eastAsia="zh-CN"/>
        </w:rPr>
        <w:t>：</w:t>
      </w:r>
    </w:p>
    <w:p w14:paraId="3E30C347">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根据机场历史记录，统计各时间段实际完成载客的出租车数量。若无法获得直接记录，则结合航班载客量、乘客出租车选择比例和乘客到达乘车区的时间估计分时出租车需求量。</w:t>
      </w:r>
    </w:p>
    <w:p w14:paraId="067DE70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3</w:t>
      </w:r>
      <w:r>
        <w:rPr>
          <w:rFonts w:hint="default"/>
          <w:sz w:val="24"/>
          <w:szCs w:val="24"/>
          <w:lang w:val="en-US" w:eastAsia="zh-CN"/>
        </w:rPr>
        <w:t>：</w:t>
      </w:r>
    </w:p>
    <w:p w14:paraId="49EBF25F">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输入目标司机到达机场的时刻及其前方车辆数，从该时刻开始累计后续各时间段完成载客的车辆数量。当累计服务量达到目标司机所在的队列位置时，得到司机的预计等待时间。</w:t>
      </w:r>
    </w:p>
    <w:p w14:paraId="299FF6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4</w:t>
      </w:r>
      <w:r>
        <w:rPr>
          <w:rFonts w:hint="default"/>
          <w:sz w:val="24"/>
          <w:szCs w:val="24"/>
          <w:lang w:val="en-US" w:eastAsia="zh-CN"/>
        </w:rPr>
        <w:t>：</w:t>
      </w:r>
    </w:p>
    <w:p w14:paraId="60D62850">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根据机场订单和市区订单的历史车费、行驶距离、运营成本及所需时间，分别计算机场排队方案和空载返回市区方案的单位时间预期</w:t>
      </w:r>
      <w:r>
        <w:rPr>
          <w:rFonts w:hint="eastAsia"/>
          <w:sz w:val="24"/>
          <w:szCs w:val="24"/>
          <w:lang w:val="en-US" w:eastAsia="zh-CN"/>
        </w:rPr>
        <w:t>毛收益</w:t>
      </w:r>
      <w:r>
        <w:rPr>
          <w:rFonts w:hint="default"/>
          <w:sz w:val="24"/>
          <w:szCs w:val="24"/>
          <w:lang w:val="en-US" w:eastAsia="zh-CN"/>
        </w:rPr>
        <w:t>。</w:t>
      </w:r>
    </w:p>
    <w:p w14:paraId="61FC27C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5</w:t>
      </w:r>
      <w:r>
        <w:rPr>
          <w:rFonts w:hint="default"/>
          <w:sz w:val="24"/>
          <w:szCs w:val="24"/>
          <w:lang w:val="en-US" w:eastAsia="zh-CN"/>
        </w:rPr>
        <w:t>：</w:t>
      </w:r>
    </w:p>
    <w:p w14:paraId="041C441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以两种方案单位时间预期</w:t>
      </w:r>
      <w:r>
        <w:rPr>
          <w:rFonts w:hint="eastAsia"/>
          <w:sz w:val="24"/>
          <w:szCs w:val="24"/>
          <w:lang w:val="en-US" w:eastAsia="zh-CN"/>
        </w:rPr>
        <w:t>毛收益</w:t>
      </w:r>
      <w:r>
        <w:rPr>
          <w:rFonts w:hint="default"/>
          <w:sz w:val="24"/>
          <w:szCs w:val="24"/>
          <w:lang w:val="en-US" w:eastAsia="zh-CN"/>
        </w:rPr>
        <w:t>相等为临界条件，确定司机能够接受的最长排队时间，并进一步计算各时段的临界排队车辆数。</w:t>
      </w:r>
    </w:p>
    <w:p w14:paraId="07C852A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 xml:space="preserve">Step </w:t>
      </w:r>
      <w:r>
        <w:rPr>
          <w:rFonts w:hint="default" w:ascii="Times New Roman" w:hAnsi="Times New Roman"/>
          <w:sz w:val="24"/>
          <w:szCs w:val="24"/>
          <w:lang w:val="en-US" w:eastAsia="zh-CN"/>
        </w:rPr>
        <w:t>6</w:t>
      </w:r>
      <w:r>
        <w:rPr>
          <w:rFonts w:hint="default"/>
          <w:sz w:val="24"/>
          <w:szCs w:val="24"/>
          <w:lang w:val="en-US" w:eastAsia="zh-CN"/>
        </w:rPr>
        <w:t>：</w:t>
      </w:r>
    </w:p>
    <w:p w14:paraId="58BBC8D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sz w:val="24"/>
          <w:szCs w:val="24"/>
          <w:lang w:val="en-US" w:eastAsia="zh-CN"/>
        </w:rPr>
      </w:pPr>
      <w:r>
        <w:rPr>
          <w:rFonts w:hint="default"/>
          <w:sz w:val="24"/>
          <w:szCs w:val="24"/>
          <w:lang w:val="en-US" w:eastAsia="zh-CN"/>
        </w:rPr>
        <w:t>将司机的预计等待时间和现场排队车辆数分别与对应临界值进行比较，输出进入蓄车池排队或空载返回市区的选择策略。</w:t>
      </w:r>
    </w:p>
    <w:p w14:paraId="32C2CDF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2</w:t>
      </w:r>
      <w:r>
        <w:rPr>
          <w:rFonts w:hint="eastAsia" w:ascii="宋体" w:hAnsi="宋体" w:eastAsia="宋体" w:cs="宋体"/>
          <w:b/>
          <w:bCs/>
          <w:sz w:val="24"/>
          <w:szCs w:val="24"/>
          <w:lang w:val="en-US" w:eastAsia="zh-CN"/>
        </w:rPr>
        <w:t>问题二：</w:t>
      </w:r>
    </w:p>
    <w:p w14:paraId="66A980B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val="en-US" w:eastAsia="zh-CN"/>
        </w:rPr>
      </w:pPr>
      <w:r>
        <w:rPr>
          <w:rFonts w:hint="default"/>
          <w:sz w:val="24"/>
          <w:szCs w:val="24"/>
          <w:lang w:val="en-US" w:eastAsia="zh-CN"/>
        </w:rPr>
        <w:t>此文用</w:t>
      </w:r>
      <w:r>
        <w:rPr>
          <w:rFonts w:hint="eastAsia"/>
          <w:sz w:val="24"/>
          <w:szCs w:val="24"/>
          <w:lang w:val="en-US" w:eastAsia="zh-CN"/>
        </w:rPr>
        <w:t>广州白云</w:t>
      </w:r>
      <w:r>
        <w:rPr>
          <w:rFonts w:hint="default"/>
          <w:sz w:val="24"/>
          <w:szCs w:val="24"/>
          <w:lang w:val="en-US" w:eastAsia="zh-CN"/>
        </w:rPr>
        <w:t>国际机场的出租车选择方案，</w:t>
      </w:r>
      <w:r>
        <w:rPr>
          <w:rFonts w:hint="eastAsia"/>
          <w:sz w:val="24"/>
          <w:szCs w:val="24"/>
          <w:lang w:val="en-US" w:eastAsia="zh-CN"/>
        </w:rPr>
        <w:t>在</w:t>
      </w:r>
      <w:r>
        <w:rPr>
          <w:rFonts w:hint="default"/>
          <w:sz w:val="24"/>
          <w:szCs w:val="24"/>
          <w:lang w:val="en-US" w:eastAsia="zh-CN"/>
        </w:rPr>
        <w:t>第二问</w:t>
      </w:r>
      <w:r>
        <w:rPr>
          <w:rFonts w:hint="eastAsia"/>
          <w:sz w:val="24"/>
          <w:szCs w:val="24"/>
          <w:lang w:val="en-US" w:eastAsia="zh-CN"/>
        </w:rPr>
        <w:t>中，先查询广州白云国际机场股份有限公司的数据快报，</w:t>
      </w:r>
      <w:r>
        <w:rPr>
          <w:rFonts w:hint="default"/>
          <w:sz w:val="24"/>
          <w:szCs w:val="24"/>
          <w:lang w:val="en-US" w:eastAsia="zh-CN"/>
        </w:rPr>
        <w:t>把第一问中的</w:t>
      </w:r>
      <w:r>
        <w:rPr>
          <w:rFonts w:hint="eastAsia"/>
          <w:sz w:val="24"/>
          <w:szCs w:val="24"/>
          <w:lang w:val="en-US" w:eastAsia="zh-CN"/>
        </w:rPr>
        <w:t>公式对应的</w:t>
      </w:r>
      <w:r>
        <w:rPr>
          <w:rFonts w:hint="default"/>
          <w:sz w:val="24"/>
          <w:szCs w:val="24"/>
          <w:lang w:val="en-US" w:eastAsia="zh-CN"/>
        </w:rPr>
        <w:t>数据中找到，</w:t>
      </w:r>
      <w:r>
        <w:rPr>
          <w:rFonts w:hint="eastAsia"/>
          <w:sz w:val="24"/>
          <w:szCs w:val="24"/>
          <w:lang w:val="en-US" w:eastAsia="zh-CN"/>
        </w:rPr>
        <w:t>如果在广州白云国际机场股份有限公司的数据快报中查询不到的，在中国知网中查询相关论文中的数据。</w:t>
      </w:r>
    </w:p>
    <w:p w14:paraId="678D25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ascii="Times New Roman" w:hAnsi="Times New Roman"/>
          <w:sz w:val="24"/>
          <w:szCs w:val="24"/>
          <w:lang w:val="en-US" w:eastAsia="zh-CN"/>
        </w:rPr>
        <w:t>5</w:t>
      </w:r>
      <w:r>
        <w:rPr>
          <w:rFonts w:hint="eastAsia"/>
          <w:sz w:val="24"/>
          <w:szCs w:val="24"/>
          <w:lang w:val="en-US" w:eastAsia="zh-CN"/>
        </w:rPr>
        <w:t>.</w:t>
      </w:r>
      <w:r>
        <w:rPr>
          <w:rFonts w:hint="eastAsia" w:ascii="Times New Roman" w:hAnsi="Times New Roman"/>
          <w:sz w:val="24"/>
          <w:szCs w:val="24"/>
          <w:lang w:val="en-US" w:eastAsia="zh-CN"/>
        </w:rPr>
        <w:t>2</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到达人数数据</w:t>
      </w:r>
    </w:p>
    <w:p w14:paraId="52BC0C03">
      <w:pPr>
        <w:keepNext w:val="0"/>
        <w:keepLines w:val="0"/>
        <w:pageBreakBefore w:val="0"/>
        <w:widowControl w:val="0"/>
        <w:kinsoku/>
        <w:wordWrap/>
        <w:overflowPunct/>
        <w:topLinePunct w:val="0"/>
        <w:autoSpaceDE/>
        <w:autoSpaceDN/>
        <w:bidi w:val="0"/>
        <w:adjustRightInd/>
        <w:snapToGrid/>
        <w:spacing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由</w:t>
      </w:r>
      <w:r>
        <w:rPr>
          <w:rFonts w:hint="default"/>
          <w:sz w:val="24"/>
          <w:szCs w:val="24"/>
          <w:lang w:val="en-US" w:eastAsia="zh-CN"/>
        </w:rPr>
        <w:t>广州白云国际机场股份有限公司《</w:t>
      </w:r>
      <w:r>
        <w:rPr>
          <w:rFonts w:hint="default" w:ascii="Times New Roman" w:hAnsi="Times New Roman"/>
          <w:sz w:val="24"/>
          <w:szCs w:val="24"/>
          <w:lang w:val="en-US" w:eastAsia="zh-CN"/>
        </w:rPr>
        <w:t>2025</w:t>
      </w:r>
      <w:r>
        <w:rPr>
          <w:rFonts w:hint="default"/>
          <w:sz w:val="24"/>
          <w:szCs w:val="24"/>
          <w:lang w:val="en-US" w:eastAsia="zh-CN"/>
        </w:rPr>
        <w:t>年</w:t>
      </w:r>
      <w:r>
        <w:rPr>
          <w:rFonts w:hint="default" w:ascii="Times New Roman" w:hAnsi="Times New Roman"/>
          <w:sz w:val="24"/>
          <w:szCs w:val="24"/>
          <w:lang w:val="en-US" w:eastAsia="zh-CN"/>
        </w:rPr>
        <w:t>12</w:t>
      </w:r>
      <w:r>
        <w:rPr>
          <w:rFonts w:hint="default"/>
          <w:sz w:val="24"/>
          <w:szCs w:val="24"/>
          <w:lang w:val="en-US" w:eastAsia="zh-CN"/>
        </w:rPr>
        <w:t>月生产经营数据快报》公布的全年累计数据为</w:t>
      </w:r>
      <w:r>
        <w:rPr>
          <w:rFonts w:hint="eastAsia"/>
          <w:sz w:val="24"/>
          <w:szCs w:val="24"/>
          <w:lang w:val="en-US" w:eastAsia="zh-CN"/>
        </w:rPr>
        <w:t>：</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2903"/>
        <w:gridCol w:w="2903"/>
      </w:tblGrid>
      <w:tr w14:paraId="527CBD4D">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2903" w:type="dxa"/>
            <w:tcBorders>
              <w:bottom w:val="single" w:color="auto" w:sz="12" w:space="0"/>
            </w:tcBorders>
            <w:vAlign w:val="top"/>
          </w:tcPr>
          <w:p w14:paraId="78AAC81C">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指标</w:t>
            </w:r>
          </w:p>
        </w:tc>
        <w:tc>
          <w:tcPr>
            <w:tcW w:w="2903" w:type="dxa"/>
            <w:tcBorders>
              <w:bottom w:val="single" w:color="auto" w:sz="12" w:space="0"/>
            </w:tcBorders>
            <w:vAlign w:val="top"/>
          </w:tcPr>
          <w:p w14:paraId="7AD6D0AF">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2025年官方累计值</w:t>
            </w:r>
          </w:p>
        </w:tc>
      </w:tr>
      <w:tr w14:paraId="0A6847B7">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2903" w:type="dxa"/>
            <w:tcBorders>
              <w:top w:val="single" w:color="auto" w:sz="12" w:space="0"/>
              <w:tl2br w:val="nil"/>
              <w:tr2bl w:val="nil"/>
            </w:tcBorders>
            <w:vAlign w:val="top"/>
          </w:tcPr>
          <w:p w14:paraId="70B55516">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起降架次</w:t>
            </w:r>
          </w:p>
        </w:tc>
        <w:tc>
          <w:tcPr>
            <w:tcW w:w="2903" w:type="dxa"/>
            <w:tcBorders>
              <w:top w:val="single" w:color="auto" w:sz="12" w:space="0"/>
              <w:tl2br w:val="nil"/>
              <w:tr2bl w:val="nil"/>
            </w:tcBorders>
            <w:vAlign w:val="top"/>
          </w:tcPr>
          <w:p w14:paraId="35447201">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550,512架次</w:t>
            </w:r>
          </w:p>
        </w:tc>
      </w:tr>
      <w:tr w14:paraId="639752D8">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2903" w:type="dxa"/>
            <w:tcBorders>
              <w:tl2br w:val="nil"/>
              <w:tr2bl w:val="nil"/>
            </w:tcBorders>
            <w:vAlign w:val="top"/>
          </w:tcPr>
          <w:p w14:paraId="580D2804">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旅客吞吐量</w:t>
            </w:r>
          </w:p>
        </w:tc>
        <w:tc>
          <w:tcPr>
            <w:tcW w:w="2903" w:type="dxa"/>
            <w:tcBorders>
              <w:tl2br w:val="nil"/>
              <w:tr2bl w:val="nil"/>
            </w:tcBorders>
            <w:vAlign w:val="top"/>
          </w:tcPr>
          <w:p w14:paraId="761C6D97">
            <w:pPr>
              <w:keepNext w:val="0"/>
              <w:keepLines w:val="0"/>
              <w:pageBreakBefore w:val="0"/>
              <w:widowControl w:val="0"/>
              <w:tabs>
                <w:tab w:val="left" w:pos="1800"/>
              </w:tabs>
              <w:kinsoku/>
              <w:wordWrap/>
              <w:overflowPunct/>
              <w:topLinePunct w:val="0"/>
              <w:autoSpaceDE/>
              <w:autoSpaceDN/>
              <w:bidi w:val="0"/>
              <w:adjustRightInd/>
              <w:snapToGrid/>
              <w:spacing w:line="400" w:lineRule="exact"/>
              <w:jc w:val="center"/>
              <w:textAlignment w:val="auto"/>
              <w:rPr>
                <w:rFonts w:hint="default"/>
                <w:color w:val="000000" w:themeColor="text1"/>
                <w:sz w:val="24"/>
                <w:szCs w:val="24"/>
                <w:vertAlign w:val="baseline"/>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83,587,749人次</w:t>
            </w:r>
          </w:p>
        </w:tc>
      </w:tr>
    </w:tbl>
    <w:p w14:paraId="62B6D5EC">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由《广州市人民政府：广东机场总客流量居全国首位》对</w:t>
      </w:r>
      <w:r>
        <w:rPr>
          <w:rFonts w:hint="eastAsia" w:ascii="Times New Roman" w:hAnsi="Times New Roman"/>
          <w:sz w:val="24"/>
          <w:szCs w:val="24"/>
          <w:lang w:val="en-US" w:eastAsia="zh-CN"/>
        </w:rPr>
        <w:t>2025</w:t>
      </w:r>
      <w:r>
        <w:rPr>
          <w:rFonts w:hint="eastAsia"/>
          <w:sz w:val="24"/>
          <w:szCs w:val="24"/>
          <w:lang w:val="en-US" w:eastAsia="zh-CN"/>
        </w:rPr>
        <w:t>年数据的汇总表述为：</w:t>
      </w:r>
    </w:p>
    <w:tbl>
      <w:tblPr>
        <w:tblStyle w:val="8"/>
        <w:tblW w:w="0" w:type="auto"/>
        <w:tblInd w:w="1239" w:type="dxa"/>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910"/>
        <w:gridCol w:w="2041"/>
        <w:gridCol w:w="1870"/>
      </w:tblGrid>
      <w:tr w14:paraId="23EECD8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c>
          <w:tcPr>
            <w:tcW w:w="1910" w:type="dxa"/>
            <w:tcBorders>
              <w:bottom w:val="single" w:color="auto" w:sz="12" w:space="0"/>
            </w:tcBorders>
            <w:vAlign w:val="top"/>
          </w:tcPr>
          <w:p w14:paraId="0D958C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指标</w:t>
            </w:r>
          </w:p>
        </w:tc>
        <w:tc>
          <w:tcPr>
            <w:tcW w:w="2041" w:type="dxa"/>
            <w:tcBorders>
              <w:bottom w:val="single" w:color="auto" w:sz="12" w:space="0"/>
            </w:tcBorders>
            <w:vAlign w:val="top"/>
          </w:tcPr>
          <w:p w14:paraId="16C04C1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年官方累计值</w:t>
            </w:r>
          </w:p>
        </w:tc>
        <w:tc>
          <w:tcPr>
            <w:tcW w:w="1870" w:type="dxa"/>
            <w:tcBorders>
              <w:bottom w:val="single" w:color="auto" w:sz="12" w:space="0"/>
            </w:tcBorders>
            <w:vAlign w:val="top"/>
          </w:tcPr>
          <w:p w14:paraId="45B3346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4"/>
                <w:szCs w:val="24"/>
                <w:vertAlign w:val="baseline"/>
                <w:lang w:val="en-US" w:eastAsia="zh-CN"/>
              </w:rPr>
            </w:pPr>
            <w:r>
              <w:rPr>
                <w:rFonts w:hint="eastAsia"/>
                <w:sz w:val="24"/>
                <w:szCs w:val="24"/>
                <w:vertAlign w:val="baseline"/>
                <w:lang w:val="en-US" w:eastAsia="zh-CN"/>
              </w:rPr>
              <w:t>日平均值</w:t>
            </w:r>
          </w:p>
        </w:tc>
      </w:tr>
      <w:tr w14:paraId="5A13A74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c>
          <w:tcPr>
            <w:tcW w:w="1910" w:type="dxa"/>
            <w:tcBorders>
              <w:top w:val="single" w:color="auto" w:sz="12" w:space="0"/>
              <w:tl2br w:val="nil"/>
              <w:tr2bl w:val="nil"/>
            </w:tcBorders>
            <w:vAlign w:val="top"/>
          </w:tcPr>
          <w:p w14:paraId="0D2F156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起降架次</w:t>
            </w:r>
          </w:p>
        </w:tc>
        <w:tc>
          <w:tcPr>
            <w:tcW w:w="2041" w:type="dxa"/>
            <w:tcBorders>
              <w:top w:val="single" w:color="auto" w:sz="12" w:space="0"/>
              <w:tl2br w:val="nil"/>
              <w:tr2bl w:val="nil"/>
            </w:tcBorders>
            <w:vAlign w:val="top"/>
          </w:tcPr>
          <w:p w14:paraId="415F025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约55万架次</w:t>
            </w:r>
          </w:p>
        </w:tc>
        <w:tc>
          <w:tcPr>
            <w:tcW w:w="1870" w:type="dxa"/>
            <w:tcBorders>
              <w:top w:val="single" w:color="auto" w:sz="12" w:space="0"/>
              <w:tl2br w:val="nil"/>
              <w:tr2bl w:val="nil"/>
            </w:tcBorders>
            <w:vAlign w:val="top"/>
          </w:tcPr>
          <w:p w14:paraId="7FF262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约1,508架次</w:t>
            </w:r>
          </w:p>
        </w:tc>
      </w:tr>
      <w:tr w14:paraId="258E64E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c>
          <w:tcPr>
            <w:tcW w:w="1910" w:type="dxa"/>
            <w:tcBorders>
              <w:tl2br w:val="nil"/>
              <w:tr2bl w:val="nil"/>
            </w:tcBorders>
            <w:vAlign w:val="top"/>
          </w:tcPr>
          <w:p w14:paraId="4BB7747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旅客吞吐量</w:t>
            </w:r>
          </w:p>
        </w:tc>
        <w:tc>
          <w:tcPr>
            <w:tcW w:w="2041" w:type="dxa"/>
            <w:tcBorders>
              <w:tl2br w:val="nil"/>
              <w:tr2bl w:val="nil"/>
            </w:tcBorders>
            <w:vAlign w:val="top"/>
          </w:tcPr>
          <w:p w14:paraId="2DA3809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约8,359万人次</w:t>
            </w:r>
          </w:p>
        </w:tc>
        <w:tc>
          <w:tcPr>
            <w:tcW w:w="1870" w:type="dxa"/>
            <w:tcBorders>
              <w:tl2br w:val="nil"/>
              <w:tr2bl w:val="nil"/>
            </w:tcBorders>
            <w:vAlign w:val="top"/>
          </w:tcPr>
          <w:p w14:paraId="1BA7253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约22.9万人次</w:t>
            </w:r>
          </w:p>
        </w:tc>
      </w:tr>
    </w:tbl>
    <w:p w14:paraId="6CBF6314">
      <w:pPr>
        <w:keepNext w:val="0"/>
        <w:keepLines w:val="0"/>
        <w:pageBreakBefore w:val="0"/>
        <w:widowControl w:val="0"/>
        <w:kinsoku/>
        <w:wordWrap/>
        <w:overflowPunct/>
        <w:topLinePunct w:val="0"/>
        <w:autoSpaceDE/>
        <w:autoSpaceDN/>
        <w:bidi w:val="0"/>
        <w:adjustRightInd/>
        <w:snapToGrid/>
        <w:spacing w:before="157" w:beforeLines="50" w:after="157" w:afterLines="50" w:line="400" w:lineRule="exact"/>
        <w:ind w:firstLine="420" w:firstLineChars="0"/>
        <w:textAlignment w:val="auto"/>
        <w:rPr>
          <w:rFonts w:hint="eastAsia"/>
          <w:sz w:val="24"/>
          <w:szCs w:val="24"/>
          <w:lang w:val="en-US" w:eastAsia="zh-CN"/>
        </w:rPr>
      </w:pPr>
      <w:r>
        <w:rPr>
          <w:rFonts w:hint="eastAsia"/>
          <w:sz w:val="24"/>
          <w:szCs w:val="24"/>
          <w:lang w:val="en-US" w:eastAsia="zh-CN"/>
        </w:rPr>
        <w:t>由于查询不到仅出站的旅客人数，因此根据《广州市人民政府：白云机场橙色响应》的数据：广州白云国际机场计划进出港航班</w:t>
      </w:r>
      <w:r>
        <w:rPr>
          <w:rFonts w:hint="eastAsia" w:ascii="Times New Roman" w:hAnsi="Times New Roman"/>
          <w:sz w:val="24"/>
          <w:szCs w:val="24"/>
          <w:lang w:val="en-US" w:eastAsia="zh-CN"/>
        </w:rPr>
        <w:t>1599</w:t>
      </w:r>
      <w:r>
        <w:rPr>
          <w:rFonts w:hint="eastAsia"/>
          <w:sz w:val="24"/>
          <w:szCs w:val="24"/>
          <w:lang w:val="en-US" w:eastAsia="zh-CN"/>
        </w:rPr>
        <w:t>班，其中出港航班</w:t>
      </w:r>
      <w:r>
        <w:rPr>
          <w:rFonts w:hint="eastAsia" w:ascii="Times New Roman" w:hAnsi="Times New Roman"/>
          <w:sz w:val="24"/>
          <w:szCs w:val="24"/>
          <w:lang w:val="en-US" w:eastAsia="zh-CN"/>
        </w:rPr>
        <w:t>796</w:t>
      </w:r>
      <w:r>
        <w:rPr>
          <w:rFonts w:hint="eastAsia"/>
          <w:sz w:val="24"/>
          <w:szCs w:val="24"/>
          <w:lang w:val="en-US" w:eastAsia="zh-CN"/>
        </w:rPr>
        <w:t>班，进港航班</w:t>
      </w:r>
      <w:r>
        <w:rPr>
          <w:rFonts w:hint="eastAsia" w:ascii="Times New Roman" w:hAnsi="Times New Roman"/>
          <w:sz w:val="24"/>
          <w:szCs w:val="24"/>
          <w:lang w:val="en-US" w:eastAsia="zh-CN"/>
        </w:rPr>
        <w:t>803</w:t>
      </w:r>
      <w:r>
        <w:rPr>
          <w:rFonts w:hint="eastAsia"/>
          <w:sz w:val="24"/>
          <w:szCs w:val="24"/>
          <w:lang w:val="en-US" w:eastAsia="zh-CN"/>
        </w:rPr>
        <w:t>班。对比发现，进出港航班架次比约为</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，因此，我们假设进出站旅客比为</w:t>
      </w:r>
      <w:r>
        <w:rPr>
          <w:rFonts w:hint="eastAsia" w:ascii="Times New Roman" w:hAnsi="Times New Roman"/>
          <w:sz w:val="24"/>
          <w:szCs w:val="24"/>
          <w:lang w:val="en-US" w:eastAsia="zh-CN"/>
        </w:rPr>
        <w:t>1</w:t>
      </w:r>
      <w:r>
        <w:rPr>
          <w:rFonts w:hint="eastAsia"/>
          <w:sz w:val="24"/>
          <w:szCs w:val="24"/>
          <w:lang w:val="en-US" w:eastAsia="zh-CN"/>
        </w:rPr>
        <w:t>:</w:t>
      </w:r>
      <w:r>
        <w:rPr>
          <w:rFonts w:hint="eastAsia" w:ascii="Times New Roman" w:hAnsi="Times New Roman"/>
          <w:sz w:val="24"/>
          <w:szCs w:val="24"/>
          <w:lang w:val="en-US" w:eastAsia="zh-CN"/>
        </w:rPr>
        <w:t>1</w:t>
      </w:r>
      <w:r>
        <w:rPr>
          <w:rFonts w:hint="eastAsia"/>
          <w:sz w:val="24"/>
          <w:szCs w:val="24"/>
          <w:lang w:val="en-US" w:eastAsia="zh-CN"/>
        </w:rPr>
        <w:t>得出：</w:t>
      </w:r>
    </w:p>
    <w:tbl>
      <w:tblPr>
        <w:tblStyle w:val="8"/>
        <w:tblW w:w="0" w:type="auto"/>
        <w:tblInd w:w="1338" w:type="dxa"/>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911"/>
        <w:gridCol w:w="2049"/>
        <w:gridCol w:w="1862"/>
      </w:tblGrid>
      <w:tr w14:paraId="62856E95">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911" w:type="dxa"/>
            <w:tcBorders>
              <w:bottom w:val="single" w:color="auto" w:sz="12" w:space="0"/>
            </w:tcBorders>
            <w:vAlign w:val="top"/>
          </w:tcPr>
          <w:p w14:paraId="4FE5377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指标</w:t>
            </w:r>
          </w:p>
        </w:tc>
        <w:tc>
          <w:tcPr>
            <w:tcW w:w="2049" w:type="dxa"/>
            <w:tcBorders>
              <w:bottom w:val="single" w:color="auto" w:sz="12" w:space="0"/>
            </w:tcBorders>
            <w:vAlign w:val="top"/>
          </w:tcPr>
          <w:p w14:paraId="73187D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年官方累计值</w:t>
            </w:r>
          </w:p>
        </w:tc>
        <w:tc>
          <w:tcPr>
            <w:tcW w:w="1862" w:type="dxa"/>
            <w:tcBorders>
              <w:bottom w:val="single" w:color="auto" w:sz="12" w:space="0"/>
            </w:tcBorders>
            <w:vAlign w:val="top"/>
          </w:tcPr>
          <w:p w14:paraId="6B79BF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 w:val="24"/>
                <w:szCs w:val="24"/>
                <w:vertAlign w:val="baseline"/>
                <w:lang w:val="en-US" w:eastAsia="zh-CN"/>
              </w:rPr>
            </w:pPr>
            <w:r>
              <w:rPr>
                <w:rFonts w:hint="eastAsia"/>
                <w:sz w:val="24"/>
                <w:szCs w:val="24"/>
                <w:vertAlign w:val="baseline"/>
                <w:lang w:val="en-US" w:eastAsia="zh-CN"/>
              </w:rPr>
              <w:t>日平均值</w:t>
            </w:r>
          </w:p>
        </w:tc>
      </w:tr>
      <w:tr w14:paraId="7531F5B3">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911" w:type="dxa"/>
            <w:tcBorders>
              <w:top w:val="single" w:color="auto" w:sz="12" w:space="0"/>
              <w:tl2br w:val="nil"/>
              <w:tr2bl w:val="nil"/>
            </w:tcBorders>
            <w:vAlign w:val="top"/>
          </w:tcPr>
          <w:p w14:paraId="281739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降</w:t>
            </w:r>
            <w:r>
              <w:rPr>
                <w:rFonts w:hint="eastAsia"/>
                <w:color w:val="000000" w:themeColor="text1"/>
                <w:sz w:val="24"/>
                <w:szCs w:val="24"/>
                <w:lang w:val="en-US" w:eastAsia="zh-CN"/>
                <w14:textFill>
                  <w14:solidFill>
                    <w14:schemeClr w14:val="tx1"/>
                  </w14:solidFill>
                </w14:textFill>
              </w:rPr>
              <w:t>落</w:t>
            </w:r>
            <w:r>
              <w:rPr>
                <w:rFonts w:hint="default"/>
                <w:color w:val="000000" w:themeColor="text1"/>
                <w:sz w:val="24"/>
                <w:szCs w:val="24"/>
                <w:lang w:val="en-US" w:eastAsia="zh-CN"/>
                <w14:textFill>
                  <w14:solidFill>
                    <w14:schemeClr w14:val="tx1"/>
                  </w14:solidFill>
                </w14:textFill>
              </w:rPr>
              <w:t>架次</w:t>
            </w:r>
          </w:p>
        </w:tc>
        <w:tc>
          <w:tcPr>
            <w:tcW w:w="2049" w:type="dxa"/>
            <w:tcBorders>
              <w:top w:val="single" w:color="auto" w:sz="12" w:space="0"/>
              <w:tl2br w:val="nil"/>
              <w:tr2bl w:val="nil"/>
            </w:tcBorders>
            <w:vAlign w:val="top"/>
          </w:tcPr>
          <w:p w14:paraId="7299962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约27.5万架次</w:t>
            </w:r>
          </w:p>
        </w:tc>
        <w:tc>
          <w:tcPr>
            <w:tcW w:w="1862" w:type="dxa"/>
            <w:tcBorders>
              <w:top w:val="single" w:color="auto" w:sz="12" w:space="0"/>
              <w:tl2br w:val="nil"/>
              <w:tr2bl w:val="nil"/>
            </w:tcBorders>
            <w:vAlign w:val="top"/>
          </w:tcPr>
          <w:p w14:paraId="482E95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约752架次</w:t>
            </w:r>
          </w:p>
        </w:tc>
      </w:tr>
      <w:tr w14:paraId="0DCD886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911" w:type="dxa"/>
            <w:tcBorders>
              <w:tl2br w:val="nil"/>
              <w:tr2bl w:val="nil"/>
            </w:tcBorders>
            <w:vAlign w:val="top"/>
          </w:tcPr>
          <w:p w14:paraId="3336DF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default"/>
                <w:color w:val="000000" w:themeColor="text1"/>
                <w:sz w:val="24"/>
                <w:szCs w:val="24"/>
                <w:lang w:val="en-US" w:eastAsia="zh-CN"/>
                <w14:textFill>
                  <w14:solidFill>
                    <w14:schemeClr w14:val="tx1"/>
                  </w14:solidFill>
                </w14:textFill>
              </w:rPr>
              <w:t>旅客</w:t>
            </w:r>
            <w:r>
              <w:rPr>
                <w:rFonts w:hint="eastAsia"/>
                <w:color w:val="000000" w:themeColor="text1"/>
                <w:sz w:val="24"/>
                <w:szCs w:val="24"/>
                <w:lang w:val="en-US" w:eastAsia="zh-CN"/>
                <w14:textFill>
                  <w14:solidFill>
                    <w14:schemeClr w14:val="tx1"/>
                  </w14:solidFill>
                </w14:textFill>
              </w:rPr>
              <w:t>出站</w:t>
            </w:r>
            <w:r>
              <w:rPr>
                <w:rFonts w:hint="default"/>
                <w:color w:val="000000" w:themeColor="text1"/>
                <w:sz w:val="24"/>
                <w:szCs w:val="24"/>
                <w:lang w:val="en-US" w:eastAsia="zh-CN"/>
                <w14:textFill>
                  <w14:solidFill>
                    <w14:schemeClr w14:val="tx1"/>
                  </w14:solidFill>
                </w14:textFill>
              </w:rPr>
              <w:t>量</w:t>
            </w:r>
          </w:p>
        </w:tc>
        <w:tc>
          <w:tcPr>
            <w:tcW w:w="2049" w:type="dxa"/>
            <w:tcBorders>
              <w:tl2br w:val="nil"/>
              <w:tr2bl w:val="nil"/>
            </w:tcBorders>
            <w:vAlign w:val="top"/>
          </w:tcPr>
          <w:p w14:paraId="591DF93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约4180万人次</w:t>
            </w:r>
          </w:p>
        </w:tc>
        <w:tc>
          <w:tcPr>
            <w:tcW w:w="1862" w:type="dxa"/>
            <w:tcBorders>
              <w:tl2br w:val="nil"/>
              <w:tr2bl w:val="nil"/>
            </w:tcBorders>
            <w:vAlign w:val="top"/>
          </w:tcPr>
          <w:p w14:paraId="098BA8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4"/>
                <w:szCs w:val="24"/>
                <w:vertAlign w:val="baseline"/>
                <w:lang w:val="en-US" w:eastAsia="zh-CN"/>
              </w:rPr>
            </w:pPr>
            <w:r>
              <w:rPr>
                <w:rFonts w:hint="eastAsia"/>
                <w:sz w:val="24"/>
                <w:szCs w:val="24"/>
                <w:lang w:val="en-US" w:eastAsia="zh-CN"/>
              </w:rPr>
              <w:t>约11.5万人次</w:t>
            </w:r>
          </w:p>
        </w:tc>
      </w:tr>
    </w:tbl>
    <w:p w14:paraId="1D5AE9BA">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r>
        <w:rPr>
          <w:rFonts w:hint="default"/>
          <w:sz w:val="24"/>
          <w:szCs w:val="24"/>
          <w:lang w:val="en-US" w:eastAsia="zh-CN"/>
        </w:rPr>
        <w:t>由此计算得到平均每起降架次对应的旅客吞吐量为：</w:t>
      </w:r>
      <w:r>
        <w:rPr>
          <w:rFonts w:hint="default"/>
          <w:position w:val="-24"/>
          <w:sz w:val="24"/>
          <w:szCs w:val="24"/>
          <w:lang w:val="en-US" w:eastAsia="zh-CN"/>
        </w:rPr>
        <w:object>
          <v:shape id="_x0000_i1120" o:spt="75" type="#_x0000_t75" style="height:31pt;width:69pt;" o:ole="t" filled="f" o:preferrelative="t" stroked="f" coordsize="21600,21600">
            <v:path/>
            <v:fill on="f" focussize="0,0"/>
            <v:stroke on="f"/>
            <v:imagedata r:id="rId192" o:title=""/>
            <o:lock v:ext="edit" aspectratio="t"/>
            <w10:wrap type="none"/>
            <w10:anchorlock/>
          </v:shape>
          <o:OLEObject Type="Embed" ProgID="Equation.KSEE3" ShapeID="_x0000_i1120" DrawAspect="Content" ObjectID="_1468075821" r:id="rId191">
            <o:LockedField>false</o:LockedField>
          </o:OLEObject>
        </w:object>
      </w:r>
      <w:r>
        <w:rPr>
          <w:rFonts w:hint="eastAsia"/>
          <w:sz w:val="24"/>
          <w:szCs w:val="24"/>
          <w:lang w:val="en-US" w:eastAsia="zh-CN"/>
        </w:rPr>
        <w:t>人次/架次</w:t>
      </w:r>
    </w:p>
    <w:p w14:paraId="32130D11">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rPr>
          <w:rFonts w:ascii="宋体" w:hAnsi="宋体" w:eastAsia="宋体" w:cs="宋体"/>
          <w:sz w:val="24"/>
          <w:szCs w:val="24"/>
        </w:rPr>
        <w:t>广州市巡游出租车</w:t>
      </w:r>
      <w:r>
        <w:rPr>
          <w:rFonts w:ascii="Times New Roman" w:hAnsi="Times New Roman" w:eastAsia="宋体" w:cs="宋体"/>
          <w:sz w:val="24"/>
          <w:szCs w:val="24"/>
        </w:rPr>
        <w:t>2025</w:t>
      </w:r>
      <w:r>
        <w:rPr>
          <w:rFonts w:ascii="宋体" w:hAnsi="宋体" w:eastAsia="宋体" w:cs="宋体"/>
          <w:sz w:val="24"/>
          <w:szCs w:val="24"/>
        </w:rPr>
        <w:t>年上半年单车日均营收为</w:t>
      </w:r>
      <w:r>
        <w:rPr>
          <w:rFonts w:ascii="Times New Roman" w:hAnsi="Times New Roman" w:eastAsia="宋体" w:cs="宋体"/>
          <w:sz w:val="24"/>
          <w:szCs w:val="24"/>
        </w:rPr>
        <w:t>607</w:t>
      </w:r>
      <w:r>
        <w:rPr>
          <w:rFonts w:ascii="宋体" w:hAnsi="宋体" w:eastAsia="宋体" w:cs="宋体"/>
          <w:sz w:val="24"/>
          <w:szCs w:val="24"/>
        </w:rPr>
        <w:t>.</w:t>
      </w:r>
      <w:r>
        <w:rPr>
          <w:rFonts w:ascii="Times New Roman" w:hAnsi="Times New Roman" w:eastAsia="宋体" w:cs="宋体"/>
          <w:sz w:val="24"/>
          <w:szCs w:val="24"/>
        </w:rPr>
        <w:t>40</w:t>
      </w:r>
      <w:r>
        <w:rPr>
          <w:rFonts w:ascii="宋体" w:hAnsi="宋体" w:eastAsia="宋体" w:cs="宋体"/>
          <w:sz w:val="24"/>
          <w:szCs w:val="24"/>
        </w:rPr>
        <w:t>元，单车日均载客次数为</w:t>
      </w:r>
      <w:r>
        <w:rPr>
          <w:rFonts w:ascii="Times New Roman" w:hAnsi="Times New Roman" w:eastAsia="宋体" w:cs="宋体"/>
          <w:sz w:val="24"/>
          <w:szCs w:val="24"/>
        </w:rPr>
        <w:t>21</w:t>
      </w:r>
      <w:r>
        <w:rPr>
          <w:rFonts w:ascii="宋体" w:hAnsi="宋体" w:eastAsia="宋体" w:cs="宋体"/>
          <w:sz w:val="24"/>
          <w:szCs w:val="24"/>
        </w:rPr>
        <w:t>.</w:t>
      </w:r>
      <w:r>
        <w:rPr>
          <w:rFonts w:ascii="Times New Roman" w:hAnsi="Times New Roman" w:eastAsia="宋体" w:cs="宋体"/>
          <w:sz w:val="24"/>
          <w:szCs w:val="24"/>
        </w:rPr>
        <w:t>25</w:t>
      </w:r>
      <w:r>
        <w:rPr>
          <w:rFonts w:ascii="宋体" w:hAnsi="宋体" w:eastAsia="宋体" w:cs="宋体"/>
          <w:sz w:val="24"/>
          <w:szCs w:val="24"/>
        </w:rPr>
        <w:t>次，单车日均行驶里程为</w:t>
      </w:r>
      <w:r>
        <w:rPr>
          <w:rFonts w:ascii="Times New Roman" w:hAnsi="Times New Roman" w:eastAsia="宋体" w:cs="宋体"/>
          <w:sz w:val="24"/>
          <w:szCs w:val="24"/>
        </w:rPr>
        <w:t>289</w:t>
      </w:r>
      <w:r>
        <w:rPr>
          <w:rFonts w:ascii="宋体" w:hAnsi="宋体" w:eastAsia="宋体" w:cs="宋体"/>
          <w:sz w:val="24"/>
          <w:szCs w:val="24"/>
        </w:rPr>
        <w:t>.</w:t>
      </w:r>
      <w:r>
        <w:rPr>
          <w:rFonts w:ascii="Times New Roman" w:hAnsi="Times New Roman" w:eastAsia="宋体" w:cs="宋体"/>
          <w:sz w:val="24"/>
          <w:szCs w:val="24"/>
        </w:rPr>
        <w:t>84</w:t>
      </w:r>
      <w:r>
        <w:rPr>
          <w:rFonts w:ascii="宋体" w:hAnsi="宋体" w:eastAsia="宋体" w:cs="宋体"/>
          <w:sz w:val="24"/>
          <w:szCs w:val="24"/>
        </w:rPr>
        <w:t>公里；下半年单车日均营收为</w:t>
      </w:r>
      <w:r>
        <w:rPr>
          <w:rFonts w:ascii="Times New Roman" w:hAnsi="Times New Roman" w:eastAsia="宋体" w:cs="宋体"/>
          <w:sz w:val="24"/>
          <w:szCs w:val="24"/>
        </w:rPr>
        <w:t>574</w:t>
      </w:r>
      <w:r>
        <w:rPr>
          <w:rFonts w:ascii="宋体" w:hAnsi="宋体" w:eastAsia="宋体" w:cs="宋体"/>
          <w:sz w:val="24"/>
          <w:szCs w:val="24"/>
        </w:rPr>
        <w:t>.</w:t>
      </w:r>
      <w:r>
        <w:rPr>
          <w:rFonts w:ascii="Times New Roman" w:hAnsi="Times New Roman" w:eastAsia="宋体" w:cs="宋体"/>
          <w:sz w:val="24"/>
          <w:szCs w:val="24"/>
        </w:rPr>
        <w:t>99</w:t>
      </w:r>
      <w:r>
        <w:rPr>
          <w:rFonts w:ascii="宋体" w:hAnsi="宋体" w:eastAsia="宋体" w:cs="宋体"/>
          <w:sz w:val="24"/>
          <w:szCs w:val="24"/>
        </w:rPr>
        <w:t>元，单车日均载客次数为</w:t>
      </w:r>
      <w:r>
        <w:rPr>
          <w:rFonts w:ascii="Times New Roman" w:hAnsi="Times New Roman" w:eastAsia="宋体" w:cs="宋体"/>
          <w:sz w:val="24"/>
          <w:szCs w:val="24"/>
        </w:rPr>
        <w:t>20</w:t>
      </w:r>
      <w:r>
        <w:rPr>
          <w:rFonts w:ascii="宋体" w:hAnsi="宋体" w:eastAsia="宋体" w:cs="宋体"/>
          <w:sz w:val="24"/>
          <w:szCs w:val="24"/>
        </w:rPr>
        <w:t>.</w:t>
      </w:r>
      <w:r>
        <w:rPr>
          <w:rFonts w:ascii="Times New Roman" w:hAnsi="Times New Roman" w:eastAsia="宋体" w:cs="宋体"/>
          <w:sz w:val="24"/>
          <w:szCs w:val="24"/>
        </w:rPr>
        <w:t>87</w:t>
      </w:r>
      <w:r>
        <w:rPr>
          <w:rFonts w:ascii="宋体" w:hAnsi="宋体" w:eastAsia="宋体" w:cs="宋体"/>
          <w:sz w:val="24"/>
          <w:szCs w:val="24"/>
        </w:rPr>
        <w:t>次，单车日均行驶里程为</w:t>
      </w:r>
      <w:r>
        <w:rPr>
          <w:rFonts w:ascii="Times New Roman" w:hAnsi="Times New Roman" w:eastAsia="宋体" w:cs="宋体"/>
          <w:sz w:val="24"/>
          <w:szCs w:val="24"/>
        </w:rPr>
        <w:t>280</w:t>
      </w:r>
      <w:r>
        <w:rPr>
          <w:rFonts w:ascii="宋体" w:hAnsi="宋体" w:eastAsia="宋体" w:cs="宋体"/>
          <w:sz w:val="24"/>
          <w:szCs w:val="24"/>
        </w:rPr>
        <w:t>.</w:t>
      </w:r>
      <w:r>
        <w:rPr>
          <w:rFonts w:ascii="Times New Roman" w:hAnsi="Times New Roman" w:eastAsia="宋体" w:cs="宋体"/>
          <w:sz w:val="24"/>
          <w:szCs w:val="24"/>
        </w:rPr>
        <w:t>11</w:t>
      </w:r>
      <w:r>
        <w:rPr>
          <w:rFonts w:ascii="宋体" w:hAnsi="宋体" w:eastAsia="宋体" w:cs="宋体"/>
          <w:sz w:val="24"/>
          <w:szCs w:val="24"/>
        </w:rPr>
        <w:t>公里。由此得到的主要派生指标如表</w:t>
      </w:r>
      <w:r>
        <w:rPr>
          <w:rFonts w:ascii="Times New Roman" w:hAnsi="Times New Roman" w:eastAsia="宋体" w:cs="宋体"/>
          <w:sz w:val="24"/>
          <w:szCs w:val="24"/>
        </w:rPr>
        <w:t>5</w:t>
      </w:r>
      <w:r>
        <w:rPr>
          <w:rFonts w:ascii="宋体" w:hAnsi="宋体" w:eastAsia="宋体" w:cs="宋体"/>
          <w:sz w:val="24"/>
          <w:szCs w:val="24"/>
        </w:rPr>
        <w:t>所示。</w:t>
      </w:r>
      <w:r>
        <w:t>由此计算：</w:t>
      </w:r>
    </w:p>
    <w:tbl>
      <w:tblPr>
        <w:tblStyle w:val="8"/>
        <w:tblW w:w="7494" w:type="dxa"/>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fixed"/>
        <w:tblCellMar>
          <w:top w:w="0" w:type="dxa"/>
          <w:left w:w="0" w:type="dxa"/>
          <w:bottom w:w="0" w:type="dxa"/>
          <w:right w:w="0" w:type="dxa"/>
        </w:tblCellMar>
      </w:tblPr>
      <w:tblGrid>
        <w:gridCol w:w="1556"/>
        <w:gridCol w:w="1844"/>
        <w:gridCol w:w="2059"/>
        <w:gridCol w:w="2035"/>
      </w:tblGrid>
      <w:tr w14:paraId="52323891">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556" w:type="dxa"/>
            <w:tcBorders>
              <w:bottom w:val="single" w:color="auto" w:sz="12" w:space="0"/>
            </w:tcBorders>
            <w:vAlign w:val="top"/>
          </w:tcPr>
          <w:p w14:paraId="11093AE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时期</w:t>
            </w:r>
          </w:p>
        </w:tc>
        <w:tc>
          <w:tcPr>
            <w:tcW w:w="1844" w:type="dxa"/>
            <w:tcBorders>
              <w:bottom w:val="single" w:color="auto" w:sz="12" w:space="0"/>
            </w:tcBorders>
            <w:vAlign w:val="top"/>
          </w:tcPr>
          <w:p w14:paraId="6C16810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单车日均营收/元</w:t>
            </w:r>
          </w:p>
        </w:tc>
        <w:tc>
          <w:tcPr>
            <w:tcW w:w="2059" w:type="dxa"/>
            <w:tcBorders>
              <w:bottom w:val="single" w:color="auto" w:sz="12" w:space="0"/>
            </w:tcBorders>
            <w:vAlign w:val="top"/>
          </w:tcPr>
          <w:p w14:paraId="6BA38D9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平均每载客营收/元</w:t>
            </w:r>
          </w:p>
        </w:tc>
        <w:tc>
          <w:tcPr>
            <w:tcW w:w="2035" w:type="dxa"/>
            <w:tcBorders>
              <w:bottom w:val="single" w:color="auto" w:sz="12" w:space="0"/>
            </w:tcBorders>
            <w:vAlign w:val="top"/>
          </w:tcPr>
          <w:p w14:paraId="489EF5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平均每公里营收/元</w:t>
            </w:r>
          </w:p>
        </w:tc>
      </w:tr>
      <w:tr w14:paraId="27BB80E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556" w:type="dxa"/>
            <w:tcBorders>
              <w:top w:val="single" w:color="auto" w:sz="12" w:space="0"/>
              <w:tl2br w:val="nil"/>
              <w:tr2bl w:val="nil"/>
            </w:tcBorders>
            <w:vAlign w:val="top"/>
          </w:tcPr>
          <w:p w14:paraId="723AF8B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w:t>
            </w:r>
            <w:r>
              <w:rPr>
                <w:rFonts w:hint="eastAsia"/>
                <w:lang w:val="en-US" w:eastAsia="zh-CN"/>
              </w:rPr>
              <w:t>5</w:t>
            </w:r>
            <w:r>
              <w:t>年上半年</w:t>
            </w:r>
          </w:p>
        </w:tc>
        <w:tc>
          <w:tcPr>
            <w:tcW w:w="1844" w:type="dxa"/>
            <w:tcBorders>
              <w:top w:val="single" w:color="auto" w:sz="12" w:space="0"/>
              <w:tl2br w:val="nil"/>
              <w:tr2bl w:val="nil"/>
            </w:tcBorders>
            <w:vAlign w:val="top"/>
          </w:tcPr>
          <w:p w14:paraId="627FB3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607.40</w:t>
            </w:r>
          </w:p>
        </w:tc>
        <w:tc>
          <w:tcPr>
            <w:tcW w:w="2059" w:type="dxa"/>
            <w:tcBorders>
              <w:top w:val="single" w:color="auto" w:sz="12" w:space="0"/>
              <w:tl2br w:val="nil"/>
              <w:tr2bl w:val="nil"/>
            </w:tcBorders>
            <w:vAlign w:val="top"/>
          </w:tcPr>
          <w:p w14:paraId="0BFB649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28.58</w:t>
            </w:r>
          </w:p>
        </w:tc>
        <w:tc>
          <w:tcPr>
            <w:tcW w:w="2035" w:type="dxa"/>
            <w:tcBorders>
              <w:top w:val="single" w:color="auto" w:sz="12" w:space="0"/>
              <w:tl2br w:val="nil"/>
              <w:tr2bl w:val="nil"/>
            </w:tcBorders>
            <w:vAlign w:val="top"/>
          </w:tcPr>
          <w:p w14:paraId="09CBEFC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2.10</w:t>
            </w:r>
          </w:p>
        </w:tc>
      </w:tr>
      <w:tr w14:paraId="65016D64">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556" w:type="dxa"/>
            <w:tcBorders>
              <w:tl2br w:val="nil"/>
              <w:tr2bl w:val="nil"/>
            </w:tcBorders>
            <w:vAlign w:val="top"/>
          </w:tcPr>
          <w:p w14:paraId="2F05033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1844" w:type="dxa"/>
            <w:tcBorders>
              <w:tl2br w:val="nil"/>
              <w:tr2bl w:val="nil"/>
            </w:tcBorders>
            <w:vAlign w:val="top"/>
          </w:tcPr>
          <w:p w14:paraId="2257E21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574.99</w:t>
            </w:r>
          </w:p>
        </w:tc>
        <w:tc>
          <w:tcPr>
            <w:tcW w:w="2059" w:type="dxa"/>
            <w:tcBorders>
              <w:tl2br w:val="nil"/>
              <w:tr2bl w:val="nil"/>
            </w:tcBorders>
            <w:vAlign w:val="top"/>
          </w:tcPr>
          <w:p w14:paraId="0052431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27.55</w:t>
            </w:r>
          </w:p>
        </w:tc>
        <w:tc>
          <w:tcPr>
            <w:tcW w:w="2035" w:type="dxa"/>
            <w:tcBorders>
              <w:tl2br w:val="nil"/>
              <w:tr2bl w:val="nil"/>
            </w:tcBorders>
            <w:vAlign w:val="top"/>
          </w:tcPr>
          <w:p w14:paraId="29DED6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2.05</w:t>
            </w:r>
          </w:p>
        </w:tc>
      </w:tr>
    </w:tbl>
    <w:p w14:paraId="32734F52">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textAlignment w:val="auto"/>
      </w:pPr>
      <w:r>
        <w:t>在机场订单方面，本文选取两个具有官方资料支持的典型行程情景。</w:t>
      </w:r>
    </w:p>
    <w:p w14:paraId="3E948E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①：</w:t>
      </w:r>
      <w:r>
        <w:t>为白云机场T</w:t>
      </w:r>
      <w:r>
        <w:rPr>
          <w:rFonts w:ascii="Times New Roman" w:hAnsi="Times New Roman"/>
        </w:rPr>
        <w:t>2</w:t>
      </w:r>
      <w:r>
        <w:t>至广州南站情景。官方资料显示，该行程推荐路线约为</w:t>
      </w:r>
      <w:r>
        <w:rPr>
          <w:rFonts w:ascii="Times New Roman" w:hAnsi="Times New Roman"/>
        </w:rPr>
        <w:t>59</w:t>
      </w:r>
      <w:r>
        <w:t>.</w:t>
      </w:r>
      <w:r>
        <w:rPr>
          <w:rFonts w:ascii="Times New Roman" w:hAnsi="Times New Roman"/>
        </w:rPr>
        <w:t>3</w:t>
      </w:r>
      <w:r>
        <w:t>公里，正常打表金额约为</w:t>
      </w:r>
      <w:r>
        <w:rPr>
          <w:rFonts w:ascii="Times New Roman" w:hAnsi="Times New Roman"/>
        </w:rPr>
        <w:t>215</w:t>
      </w:r>
      <w:r>
        <w:t>元，同一时段可比车辆行驶时间为</w:t>
      </w:r>
      <w:r>
        <w:rPr>
          <w:rFonts w:ascii="Times New Roman" w:hAnsi="Times New Roman"/>
        </w:rPr>
        <w:t>84</w:t>
      </w:r>
      <w:r>
        <w:t>分钟。</w:t>
      </w:r>
    </w:p>
    <w:p w14:paraId="2B0CBF7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②：</w:t>
      </w:r>
      <w:r>
        <w:t>为白云机场T</w:t>
      </w:r>
      <w:r>
        <w:rPr>
          <w:rFonts w:ascii="Times New Roman" w:hAnsi="Times New Roman"/>
        </w:rPr>
        <w:t>2</w:t>
      </w:r>
      <w:r>
        <w:t>至广州东站情景。该真实行程的计价器金额为</w:t>
      </w:r>
      <w:r>
        <w:rPr>
          <w:rFonts w:ascii="Times New Roman" w:hAnsi="Times New Roman"/>
        </w:rPr>
        <w:t>143</w:t>
      </w:r>
      <w:r>
        <w:t>元，行驶时间为</w:t>
      </w:r>
      <w:r>
        <w:rPr>
          <w:rFonts w:ascii="Times New Roman" w:hAnsi="Times New Roman"/>
        </w:rPr>
        <w:t>38</w:t>
      </w:r>
      <w:r>
        <w:t>分钟。</w:t>
      </w:r>
    </w:p>
    <w:p w14:paraId="2EF00BB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两个情景分别代表相对较长距离、高收入订单和相对较短距离订单，用于分析订单收入及行驶时间变化对司机可接受等待时间的影响。</w:t>
      </w:r>
    </w:p>
    <w:p w14:paraId="70FAA90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2</w:t>
      </w:r>
      <w:r>
        <w:t xml:space="preserve"> 参数设置及模型应用</w:t>
      </w:r>
    </w:p>
    <w:p w14:paraId="0E938D4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第一问以机场排队和返回市区两种方案的单位时间预期收益作为司机选择依据。在本问中，由于公开资料没有给出统一的单位里程运营成本和平均寻客时间，因此采用单位时间毛收益进行基准计算。</w:t>
      </w:r>
    </w:p>
    <w:p w14:paraId="4EEB44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第一问已经</w:t>
      </w:r>
      <w:r>
        <w:t>整理</w:t>
      </w:r>
      <w:r>
        <w:rPr>
          <w:rFonts w:hint="eastAsia"/>
          <w:lang w:val="en-US" w:eastAsia="zh-CN"/>
        </w:rPr>
        <w:t>得到的</w:t>
      </w:r>
      <w:r>
        <w:t>临界等待时间：</w:t>
      </w:r>
    </w:p>
    <w:p w14:paraId="5A82DF1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position w:val="-30"/>
          <w:lang w:eastAsia="zh-CN"/>
        </w:rPr>
      </w:pPr>
      <w:r>
        <w:rPr>
          <w:rFonts w:hint="eastAsia" w:eastAsiaTheme="minorEastAsia"/>
          <w:position w:val="-30"/>
          <w:lang w:eastAsia="zh-CN"/>
        </w:rPr>
        <w:object>
          <v:shape id="_x0000_i1121" o:spt="75" type="#_x0000_t75" style="height:34pt;width:85pt;" o:ole="t" filled="f" o:preferrelative="t" stroked="f" coordsize="21600,21600">
            <v:path/>
            <v:fill on="f" focussize="0,0"/>
            <v:stroke on="f"/>
            <v:imagedata r:id="rId177" o:title=""/>
            <o:lock v:ext="edit" aspectratio="t"/>
            <w10:wrap type="none"/>
            <w10:anchorlock/>
          </v:shape>
          <o:OLEObject Type="Embed" ProgID="Equation.KSEE3" ShapeID="_x0000_i1121" DrawAspect="Content" ObjectID="_1468075822" r:id="rId193">
            <o:LockedField>false</o:LockedField>
          </o:OLEObject>
        </w:object>
      </w:r>
    </w:p>
    <w:p w14:paraId="6A6844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ascii="宋体" w:hAnsi="宋体" w:eastAsia="宋体" w:cs="宋体"/>
          <w:sz w:val="24"/>
          <w:szCs w:val="24"/>
        </w:rPr>
        <w:t>其中，</w:t>
      </w:r>
      <w:r>
        <w:rPr>
          <w:rFonts w:ascii="宋体" w:hAnsi="宋体" w:eastAsia="宋体" w:cs="宋体"/>
          <w:position w:val="-12"/>
          <w:sz w:val="24"/>
          <w:szCs w:val="24"/>
        </w:rPr>
        <w:object>
          <v:shape id="_x0000_i1122" o:spt="75" type="#_x0000_t75" style="height:19pt;width:15pt;" o:ole="t" filled="f" o:preferrelative="t" stroked="f" coordsize="21600,21600">
            <v:path/>
            <v:fill on="f" focussize="0,0"/>
            <v:stroke on="f"/>
            <v:imagedata r:id="rId195" o:title=""/>
            <o:lock v:ext="edit" aspectratio="t"/>
            <w10:wrap type="none"/>
            <w10:anchorlock/>
          </v:shape>
          <o:OLEObject Type="Embed" ProgID="Equation.KSEE3" ShapeID="_x0000_i1122" DrawAspect="Content" ObjectID="_1468075823" r:id="rId194">
            <o:LockedField>false</o:LockedField>
          </o:OLEObject>
        </w:object>
      </w:r>
      <w:r>
        <w:rPr>
          <w:rFonts w:ascii="宋体" w:hAnsi="宋体" w:eastAsia="宋体" w:cs="宋体"/>
          <w:sz w:val="24"/>
          <w:szCs w:val="24"/>
        </w:rPr>
        <w:t xml:space="preserve"> 表示司机能够接受的最长机场等待时间。当实际预计等待时间不超过临界等待时间时，机场排队方案的单位时间毛收益不低于返回市区方案，司机应进入蓄车池排队；当实际等待时间超过临界等待时间时，司机应考虑空载返回市区运营。</w:t>
      </w:r>
      <w:r>
        <w:t>本文设置以下三种情景：</w:t>
      </w:r>
    </w:p>
    <w:p w14:paraId="51BB2EA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rPr>
          <w:position w:val="-6"/>
        </w:rPr>
        <w:object>
          <v:shape id="_x0000_i1123" o:spt="75" type="#_x0000_t75" style="height:13.95pt;width:31.95pt;" o:ole="t" filled="f" o:preferrelative="t" stroked="f" coordsize="21600,21600">
            <v:path/>
            <v:fill on="f" focussize="0,0"/>
            <v:stroke on="f"/>
            <v:imagedata r:id="rId197" o:title=""/>
            <o:lock v:ext="edit" aspectratio="t"/>
            <w10:wrap type="none"/>
            <w10:anchorlock/>
          </v:shape>
          <o:OLEObject Type="Embed" ProgID="Equation.KSEE3" ShapeID="_x0000_i1123" DrawAspect="Content" ObjectID="_1468075824" r:id="rId196">
            <o:LockedField>false</o:LockedField>
          </o:OLEObject>
        </w:object>
      </w:r>
      <w:r>
        <w:t>小时</w:t>
      </w:r>
      <w:r>
        <w:rPr>
          <w:rFonts w:hint="eastAsia"/>
          <w:lang w:eastAsia="zh-CN"/>
        </w:rPr>
        <w:t>，</w:t>
      </w:r>
      <w:r>
        <w:rPr>
          <w:position w:val="-6"/>
        </w:rPr>
        <w:object>
          <v:shape id="_x0000_i1124" o:spt="75" type="#_x0000_t75" style="height:13.95pt;width:37pt;" o:ole="t" filled="f" o:preferrelative="t" stroked="f" coordsize="21600,21600">
            <v:path/>
            <v:fill on="f" focussize="0,0"/>
            <v:stroke on="f"/>
            <v:imagedata r:id="rId199" o:title=""/>
            <o:lock v:ext="edit" aspectratio="t"/>
            <w10:wrap type="none"/>
            <w10:anchorlock/>
          </v:shape>
          <o:OLEObject Type="Embed" ProgID="Equation.KSEE3" ShapeID="_x0000_i1124" DrawAspect="Content" ObjectID="_1468075825" r:id="rId198">
            <o:LockedField>false</o:LockedField>
          </o:OLEObject>
        </w:object>
      </w:r>
      <w:r>
        <w:t>小时</w:t>
      </w:r>
      <w:r>
        <w:rPr>
          <w:rFonts w:hint="eastAsia"/>
          <w:lang w:eastAsia="zh-CN"/>
        </w:rPr>
        <w:t>，</w:t>
      </w:r>
      <w:r>
        <w:rPr>
          <w:position w:val="-4"/>
        </w:rPr>
        <w:object>
          <v:shape id="_x0000_i1125" o:spt="75" type="#_x0000_t75" style="height:13pt;width:37pt;" o:ole="t" filled="f" o:preferrelative="t" stroked="f" coordsize="21600,21600">
            <v:path/>
            <v:fill on="f" focussize="0,0"/>
            <v:stroke on="f"/>
            <v:imagedata r:id="rId201" o:title=""/>
            <o:lock v:ext="edit" aspectratio="t"/>
            <w10:wrap type="none"/>
            <w10:anchorlock/>
          </v:shape>
          <o:OLEObject Type="Embed" ProgID="Equation.KSEE3" ShapeID="_x0000_i1125" DrawAspect="Content" ObjectID="_1468075826" r:id="rId200">
            <o:LockedField>false</o:LockedField>
          </o:OLEObject>
        </w:object>
      </w:r>
      <w:r>
        <w:t>小时</w:t>
      </w:r>
    </w:p>
    <w:p w14:paraId="43CB3D35">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ind w:firstLine="420" w:firstLineChars="0"/>
        <w:textAlignment w:val="auto"/>
      </w:pPr>
      <w:r>
        <w:t>其中，</w:t>
      </w:r>
      <w:r>
        <w:rPr>
          <w:rFonts w:ascii="Times New Roman" w:hAnsi="Times New Roman"/>
        </w:rPr>
        <w:t>10</w:t>
      </w:r>
      <w:r>
        <w:t>小时作为基准运营情景，</w:t>
      </w:r>
      <w:r>
        <w:rPr>
          <w:rFonts w:ascii="Times New Roman" w:hAnsi="Times New Roman"/>
        </w:rPr>
        <w:t>8</w:t>
      </w:r>
      <w:r>
        <w:t>小时和</w:t>
      </w:r>
      <w:r>
        <w:rPr>
          <w:rFonts w:ascii="Times New Roman" w:hAnsi="Times New Roman"/>
        </w:rPr>
        <w:t>12</w:t>
      </w:r>
      <w:r>
        <w:t>小时作为敏感性分析情景。</w:t>
      </w:r>
    </w:p>
    <w:tbl>
      <w:tblPr>
        <w:tblStyle w:val="8"/>
        <w:tblW w:w="6511" w:type="dxa"/>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423"/>
        <w:gridCol w:w="2567"/>
        <w:gridCol w:w="2521"/>
      </w:tblGrid>
      <w:tr w14:paraId="758C195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tblHeader/>
          <w:jc w:val="center"/>
        </w:trPr>
        <w:tc>
          <w:tcPr>
            <w:tcW w:w="1423" w:type="dxa"/>
            <w:tcBorders>
              <w:bottom w:val="single" w:color="auto" w:sz="12" w:space="0"/>
            </w:tcBorders>
            <w:tcMar>
              <w:top w:w="0" w:type="dxa"/>
              <w:left w:w="0" w:type="dxa"/>
              <w:bottom w:w="0" w:type="dxa"/>
              <w:right w:w="0" w:type="dxa"/>
            </w:tcMar>
            <w:vAlign w:val="top"/>
          </w:tcPr>
          <w:p w14:paraId="2794BFC2">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日有效运营时间</w:t>
            </w:r>
          </w:p>
        </w:tc>
        <w:tc>
          <w:tcPr>
            <w:tcW w:w="2567" w:type="dxa"/>
            <w:tcBorders>
              <w:bottom w:val="single" w:color="auto" w:sz="12" w:space="0"/>
            </w:tcBorders>
            <w:tcMar>
              <w:top w:w="0" w:type="dxa"/>
              <w:left w:w="0" w:type="dxa"/>
              <w:bottom w:w="0" w:type="dxa"/>
              <w:right w:w="0" w:type="dxa"/>
            </w:tcMar>
            <w:vAlign w:val="top"/>
          </w:tcPr>
          <w:p w14:paraId="298D59F6">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上半年单位时间毛收益/</w:t>
            </w:r>
          </w:p>
          <w:p w14:paraId="36A2EE55">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（元/小时）</w:t>
            </w:r>
          </w:p>
        </w:tc>
        <w:tc>
          <w:tcPr>
            <w:tcW w:w="2521" w:type="dxa"/>
            <w:tcBorders>
              <w:bottom w:val="single" w:color="auto" w:sz="12" w:space="0"/>
            </w:tcBorders>
            <w:tcMar>
              <w:top w:w="0" w:type="dxa"/>
              <w:left w:w="0" w:type="dxa"/>
              <w:bottom w:w="0" w:type="dxa"/>
              <w:right w:w="0" w:type="dxa"/>
            </w:tcMar>
            <w:vAlign w:val="top"/>
          </w:tcPr>
          <w:p w14:paraId="5BCE2FCF">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下半年单位时间毛收益/</w:t>
            </w:r>
          </w:p>
          <w:p w14:paraId="104E2C4A">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rPr>
                <w:b w:val="0"/>
                <w:bCs/>
              </w:rPr>
            </w:pPr>
            <w:r>
              <w:rPr>
                <w:b w:val="0"/>
                <w:bCs/>
              </w:rPr>
              <w:t>（元/小时）</w:t>
            </w:r>
          </w:p>
        </w:tc>
      </w:tr>
      <w:tr w14:paraId="0DECAABB">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jc w:val="center"/>
        </w:trPr>
        <w:tc>
          <w:tcPr>
            <w:tcW w:w="1423" w:type="dxa"/>
            <w:tcBorders>
              <w:top w:val="single" w:color="auto" w:sz="12" w:space="0"/>
              <w:tl2br w:val="nil"/>
              <w:tr2bl w:val="nil"/>
            </w:tcBorders>
            <w:tcMar>
              <w:top w:w="0" w:type="dxa"/>
              <w:left w:w="0" w:type="dxa"/>
              <w:bottom w:w="0" w:type="dxa"/>
              <w:right w:w="0" w:type="dxa"/>
            </w:tcMar>
            <w:vAlign w:val="top"/>
          </w:tcPr>
          <w:p w14:paraId="0880BEEA">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8小时</w:t>
            </w:r>
          </w:p>
        </w:tc>
        <w:tc>
          <w:tcPr>
            <w:tcW w:w="2567" w:type="dxa"/>
            <w:tcBorders>
              <w:top w:val="single" w:color="auto" w:sz="12" w:space="0"/>
              <w:tl2br w:val="nil"/>
              <w:tr2bl w:val="nil"/>
            </w:tcBorders>
            <w:tcMar>
              <w:top w:w="0" w:type="dxa"/>
              <w:left w:w="0" w:type="dxa"/>
              <w:bottom w:w="0" w:type="dxa"/>
              <w:right w:w="0" w:type="dxa"/>
            </w:tcMar>
            <w:vAlign w:val="top"/>
          </w:tcPr>
          <w:p w14:paraId="45C3AAE5">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75.92</w:t>
            </w:r>
          </w:p>
        </w:tc>
        <w:tc>
          <w:tcPr>
            <w:tcW w:w="2521" w:type="dxa"/>
            <w:tcBorders>
              <w:top w:val="single" w:color="auto" w:sz="12" w:space="0"/>
              <w:tl2br w:val="nil"/>
              <w:tr2bl w:val="nil"/>
            </w:tcBorders>
            <w:tcMar>
              <w:top w:w="0" w:type="dxa"/>
              <w:left w:w="0" w:type="dxa"/>
              <w:bottom w:w="0" w:type="dxa"/>
              <w:right w:w="0" w:type="dxa"/>
            </w:tcMar>
            <w:vAlign w:val="top"/>
          </w:tcPr>
          <w:p w14:paraId="2C31ED96">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71.87</w:t>
            </w:r>
          </w:p>
        </w:tc>
      </w:tr>
      <w:tr w14:paraId="43DC0E5E">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jc w:val="center"/>
        </w:trPr>
        <w:tc>
          <w:tcPr>
            <w:tcW w:w="1423" w:type="dxa"/>
            <w:tcBorders>
              <w:tl2br w:val="nil"/>
              <w:tr2bl w:val="nil"/>
            </w:tcBorders>
            <w:tcMar>
              <w:top w:w="0" w:type="dxa"/>
              <w:left w:w="0" w:type="dxa"/>
              <w:bottom w:w="0" w:type="dxa"/>
              <w:right w:w="0" w:type="dxa"/>
            </w:tcMar>
            <w:vAlign w:val="top"/>
          </w:tcPr>
          <w:p w14:paraId="53A5F34D">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10小时</w:t>
            </w:r>
          </w:p>
        </w:tc>
        <w:tc>
          <w:tcPr>
            <w:tcW w:w="2567" w:type="dxa"/>
            <w:tcBorders>
              <w:tl2br w:val="nil"/>
              <w:tr2bl w:val="nil"/>
            </w:tcBorders>
            <w:tcMar>
              <w:top w:w="0" w:type="dxa"/>
              <w:left w:w="0" w:type="dxa"/>
              <w:bottom w:w="0" w:type="dxa"/>
              <w:right w:w="0" w:type="dxa"/>
            </w:tcMar>
            <w:vAlign w:val="top"/>
          </w:tcPr>
          <w:p w14:paraId="389380DD">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60.74</w:t>
            </w:r>
          </w:p>
        </w:tc>
        <w:tc>
          <w:tcPr>
            <w:tcW w:w="2521" w:type="dxa"/>
            <w:tcBorders>
              <w:tl2br w:val="nil"/>
              <w:tr2bl w:val="nil"/>
            </w:tcBorders>
            <w:tcMar>
              <w:top w:w="0" w:type="dxa"/>
              <w:left w:w="0" w:type="dxa"/>
              <w:bottom w:w="0" w:type="dxa"/>
              <w:right w:w="0" w:type="dxa"/>
            </w:tcMar>
            <w:vAlign w:val="top"/>
          </w:tcPr>
          <w:p w14:paraId="1670FF60">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57.50</w:t>
            </w:r>
          </w:p>
        </w:tc>
      </w:tr>
      <w:tr w14:paraId="340F0D2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trHeight w:val="0" w:hRule="atLeast"/>
          <w:jc w:val="center"/>
        </w:trPr>
        <w:tc>
          <w:tcPr>
            <w:tcW w:w="1423" w:type="dxa"/>
            <w:tcBorders>
              <w:tl2br w:val="nil"/>
              <w:tr2bl w:val="nil"/>
            </w:tcBorders>
            <w:tcMar>
              <w:top w:w="0" w:type="dxa"/>
              <w:left w:w="0" w:type="dxa"/>
              <w:bottom w:w="0" w:type="dxa"/>
              <w:right w:w="0" w:type="dxa"/>
            </w:tcMar>
            <w:vAlign w:val="top"/>
          </w:tcPr>
          <w:p w14:paraId="3C0F66AC">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12小时</w:t>
            </w:r>
          </w:p>
        </w:tc>
        <w:tc>
          <w:tcPr>
            <w:tcW w:w="2567" w:type="dxa"/>
            <w:tcBorders>
              <w:tl2br w:val="nil"/>
              <w:tr2bl w:val="nil"/>
            </w:tcBorders>
            <w:tcMar>
              <w:top w:w="0" w:type="dxa"/>
              <w:left w:w="0" w:type="dxa"/>
              <w:bottom w:w="0" w:type="dxa"/>
              <w:right w:w="0" w:type="dxa"/>
            </w:tcMar>
            <w:vAlign w:val="top"/>
          </w:tcPr>
          <w:p w14:paraId="2BF4FCF3">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50.62</w:t>
            </w:r>
          </w:p>
        </w:tc>
        <w:tc>
          <w:tcPr>
            <w:tcW w:w="2521" w:type="dxa"/>
            <w:tcBorders>
              <w:tl2br w:val="nil"/>
              <w:tr2bl w:val="nil"/>
            </w:tcBorders>
            <w:tcMar>
              <w:top w:w="0" w:type="dxa"/>
              <w:left w:w="0" w:type="dxa"/>
              <w:bottom w:w="0" w:type="dxa"/>
              <w:right w:w="0" w:type="dxa"/>
            </w:tcMar>
            <w:vAlign w:val="top"/>
          </w:tcPr>
          <w:p w14:paraId="0C2E8832">
            <w:pPr>
              <w:pStyle w:val="6"/>
              <w:keepNext w:val="0"/>
              <w:keepLines w:val="0"/>
              <w:pageBreakBefore w:val="0"/>
              <w:widowControl/>
              <w:suppressLineNumbers w:val="0"/>
              <w:kinsoku/>
              <w:wordWrap/>
              <w:overflowPunct/>
              <w:topLinePunct w:val="0"/>
              <w:autoSpaceDE/>
              <w:autoSpaceDN/>
              <w:bidi w:val="0"/>
              <w:adjustRightInd/>
              <w:snapToGrid w:val="0"/>
              <w:spacing w:beforeAutospacing="0" w:afterAutospacing="0" w:line="240" w:lineRule="auto"/>
              <w:ind w:left="0" w:leftChars="0" w:right="0" w:rightChars="0" w:firstLine="0" w:firstLineChars="0"/>
              <w:jc w:val="center"/>
              <w:textAlignment w:val="auto"/>
            </w:pPr>
            <w:r>
              <w:t>47.92</w:t>
            </w:r>
          </w:p>
        </w:tc>
      </w:tr>
    </w:tbl>
    <w:p w14:paraId="1FB905A7">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3</w:t>
      </w:r>
      <w:r>
        <w:t xml:space="preserve"> 模型求解步骤</w:t>
      </w:r>
    </w:p>
    <w:p w14:paraId="5D4E20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Step1：</w:t>
      </w:r>
    </w:p>
    <w:p w14:paraId="1061FD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输入广州白云机场</w:t>
      </w:r>
      <w:r>
        <w:rPr>
          <w:rFonts w:ascii="Times New Roman" w:hAnsi="Times New Roman"/>
        </w:rPr>
        <w:t>2025</w:t>
      </w:r>
      <w:r>
        <w:t>年全年起降架次、旅客吞吐量以及广州市巡游出租车上、下半年单车日均营收等官方数据。</w:t>
      </w:r>
    </w:p>
    <w:p w14:paraId="2D72719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Step2：</w:t>
      </w:r>
    </w:p>
    <w:p w14:paraId="060E4E2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设置广州南站和广州东站两类典型机场订单，分别确定订单车费和行驶时间。</w:t>
      </w:r>
    </w:p>
    <w:p w14:paraId="405B42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Step3：</w:t>
      </w:r>
    </w:p>
    <w:p w14:paraId="6A84DE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将单车日均营收分别按照</w:t>
      </w:r>
      <w:r>
        <w:rPr>
          <w:rFonts w:ascii="Times New Roman" w:hAnsi="Times New Roman"/>
        </w:rPr>
        <w:t>8</w:t>
      </w:r>
      <w:r>
        <w:t>小时、</w:t>
      </w:r>
      <w:r>
        <w:rPr>
          <w:rFonts w:ascii="Times New Roman" w:hAnsi="Times New Roman"/>
        </w:rPr>
        <w:t>10</w:t>
      </w:r>
      <w:r>
        <w:t>小时和</w:t>
      </w:r>
      <w:r>
        <w:rPr>
          <w:rFonts w:ascii="Times New Roman" w:hAnsi="Times New Roman"/>
        </w:rPr>
        <w:t>12</w:t>
      </w:r>
      <w:r>
        <w:t>小时有效运营时间进行折算，得到不同情景下返回市区方案的单位时间毛收益。</w:t>
      </w:r>
    </w:p>
    <w:p w14:paraId="0C3FF3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Step4：</w:t>
      </w:r>
    </w:p>
    <w:p w14:paraId="432585C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将机场订单车费、订单行驶时间和市区单位时间毛收益代入第一问临界等待时间公式，计算各情景下的临界等待时间。</w:t>
      </w:r>
    </w:p>
    <w:p w14:paraId="5FA348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rPr>
      </w:pPr>
      <w:r>
        <w:rPr>
          <w:rFonts w:hint="default" w:ascii="Times New Roman" w:hAnsi="Times New Roman" w:cs="Times New Roman"/>
        </w:rPr>
        <w:t>Step5：</w:t>
      </w:r>
    </w:p>
    <w:p w14:paraId="02D472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比较不同订单类型、不同半年运营水平及不同有效运营时间下的临界等待时间，给出司机的选择规则。</w:t>
      </w:r>
    </w:p>
    <w:p w14:paraId="3C1C79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Step</w:t>
      </w:r>
      <w:r>
        <w:rPr>
          <w:rFonts w:ascii="Times New Roman" w:hAnsi="Times New Roman"/>
        </w:rPr>
        <w:t>6</w:t>
      </w:r>
      <w:r>
        <w:t>：</w:t>
      </w:r>
    </w:p>
    <w:p w14:paraId="32A3BF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绘制机场等待时间与单位时间毛收益关系图、市区运营水平敏感性图以及不同订单情景临界等待时间对比图，分析模型的合理性及相关因素的影响。</w:t>
      </w:r>
    </w:p>
    <w:p w14:paraId="1465EA2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5.2.4</w:t>
      </w:r>
      <w:r>
        <w:t>临界等待时间计算结果</w:t>
      </w:r>
    </w:p>
    <w:p w14:paraId="5685987E">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t>利用MATLAB计算得到不同运营情景下的临界等待时间，结果如表</w:t>
      </w:r>
      <w:r>
        <w:rPr>
          <w:rFonts w:ascii="Times New Roman" w:hAnsi="Times New Roman"/>
        </w:rPr>
        <w:t>7</w:t>
      </w:r>
      <w:r>
        <w:t>所示。</w:t>
      </w:r>
    </w:p>
    <w:tbl>
      <w:tblPr>
        <w:tblStyle w:val="8"/>
        <w:tblW w:w="7918" w:type="dxa"/>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fixed"/>
        <w:tblCellMar>
          <w:top w:w="0" w:type="dxa"/>
          <w:left w:w="0" w:type="dxa"/>
          <w:bottom w:w="0" w:type="dxa"/>
          <w:right w:w="0" w:type="dxa"/>
        </w:tblCellMar>
      </w:tblPr>
      <w:tblGrid>
        <w:gridCol w:w="1174"/>
        <w:gridCol w:w="1568"/>
        <w:gridCol w:w="1658"/>
        <w:gridCol w:w="1725"/>
        <w:gridCol w:w="1793"/>
      </w:tblGrid>
      <w:tr w14:paraId="4DA36AB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bottom w:val="single" w:color="auto" w:sz="12" w:space="0"/>
            </w:tcBorders>
            <w:vAlign w:val="top"/>
          </w:tcPr>
          <w:p w14:paraId="515446E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订单情景</w:t>
            </w:r>
          </w:p>
        </w:tc>
        <w:tc>
          <w:tcPr>
            <w:tcW w:w="1568" w:type="dxa"/>
            <w:tcBorders>
              <w:bottom w:val="single" w:color="auto" w:sz="12" w:space="0"/>
            </w:tcBorders>
            <w:vAlign w:val="top"/>
          </w:tcPr>
          <w:p w14:paraId="05DE841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时期</w:t>
            </w:r>
          </w:p>
        </w:tc>
        <w:tc>
          <w:tcPr>
            <w:tcW w:w="1658" w:type="dxa"/>
            <w:tcBorders>
              <w:bottom w:val="single" w:color="auto" w:sz="12" w:space="0"/>
            </w:tcBorders>
            <w:vAlign w:val="top"/>
          </w:tcPr>
          <w:p w14:paraId="03F1C9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8小时运营/min</w:t>
            </w:r>
          </w:p>
        </w:tc>
        <w:tc>
          <w:tcPr>
            <w:tcW w:w="1725" w:type="dxa"/>
            <w:tcBorders>
              <w:bottom w:val="single" w:color="auto" w:sz="12" w:space="0"/>
            </w:tcBorders>
            <w:vAlign w:val="top"/>
          </w:tcPr>
          <w:p w14:paraId="1B90ED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10小时运营/min</w:t>
            </w:r>
          </w:p>
        </w:tc>
        <w:tc>
          <w:tcPr>
            <w:tcW w:w="1793" w:type="dxa"/>
            <w:tcBorders>
              <w:bottom w:val="single" w:color="auto" w:sz="12" w:space="0"/>
            </w:tcBorders>
            <w:vAlign w:val="top"/>
          </w:tcPr>
          <w:p w14:paraId="4B5AF9F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12小时运营/min</w:t>
            </w:r>
          </w:p>
        </w:tc>
      </w:tr>
      <w:tr w14:paraId="0938B225">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op w:val="single" w:color="auto" w:sz="12" w:space="0"/>
              <w:tl2br w:val="nil"/>
              <w:tr2bl w:val="nil"/>
            </w:tcBorders>
            <w:vAlign w:val="top"/>
          </w:tcPr>
          <w:p w14:paraId="39D391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568" w:type="dxa"/>
            <w:tcBorders>
              <w:top w:val="single" w:color="auto" w:sz="12" w:space="0"/>
              <w:tl2br w:val="nil"/>
              <w:tr2bl w:val="nil"/>
            </w:tcBorders>
            <w:vAlign w:val="top"/>
          </w:tcPr>
          <w:p w14:paraId="43F6677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1658" w:type="dxa"/>
            <w:tcBorders>
              <w:top w:val="single" w:color="auto" w:sz="12" w:space="0"/>
              <w:tl2br w:val="nil"/>
              <w:tr2bl w:val="nil"/>
            </w:tcBorders>
            <w:vAlign w:val="top"/>
          </w:tcPr>
          <w:p w14:paraId="6CD694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85.90</w:t>
            </w:r>
          </w:p>
        </w:tc>
        <w:tc>
          <w:tcPr>
            <w:tcW w:w="1725" w:type="dxa"/>
            <w:tcBorders>
              <w:top w:val="single" w:color="auto" w:sz="12" w:space="0"/>
              <w:tl2br w:val="nil"/>
              <w:tr2bl w:val="nil"/>
            </w:tcBorders>
            <w:vAlign w:val="top"/>
          </w:tcPr>
          <w:p w14:paraId="211A17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128.38</w:t>
            </w:r>
          </w:p>
        </w:tc>
        <w:tc>
          <w:tcPr>
            <w:tcW w:w="1793" w:type="dxa"/>
            <w:tcBorders>
              <w:top w:val="single" w:color="auto" w:sz="12" w:space="0"/>
              <w:tl2br w:val="nil"/>
              <w:tr2bl w:val="nil"/>
            </w:tcBorders>
            <w:vAlign w:val="top"/>
          </w:tcPr>
          <w:p w14:paraId="688612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170.86</w:t>
            </w:r>
          </w:p>
        </w:tc>
      </w:tr>
      <w:tr w14:paraId="204A0FC9">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l2br w:val="nil"/>
              <w:tr2bl w:val="nil"/>
            </w:tcBorders>
            <w:vAlign w:val="top"/>
          </w:tcPr>
          <w:p w14:paraId="6A9BCD7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568" w:type="dxa"/>
            <w:tcBorders>
              <w:tl2br w:val="nil"/>
              <w:tr2bl w:val="nil"/>
            </w:tcBorders>
            <w:vAlign w:val="top"/>
          </w:tcPr>
          <w:p w14:paraId="330BDE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1658" w:type="dxa"/>
            <w:tcBorders>
              <w:tl2br w:val="nil"/>
              <w:tr2bl w:val="nil"/>
            </w:tcBorders>
            <w:vAlign w:val="top"/>
          </w:tcPr>
          <w:p w14:paraId="4536E1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95.48</w:t>
            </w:r>
          </w:p>
        </w:tc>
        <w:tc>
          <w:tcPr>
            <w:tcW w:w="1725" w:type="dxa"/>
            <w:tcBorders>
              <w:tl2br w:val="nil"/>
              <w:tr2bl w:val="nil"/>
            </w:tcBorders>
            <w:vAlign w:val="top"/>
          </w:tcPr>
          <w:p w14:paraId="2A123E2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140.35</w:t>
            </w:r>
          </w:p>
        </w:tc>
        <w:tc>
          <w:tcPr>
            <w:tcW w:w="1793" w:type="dxa"/>
            <w:tcBorders>
              <w:tl2br w:val="nil"/>
              <w:tr2bl w:val="nil"/>
            </w:tcBorders>
            <w:vAlign w:val="top"/>
          </w:tcPr>
          <w:p w14:paraId="23DAF1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185.22</w:t>
            </w:r>
          </w:p>
        </w:tc>
      </w:tr>
      <w:tr w14:paraId="6667E980">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l2br w:val="nil"/>
              <w:tr2bl w:val="nil"/>
            </w:tcBorders>
            <w:vAlign w:val="top"/>
          </w:tcPr>
          <w:p w14:paraId="450BFA2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568" w:type="dxa"/>
            <w:tcBorders>
              <w:tl2br w:val="nil"/>
              <w:tr2bl w:val="nil"/>
            </w:tcBorders>
            <w:vAlign w:val="top"/>
          </w:tcPr>
          <w:p w14:paraId="64C002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1658" w:type="dxa"/>
            <w:tcBorders>
              <w:tl2br w:val="nil"/>
              <w:tr2bl w:val="nil"/>
            </w:tcBorders>
            <w:vAlign w:val="top"/>
          </w:tcPr>
          <w:p w14:paraId="152155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75.01</w:t>
            </w:r>
          </w:p>
        </w:tc>
        <w:tc>
          <w:tcPr>
            <w:tcW w:w="1725" w:type="dxa"/>
            <w:tcBorders>
              <w:tl2br w:val="nil"/>
              <w:tr2bl w:val="nil"/>
            </w:tcBorders>
            <w:vAlign w:val="top"/>
          </w:tcPr>
          <w:p w14:paraId="72D758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103.26</w:t>
            </w:r>
          </w:p>
        </w:tc>
        <w:tc>
          <w:tcPr>
            <w:tcW w:w="1793" w:type="dxa"/>
            <w:tcBorders>
              <w:tl2br w:val="nil"/>
              <w:tr2bl w:val="nil"/>
            </w:tcBorders>
            <w:vAlign w:val="top"/>
          </w:tcPr>
          <w:p w14:paraId="71BBFB5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131.51</w:t>
            </w:r>
          </w:p>
        </w:tc>
      </w:tr>
      <w:tr w14:paraId="2CD8CF2E">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174" w:type="dxa"/>
            <w:tcBorders>
              <w:tl2br w:val="nil"/>
              <w:tr2bl w:val="nil"/>
            </w:tcBorders>
            <w:vAlign w:val="top"/>
          </w:tcPr>
          <w:p w14:paraId="7E34D28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568" w:type="dxa"/>
            <w:tcBorders>
              <w:tl2br w:val="nil"/>
              <w:tr2bl w:val="nil"/>
            </w:tcBorders>
            <w:vAlign w:val="top"/>
          </w:tcPr>
          <w:p w14:paraId="5A6A8C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1658" w:type="dxa"/>
            <w:tcBorders>
              <w:tl2br w:val="nil"/>
              <w:tr2bl w:val="nil"/>
            </w:tcBorders>
            <w:vAlign w:val="top"/>
          </w:tcPr>
          <w:p w14:paraId="60FEE63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81.38</w:t>
            </w:r>
          </w:p>
        </w:tc>
        <w:tc>
          <w:tcPr>
            <w:tcW w:w="1725" w:type="dxa"/>
            <w:tcBorders>
              <w:tl2br w:val="nil"/>
              <w:tr2bl w:val="nil"/>
            </w:tcBorders>
            <w:vAlign w:val="top"/>
          </w:tcPr>
          <w:p w14:paraId="1BBDD8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111.22</w:t>
            </w:r>
          </w:p>
        </w:tc>
        <w:tc>
          <w:tcPr>
            <w:tcW w:w="1793" w:type="dxa"/>
            <w:tcBorders>
              <w:tl2br w:val="nil"/>
              <w:tr2bl w:val="nil"/>
            </w:tcBorders>
            <w:vAlign w:val="top"/>
          </w:tcPr>
          <w:p w14:paraId="0D08ED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141.06</w:t>
            </w:r>
          </w:p>
        </w:tc>
      </w:tr>
    </w:tbl>
    <w:p w14:paraId="7F097433">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line="400" w:lineRule="exact"/>
        <w:ind w:firstLine="420" w:firstLineChars="0"/>
        <w:textAlignment w:val="auto"/>
      </w:pPr>
      <w:r>
        <w:t>从表</w:t>
      </w:r>
      <w:r>
        <w:rPr>
          <w:rFonts w:ascii="Times New Roman" w:hAnsi="Times New Roman"/>
        </w:rPr>
        <w:t>7</w:t>
      </w:r>
      <w:r>
        <w:t>可以看出，不同订单情景和运营时间条件下，临界等待时间存在明显差异。在</w:t>
      </w:r>
      <w:r>
        <w:rPr>
          <w:rFonts w:ascii="Times New Roman" w:hAnsi="Times New Roman"/>
        </w:rPr>
        <w:t>10</w:t>
      </w:r>
      <w:r>
        <w:t>小时基准运营情景下，广州南站订单对应的临界等待时间分别为：</w:t>
      </w:r>
    </w:p>
    <w:p w14:paraId="301B233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上半年：</w:t>
      </w:r>
      <w:r>
        <w:rPr>
          <w:rFonts w:ascii="Times New Roman" w:hAnsi="Times New Roman"/>
        </w:rPr>
        <w:t>128</w:t>
      </w:r>
      <w:r>
        <w:t>.</w:t>
      </w:r>
      <w:r>
        <w:rPr>
          <w:rFonts w:ascii="Times New Roman" w:hAnsi="Times New Roman"/>
        </w:rPr>
        <w:t>38</w:t>
      </w:r>
      <w:r>
        <w:t>分钟</w:t>
      </w:r>
      <w:r>
        <w:rPr>
          <w:rFonts w:hint="eastAsia"/>
          <w:lang w:val="en-US" w:eastAsia="zh-CN"/>
        </w:rPr>
        <w:t xml:space="preserve"> ; </w:t>
      </w:r>
      <w:r>
        <w:t>下半年：</w:t>
      </w:r>
      <w:r>
        <w:rPr>
          <w:rFonts w:ascii="Times New Roman" w:hAnsi="Times New Roman"/>
        </w:rPr>
        <w:t>140</w:t>
      </w:r>
      <w:r>
        <w:t>.</w:t>
      </w:r>
      <w:r>
        <w:rPr>
          <w:rFonts w:ascii="Times New Roman" w:hAnsi="Times New Roman"/>
        </w:rPr>
        <w:t>35</w:t>
      </w:r>
      <w:r>
        <w:t>分钟</w:t>
      </w:r>
    </w:p>
    <w:p w14:paraId="3A530D4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广州东站订单对应的临界等待时间分别为：</w:t>
      </w:r>
    </w:p>
    <w:p w14:paraId="0ACFD2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上半年：</w:t>
      </w:r>
      <w:r>
        <w:rPr>
          <w:rFonts w:ascii="Times New Roman" w:hAnsi="Times New Roman"/>
        </w:rPr>
        <w:t>103</w:t>
      </w:r>
      <w:r>
        <w:t>.</w:t>
      </w:r>
      <w:r>
        <w:rPr>
          <w:rFonts w:ascii="Times New Roman" w:hAnsi="Times New Roman"/>
        </w:rPr>
        <w:t>26</w:t>
      </w:r>
      <w:r>
        <w:t>分钟</w:t>
      </w:r>
      <w:r>
        <w:rPr>
          <w:rFonts w:hint="eastAsia"/>
          <w:lang w:val="en-US" w:eastAsia="zh-CN"/>
        </w:rPr>
        <w:t xml:space="preserve"> ; </w:t>
      </w:r>
      <w:r>
        <w:t>下半年：</w:t>
      </w:r>
      <w:r>
        <w:rPr>
          <w:rFonts w:ascii="Times New Roman" w:hAnsi="Times New Roman"/>
        </w:rPr>
        <w:t>111</w:t>
      </w:r>
      <w:r>
        <w:t>.</w:t>
      </w:r>
      <w:r>
        <w:rPr>
          <w:rFonts w:ascii="Times New Roman" w:hAnsi="Times New Roman"/>
        </w:rPr>
        <w:t>22</w:t>
      </w:r>
      <w:r>
        <w:t>分钟</w:t>
      </w:r>
    </w:p>
    <w:p w14:paraId="17B15F9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因此，在</w:t>
      </w:r>
      <w:r>
        <w:rPr>
          <w:rFonts w:ascii="Times New Roman" w:hAnsi="Times New Roman"/>
        </w:rPr>
        <w:t>2025</w:t>
      </w:r>
      <w:r>
        <w:t>年上半年运营水平下，若预期机场订单接近广州南站长距离订单，当预计等待时间不超过</w:t>
      </w:r>
      <w:r>
        <w:rPr>
          <w:rFonts w:ascii="Times New Roman" w:hAnsi="Times New Roman"/>
        </w:rPr>
        <w:t>128</w:t>
      </w:r>
      <w:r>
        <w:t>.</w:t>
      </w:r>
      <w:r>
        <w:rPr>
          <w:rFonts w:ascii="Times New Roman" w:hAnsi="Times New Roman"/>
        </w:rPr>
        <w:t>38</w:t>
      </w:r>
      <w:r>
        <w:t>分钟时，司机选择进入蓄车池排队更有利；当预计等待时间超过</w:t>
      </w:r>
      <w:r>
        <w:rPr>
          <w:rFonts w:ascii="Times New Roman" w:hAnsi="Times New Roman"/>
        </w:rPr>
        <w:t>128</w:t>
      </w:r>
      <w:r>
        <w:t>.</w:t>
      </w:r>
      <w:r>
        <w:rPr>
          <w:rFonts w:ascii="Times New Roman" w:hAnsi="Times New Roman"/>
        </w:rPr>
        <w:t>38</w:t>
      </w:r>
      <w:r>
        <w:t>分钟时，返回市区运营更有利。</w:t>
      </w:r>
    </w:p>
    <w:p w14:paraId="5B9EBBF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w:t>
      </w:r>
      <w:r>
        <w:rPr>
          <w:rFonts w:ascii="Times New Roman" w:hAnsi="Times New Roman"/>
        </w:rPr>
        <w:t>2025</w:t>
      </w:r>
      <w:r>
        <w:t>年下半年运营水平下，广州南站情景的临界等待时间提高至</w:t>
      </w:r>
      <w:r>
        <w:rPr>
          <w:rFonts w:ascii="Times New Roman" w:hAnsi="Times New Roman"/>
        </w:rPr>
        <w:t>140</w:t>
      </w:r>
      <w:r>
        <w:t>.</w:t>
      </w:r>
      <w:r>
        <w:rPr>
          <w:rFonts w:ascii="Times New Roman" w:hAnsi="Times New Roman"/>
        </w:rPr>
        <w:t>35</w:t>
      </w:r>
      <w:r>
        <w:t>分钟。对于广州东站订单情景，上半年和下半年的临界等待时间分别为</w:t>
      </w:r>
      <w:r>
        <w:rPr>
          <w:rFonts w:ascii="Times New Roman" w:hAnsi="Times New Roman"/>
        </w:rPr>
        <w:t>103</w:t>
      </w:r>
      <w:r>
        <w:t>.</w:t>
      </w:r>
      <w:r>
        <w:rPr>
          <w:rFonts w:ascii="Times New Roman" w:hAnsi="Times New Roman"/>
        </w:rPr>
        <w:t>26</w:t>
      </w:r>
      <w:r>
        <w:t>分钟和</w:t>
      </w:r>
      <w:r>
        <w:rPr>
          <w:rFonts w:ascii="Times New Roman" w:hAnsi="Times New Roman"/>
        </w:rPr>
        <w:t>111</w:t>
      </w:r>
      <w:r>
        <w:t>.</w:t>
      </w:r>
      <w:r>
        <w:rPr>
          <w:rFonts w:ascii="Times New Roman" w:hAnsi="Times New Roman"/>
        </w:rPr>
        <w:t>22</w:t>
      </w:r>
      <w:r>
        <w:t>分钟。由于广州东站订单车费低于广州南站订单，因此司机能够接受的机场等待时间相对较短。</w:t>
      </w:r>
    </w:p>
    <w:p w14:paraId="64ADF5B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综合三种情景，广州南站订单的临界等待时间范围为：</w:t>
      </w:r>
      <w:r>
        <w:rPr>
          <w:rFonts w:ascii="Times New Roman" w:hAnsi="Times New Roman"/>
        </w:rPr>
        <w:t>85</w:t>
      </w:r>
      <w:r>
        <w:t>.</w:t>
      </w:r>
      <w:r>
        <w:rPr>
          <w:rFonts w:ascii="Times New Roman" w:hAnsi="Times New Roman"/>
        </w:rPr>
        <w:t>90</w:t>
      </w:r>
      <w:r>
        <w:t>～</w:t>
      </w:r>
      <w:r>
        <w:rPr>
          <w:rFonts w:ascii="Times New Roman" w:hAnsi="Times New Roman"/>
        </w:rPr>
        <w:t>185</w:t>
      </w:r>
      <w:r>
        <w:t>.</w:t>
      </w:r>
      <w:r>
        <w:rPr>
          <w:rFonts w:ascii="Times New Roman" w:hAnsi="Times New Roman"/>
        </w:rPr>
        <w:t>22</w:t>
      </w:r>
      <w:r>
        <w:t>分钟</w:t>
      </w:r>
    </w:p>
    <w:p w14:paraId="1018B29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广州东站订单的临界等待时间范围为：</w:t>
      </w:r>
      <w:r>
        <w:rPr>
          <w:rFonts w:ascii="Times New Roman" w:hAnsi="Times New Roman"/>
        </w:rPr>
        <w:t>75</w:t>
      </w:r>
      <w:r>
        <w:t>.</w:t>
      </w:r>
      <w:r>
        <w:rPr>
          <w:rFonts w:ascii="Times New Roman" w:hAnsi="Times New Roman"/>
        </w:rPr>
        <w:t>01</w:t>
      </w:r>
      <w:r>
        <w:t>～</w:t>
      </w:r>
      <w:r>
        <w:rPr>
          <w:rFonts w:ascii="Times New Roman" w:hAnsi="Times New Roman"/>
        </w:rPr>
        <w:t>141</w:t>
      </w:r>
      <w:r>
        <w:t>.</w:t>
      </w:r>
      <w:r>
        <w:rPr>
          <w:rFonts w:ascii="Times New Roman" w:hAnsi="Times New Roman"/>
        </w:rPr>
        <w:t>06</w:t>
      </w:r>
      <w:r>
        <w:t>分钟</w:t>
      </w:r>
    </w:p>
    <w:p w14:paraId="291760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上述结果说明，当机场预计等待时间较短时，进入蓄车池具有较高的单位时间毛收益；当等待时间持续增加并超过相应临界值时，返回市区运营的机会收益逐渐占优。</w:t>
      </w:r>
    </w:p>
    <w:p w14:paraId="4A86399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5</w:t>
      </w:r>
      <w:r>
        <w:t xml:space="preserve"> 出租车司机选择方案</w:t>
      </w:r>
    </w:p>
    <w:p w14:paraId="32E716E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根据第一问模型和第二问计算结果，广州白云机场出租车司机可以按照以下步骤进行判断。</w:t>
      </w:r>
    </w:p>
    <w:p w14:paraId="0F836A2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①：</w:t>
      </w:r>
      <w:r>
        <w:t>根据当前运营时期确定市区巡游出租车的平均运营水平。</w:t>
      </w:r>
      <w:r>
        <w:rPr>
          <w:rFonts w:ascii="Times New Roman" w:hAnsi="Times New Roman"/>
        </w:rPr>
        <w:t>2025</w:t>
      </w:r>
      <w:r>
        <w:t>年上半年单车日均营收高于下半年，因此上半年返回市区方案的机会收益较高，司机可接受的机场等待时间相对较短。</w:t>
      </w:r>
    </w:p>
    <w:p w14:paraId="18D6AA6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②：</w:t>
      </w:r>
      <w:r>
        <w:t>根据机场订单的预期距离和收入判断订单情景。如果预期订单以广州南站等较长距离、高收入目的地为主，可以采用广州南站情景对应的临界等待时间；如果预期订单以广州东站等相对较短距离目的地为主，则采用广州东站情景对应的临界等待时间。</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281"/>
        <w:gridCol w:w="1678"/>
        <w:gridCol w:w="2075"/>
        <w:gridCol w:w="2131"/>
      </w:tblGrid>
      <w:tr w14:paraId="5E67C853">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bottom w:val="single" w:color="auto" w:sz="12" w:space="0"/>
            </w:tcBorders>
            <w:vAlign w:val="top"/>
          </w:tcPr>
          <w:p w14:paraId="60B3AE7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订单情景</w:t>
            </w:r>
          </w:p>
        </w:tc>
        <w:tc>
          <w:tcPr>
            <w:tcW w:w="1678" w:type="dxa"/>
            <w:tcBorders>
              <w:bottom w:val="single" w:color="auto" w:sz="12" w:space="0"/>
            </w:tcBorders>
            <w:vAlign w:val="top"/>
          </w:tcPr>
          <w:p w14:paraId="415688C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时期</w:t>
            </w:r>
          </w:p>
        </w:tc>
        <w:tc>
          <w:tcPr>
            <w:tcW w:w="2075" w:type="dxa"/>
            <w:tcBorders>
              <w:bottom w:val="single" w:color="auto" w:sz="12" w:space="0"/>
            </w:tcBorders>
            <w:vAlign w:val="top"/>
          </w:tcPr>
          <w:p w14:paraId="577A28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临界等待时间/mi</w:t>
            </w:r>
            <w:r>
              <w:rPr>
                <w:rFonts w:hint="eastAsia"/>
                <w:lang w:val="en-US" w:eastAsia="zh-CN"/>
              </w:rPr>
              <w:t>n</w:t>
            </w:r>
          </w:p>
        </w:tc>
        <w:tc>
          <w:tcPr>
            <w:tcW w:w="2131" w:type="dxa"/>
            <w:tcBorders>
              <w:bottom w:val="single" w:color="auto" w:sz="12" w:space="0"/>
            </w:tcBorders>
            <w:vAlign w:val="top"/>
          </w:tcPr>
          <w:p w14:paraId="53A519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选择规则</w:t>
            </w:r>
          </w:p>
        </w:tc>
      </w:tr>
      <w:tr w14:paraId="79B9F81C">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12" w:space="0"/>
              <w:bottom w:val="single" w:color="auto" w:sz="4" w:space="0"/>
            </w:tcBorders>
            <w:vAlign w:val="top"/>
          </w:tcPr>
          <w:p w14:paraId="6BAC962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678" w:type="dxa"/>
            <w:tcBorders>
              <w:top w:val="single" w:color="auto" w:sz="12" w:space="0"/>
              <w:bottom w:val="single" w:color="auto" w:sz="4" w:space="0"/>
            </w:tcBorders>
            <w:vAlign w:val="top"/>
          </w:tcPr>
          <w:p w14:paraId="6AB8B63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2075" w:type="dxa"/>
            <w:tcBorders>
              <w:top w:val="single" w:color="auto" w:sz="12" w:space="0"/>
              <w:bottom w:val="single" w:color="auto" w:sz="4" w:space="0"/>
            </w:tcBorders>
            <w:vAlign w:val="top"/>
          </w:tcPr>
          <w:p w14:paraId="432D87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128.38</w:t>
            </w:r>
          </w:p>
        </w:tc>
        <w:tc>
          <w:tcPr>
            <w:tcW w:w="2131" w:type="dxa"/>
            <w:tcBorders>
              <w:top w:val="single" w:color="auto" w:sz="12" w:space="0"/>
              <w:bottom w:val="single" w:color="auto" w:sz="4" w:space="0"/>
            </w:tcBorders>
            <w:vAlign w:val="top"/>
          </w:tcPr>
          <w:p w14:paraId="38CFAB8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center"/>
              <w:textAlignment w:val="auto"/>
            </w:pPr>
            <w:r>
              <w:t>预计等待时间不超过128.38分钟时排队</w:t>
            </w:r>
            <w:r>
              <w:rPr>
                <w:rFonts w:hint="eastAsia"/>
                <w:lang w:eastAsia="zh-CN"/>
              </w:rPr>
              <w:t>，</w:t>
            </w:r>
            <w:r>
              <w:t>否则返回市区</w:t>
            </w:r>
          </w:p>
        </w:tc>
      </w:tr>
      <w:tr w14:paraId="1D276C57">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4" w:space="0"/>
              <w:bottom w:val="single" w:color="auto" w:sz="4" w:space="0"/>
            </w:tcBorders>
            <w:vAlign w:val="top"/>
          </w:tcPr>
          <w:p w14:paraId="63836A8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广州南站</w:t>
            </w:r>
          </w:p>
        </w:tc>
        <w:tc>
          <w:tcPr>
            <w:tcW w:w="1678" w:type="dxa"/>
            <w:tcBorders>
              <w:top w:val="single" w:color="auto" w:sz="4" w:space="0"/>
              <w:bottom w:val="single" w:color="auto" w:sz="4" w:space="0"/>
            </w:tcBorders>
            <w:vAlign w:val="top"/>
          </w:tcPr>
          <w:p w14:paraId="67ABEF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2075" w:type="dxa"/>
            <w:tcBorders>
              <w:top w:val="single" w:color="auto" w:sz="4" w:space="0"/>
              <w:bottom w:val="single" w:color="auto" w:sz="4" w:space="0"/>
            </w:tcBorders>
            <w:vAlign w:val="top"/>
          </w:tcPr>
          <w:p w14:paraId="73D5A3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140.35</w:t>
            </w:r>
          </w:p>
        </w:tc>
        <w:tc>
          <w:tcPr>
            <w:tcW w:w="2131" w:type="dxa"/>
            <w:tcBorders>
              <w:top w:val="single" w:color="auto" w:sz="4" w:space="0"/>
              <w:bottom w:val="single" w:color="auto" w:sz="4" w:space="0"/>
            </w:tcBorders>
            <w:vAlign w:val="top"/>
          </w:tcPr>
          <w:p w14:paraId="668DC8D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center"/>
              <w:textAlignment w:val="auto"/>
            </w:pPr>
            <w:r>
              <w:t>预计等待时间不超过140.35分钟时排队</w:t>
            </w:r>
            <w:r>
              <w:rPr>
                <w:rFonts w:hint="eastAsia"/>
                <w:lang w:eastAsia="zh-CN"/>
              </w:rPr>
              <w:t>，</w:t>
            </w:r>
            <w:r>
              <w:t>否则返回市区</w:t>
            </w:r>
          </w:p>
        </w:tc>
      </w:tr>
      <w:tr w14:paraId="558DF6C2">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4" w:space="0"/>
              <w:bottom w:val="single" w:color="auto" w:sz="4" w:space="0"/>
            </w:tcBorders>
            <w:vAlign w:val="top"/>
          </w:tcPr>
          <w:p w14:paraId="6505800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678" w:type="dxa"/>
            <w:tcBorders>
              <w:top w:val="single" w:color="auto" w:sz="4" w:space="0"/>
              <w:bottom w:val="single" w:color="auto" w:sz="4" w:space="0"/>
            </w:tcBorders>
            <w:vAlign w:val="top"/>
          </w:tcPr>
          <w:p w14:paraId="264594E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2025年上半年</w:t>
            </w:r>
          </w:p>
        </w:tc>
        <w:tc>
          <w:tcPr>
            <w:tcW w:w="2075" w:type="dxa"/>
            <w:tcBorders>
              <w:top w:val="single" w:color="auto" w:sz="4" w:space="0"/>
              <w:bottom w:val="single" w:color="auto" w:sz="4" w:space="0"/>
            </w:tcBorders>
            <w:vAlign w:val="top"/>
          </w:tcPr>
          <w:p w14:paraId="531366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103.26</w:t>
            </w:r>
          </w:p>
        </w:tc>
        <w:tc>
          <w:tcPr>
            <w:tcW w:w="2131" w:type="dxa"/>
            <w:tcBorders>
              <w:top w:val="single" w:color="auto" w:sz="4" w:space="0"/>
              <w:bottom w:val="single" w:color="auto" w:sz="4" w:space="0"/>
            </w:tcBorders>
            <w:vAlign w:val="top"/>
          </w:tcPr>
          <w:p w14:paraId="176D10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center"/>
              <w:textAlignment w:val="auto"/>
            </w:pPr>
            <w:r>
              <w:t>预计等待时间不超过103.26分钟时排队</w:t>
            </w:r>
            <w:r>
              <w:rPr>
                <w:rFonts w:hint="eastAsia"/>
                <w:lang w:eastAsia="zh-CN"/>
              </w:rPr>
              <w:t>，</w:t>
            </w:r>
            <w:r>
              <w:t>否则返回市区</w:t>
            </w:r>
          </w:p>
        </w:tc>
      </w:tr>
      <w:tr w14:paraId="2F3F4C9A">
        <w:tblPrEx>
          <w:tblBorders>
            <w:top w:val="single" w:color="auto" w:sz="12" w:space="0"/>
            <w:left w:val="none" w:color="auto" w:sz="0" w:space="0"/>
            <w:bottom w:val="single" w:color="auto" w:sz="12" w:space="0"/>
            <w:right w:val="none" w:color="auto" w:sz="0" w:space="0"/>
            <w:insideH w:val="none" w:color="auto" w:sz="0" w:space="0"/>
            <w:insideV w:val="single" w:color="auto" w:sz="4" w:space="0"/>
          </w:tblBorders>
          <w:tblCellMar>
            <w:top w:w="0" w:type="dxa"/>
            <w:left w:w="0" w:type="dxa"/>
            <w:bottom w:w="0" w:type="dxa"/>
            <w:right w:w="0" w:type="dxa"/>
          </w:tblCellMar>
        </w:tblPrEx>
        <w:trPr>
          <w:jc w:val="center"/>
        </w:trPr>
        <w:tc>
          <w:tcPr>
            <w:tcW w:w="1281" w:type="dxa"/>
            <w:tcBorders>
              <w:top w:val="single" w:color="auto" w:sz="4" w:space="0"/>
            </w:tcBorders>
            <w:vAlign w:val="top"/>
          </w:tcPr>
          <w:p w14:paraId="050DF0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广州东站</w:t>
            </w:r>
          </w:p>
        </w:tc>
        <w:tc>
          <w:tcPr>
            <w:tcW w:w="1678" w:type="dxa"/>
            <w:tcBorders>
              <w:top w:val="single" w:color="auto" w:sz="4" w:space="0"/>
            </w:tcBorders>
            <w:vAlign w:val="top"/>
          </w:tcPr>
          <w:p w14:paraId="5BF4EB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2025年下半年</w:t>
            </w:r>
          </w:p>
        </w:tc>
        <w:tc>
          <w:tcPr>
            <w:tcW w:w="2075" w:type="dxa"/>
            <w:tcBorders>
              <w:top w:val="single" w:color="auto" w:sz="4" w:space="0"/>
            </w:tcBorders>
            <w:vAlign w:val="top"/>
          </w:tcPr>
          <w:p w14:paraId="6F84E8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pPr>
            <w:r>
              <w:t>111.22</w:t>
            </w:r>
          </w:p>
        </w:tc>
        <w:tc>
          <w:tcPr>
            <w:tcW w:w="2131" w:type="dxa"/>
            <w:tcBorders>
              <w:top w:val="single" w:color="auto" w:sz="4" w:space="0"/>
            </w:tcBorders>
            <w:vAlign w:val="top"/>
          </w:tcPr>
          <w:p w14:paraId="7DE051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tLeast"/>
              <w:jc w:val="center"/>
              <w:textAlignment w:val="auto"/>
            </w:pPr>
            <w:r>
              <w:t>预计等待时间不超过111.22分钟时排队否则返回市区</w:t>
            </w:r>
          </w:p>
        </w:tc>
      </w:tr>
    </w:tbl>
    <w:p w14:paraId="4BFCD3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当机场旅客目的地整体偏向中心城区或短距离地区时，应采用较低的临界等待时间；当长距离订单比例较高时，司机可以接受相对更长的等待时间。</w:t>
      </w:r>
    </w:p>
    <w:p w14:paraId="06AA96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6</w:t>
      </w:r>
      <w:r>
        <w:t xml:space="preserve"> 结果图分析</w:t>
      </w:r>
    </w:p>
    <w:p w14:paraId="1ADFBB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pPr>
      <w:r>
        <w:rPr>
          <w:rFonts w:hint="eastAsia" w:eastAsiaTheme="minorEastAsia"/>
          <w:lang w:eastAsia="zh-CN"/>
        </w:rPr>
        <w:drawing>
          <wp:inline distT="0" distB="0" distL="114300" distR="114300">
            <wp:extent cx="4946650" cy="2752725"/>
            <wp:effectExtent l="0" t="0" r="6350" b="3175"/>
            <wp:docPr id="2" name="图片 2" descr="question2_figure1_profit_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uestion2_figure1_profit_rate"/>
                    <pic:cNvPicPr>
                      <a:picLocks noChangeAspect="1"/>
                    </pic:cNvPicPr>
                  </pic:nvPicPr>
                  <pic:blipFill>
                    <a:blip r:embed="rId202"/>
                    <a:srcRect t="3499" b="4139"/>
                    <a:stretch>
                      <a:fillRect/>
                    </a:stretch>
                  </pic:blipFill>
                  <pic:spPr>
                    <a:xfrm>
                      <a:off x="0" y="0"/>
                      <a:ext cx="4946650" cy="2752725"/>
                    </a:xfrm>
                    <a:prstGeom prst="rect">
                      <a:avLst/>
                    </a:prstGeom>
                  </pic:spPr>
                </pic:pic>
              </a:graphicData>
            </a:graphic>
          </wp:inline>
        </w:drawing>
      </w:r>
    </w:p>
    <w:p w14:paraId="509E600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sz w:val="21"/>
          <w:szCs w:val="21"/>
        </w:rPr>
      </w:pPr>
      <w:r>
        <w:rPr>
          <w:sz w:val="21"/>
          <w:szCs w:val="21"/>
        </w:rPr>
        <w:t>图</w:t>
      </w:r>
      <w:r>
        <w:rPr>
          <w:rFonts w:ascii="Times New Roman" w:hAnsi="Times New Roman"/>
          <w:sz w:val="21"/>
          <w:szCs w:val="21"/>
        </w:rPr>
        <w:t>5</w:t>
      </w:r>
      <w:r>
        <w:rPr>
          <w:rFonts w:hint="eastAsia" w:ascii="Times New Roman" w:hAnsi="Times New Roman"/>
          <w:sz w:val="21"/>
          <w:szCs w:val="21"/>
          <w:lang w:val="en-US" w:eastAsia="zh-CN"/>
        </w:rPr>
        <w:t>-2-1</w:t>
      </w:r>
      <w:r>
        <w:rPr>
          <w:sz w:val="21"/>
          <w:szCs w:val="21"/>
        </w:rPr>
        <w:t xml:space="preserve"> 机场等待时间与两种方案单位时间毛收益比较</w:t>
      </w:r>
    </w:p>
    <w:p w14:paraId="7DC94E9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由图</w:t>
      </w:r>
      <w:r>
        <w:rPr>
          <w:rFonts w:ascii="Times New Roman" w:hAnsi="Times New Roman"/>
        </w:rPr>
        <w:t>5</w:t>
      </w:r>
      <w:r>
        <w:rPr>
          <w:rFonts w:hint="eastAsia" w:ascii="Times New Roman" w:hAnsi="Times New Roman"/>
          <w:lang w:val="en-US" w:eastAsia="zh-CN"/>
        </w:rPr>
        <w:t>-2-1</w:t>
      </w:r>
      <w:r>
        <w:t>可知，广州东站订单在等待时间较短时具有较高的单位时间毛收益，但随着等待时间增加，其单位时间收益下降较快。广州南站订单收入较高，因此在等待时间较长时仍能维持相对较高的单位时间毛收益。</w:t>
      </w:r>
    </w:p>
    <w:p w14:paraId="25200A64">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机场订单毛收益曲线与市区运营收益水平线的交点即为临界等待时间。当机场订单收益曲线位于市区收益水平线之上时，司机应选择进入蓄车池；当机场订单收益曲线位于市区收益水平线之下时，司机应选择返回市区。</w:t>
      </w:r>
    </w:p>
    <w:p w14:paraId="28746E8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284470" cy="2952750"/>
            <wp:effectExtent l="0" t="0" r="11430" b="6350"/>
            <wp:docPr id="3" name="图片 3" descr="question2_figure2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uestion2_figure2_sensitivity"/>
                    <pic:cNvPicPr>
                      <a:picLocks noChangeAspect="1"/>
                    </pic:cNvPicPr>
                  </pic:nvPicPr>
                  <pic:blipFill>
                    <a:blip r:embed="rId203"/>
                    <a:srcRect t="3359" b="3899"/>
                    <a:stretch>
                      <a:fillRect/>
                    </a:stretch>
                  </pic:blipFill>
                  <pic:spPr>
                    <a:xfrm>
                      <a:off x="0" y="0"/>
                      <a:ext cx="5284470" cy="2952750"/>
                    </a:xfrm>
                    <a:prstGeom prst="rect">
                      <a:avLst/>
                    </a:prstGeom>
                  </pic:spPr>
                </pic:pic>
              </a:graphicData>
            </a:graphic>
          </wp:inline>
        </w:drawing>
      </w:r>
    </w:p>
    <w:p w14:paraId="5DDA1C83">
      <w:pPr>
        <w:bidi w:val="0"/>
        <w:jc w:val="center"/>
      </w:pPr>
      <w:r>
        <w:t>图</w:t>
      </w:r>
      <w:r>
        <w:rPr>
          <w:rFonts w:hint="eastAsia" w:ascii="Times New Roman" w:hAnsi="Times New Roman"/>
          <w:lang w:val="en-US" w:eastAsia="zh-CN"/>
        </w:rPr>
        <w:t xml:space="preserve">5-2-2 </w:t>
      </w:r>
      <w:r>
        <w:t>市区运营水平对临界等待时间的影响</w:t>
      </w:r>
    </w:p>
    <w:p w14:paraId="189D88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由图</w:t>
      </w:r>
      <w:r>
        <w:rPr>
          <w:rFonts w:hint="eastAsia" w:ascii="Times New Roman" w:hAnsi="Times New Roman"/>
          <w:lang w:val="en-US" w:eastAsia="zh-CN"/>
        </w:rPr>
        <w:t>5-2-2</w:t>
      </w:r>
      <w:r>
        <w:t>可知，随着市区单车日均营收增加，广州南站和广州东站情景的临界等待时间均呈下降趋势。司机在机场可以接受的等待时间</w:t>
      </w:r>
      <w:r>
        <w:rPr>
          <w:rFonts w:hint="eastAsia"/>
          <w:lang w:val="en-US" w:eastAsia="zh-CN"/>
        </w:rPr>
        <w:t>会</w:t>
      </w:r>
      <w:r>
        <w:t>越短。</w:t>
      </w:r>
    </w:p>
    <w:p w14:paraId="7C0B94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5177790" cy="2755900"/>
            <wp:effectExtent l="0" t="0" r="3810" b="0"/>
            <wp:docPr id="4" name="图片 4" descr="question2_figure3_critical_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uestion2_figure3_critical_wait"/>
                    <pic:cNvPicPr>
                      <a:picLocks noChangeAspect="1"/>
                    </pic:cNvPicPr>
                  </pic:nvPicPr>
                  <pic:blipFill>
                    <a:blip r:embed="rId204"/>
                    <a:srcRect t="4173" b="7499"/>
                    <a:stretch>
                      <a:fillRect/>
                    </a:stretch>
                  </pic:blipFill>
                  <pic:spPr>
                    <a:xfrm>
                      <a:off x="0" y="0"/>
                      <a:ext cx="5177790" cy="2755900"/>
                    </a:xfrm>
                    <a:prstGeom prst="rect">
                      <a:avLst/>
                    </a:prstGeom>
                  </pic:spPr>
                </pic:pic>
              </a:graphicData>
            </a:graphic>
          </wp:inline>
        </w:drawing>
      </w:r>
    </w:p>
    <w:p w14:paraId="6DE9E79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sz w:val="21"/>
          <w:szCs w:val="21"/>
        </w:rPr>
      </w:pPr>
      <w:r>
        <w:rPr>
          <w:sz w:val="21"/>
          <w:szCs w:val="21"/>
        </w:rPr>
        <w:t>图</w:t>
      </w:r>
      <w:r>
        <w:rPr>
          <w:rFonts w:hint="eastAsia" w:ascii="Times New Roman" w:hAnsi="Times New Roman"/>
          <w:sz w:val="21"/>
          <w:szCs w:val="21"/>
          <w:lang w:val="en-US" w:eastAsia="zh-CN"/>
        </w:rPr>
        <w:t xml:space="preserve">5-2-3 </w:t>
      </w:r>
      <w:r>
        <w:rPr>
          <w:sz w:val="21"/>
          <w:szCs w:val="21"/>
        </w:rPr>
        <w:t>不同机场订单情景的临界等待时间</w:t>
      </w:r>
    </w:p>
    <w:p w14:paraId="1DADBA2D">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由图</w:t>
      </w:r>
      <w:r>
        <w:rPr>
          <w:rFonts w:hint="eastAsia"/>
          <w:sz w:val="24"/>
          <w:szCs w:val="24"/>
          <w:lang w:val="en-US" w:eastAsia="zh-CN"/>
        </w:rPr>
        <w:t>5-2-3</w:t>
      </w:r>
      <w:r>
        <w:rPr>
          <w:sz w:val="24"/>
          <w:szCs w:val="24"/>
        </w:rPr>
        <w:t>可知，无论上半年还是下半年，广州南站订单的临界等待时间均明显高于广州东站订单。这说明机场订单收入越高，司机越愿意承担更长的候客时间。</w:t>
      </w:r>
    </w:p>
    <w:p w14:paraId="46FD26D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同时，下半年两类订单的临界等待时间均高于上半年。其原因是2025年下半年巡游出租车单车日均营收低于上半年，返回市区运营的单位时间机会收益下降，从而提高了机场排队方案的相对吸引力。</w:t>
      </w:r>
    </w:p>
    <w:p w14:paraId="572AEED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7</w:t>
      </w:r>
      <w:r>
        <w:t xml:space="preserve"> 模型合理性分析</w:t>
      </w:r>
    </w:p>
    <w:p w14:paraId="45310D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①：</w:t>
      </w:r>
      <w:r>
        <w:t>机场排队方案的单位时间毛收益随着等待时间增加而下降。当司机在蓄车池中的等待时间较长时，即使获得相同车费的订单，单位时间收益也会明显降低。这一结果符合出租车实际运营规律。</w:t>
      </w:r>
    </w:p>
    <w:p w14:paraId="7B7CCBD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②：</w:t>
      </w:r>
      <w:r>
        <w:t>订单车费越高，临界等待时间越长。广州南站订单车费约为</w:t>
      </w:r>
      <w:r>
        <w:rPr>
          <w:rFonts w:ascii="Times New Roman" w:hAnsi="Times New Roman"/>
        </w:rPr>
        <w:t>215</w:t>
      </w:r>
      <w:r>
        <w:t>元，其临界等待时间高于车费为</w:t>
      </w:r>
      <w:r>
        <w:rPr>
          <w:rFonts w:ascii="Times New Roman" w:hAnsi="Times New Roman"/>
        </w:rPr>
        <w:t>143</w:t>
      </w:r>
      <w:r>
        <w:t>元的广州东站订单，说明较高的订单收入能够补偿更长的候客时间。</w:t>
      </w:r>
    </w:p>
    <w:p w14:paraId="06BF2B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③：</w:t>
      </w:r>
      <w:r>
        <w:t>市区运营收益越高，临界等待时间越短。</w:t>
      </w:r>
      <w:r>
        <w:rPr>
          <w:rFonts w:ascii="Times New Roman" w:hAnsi="Times New Roman"/>
        </w:rPr>
        <w:t>2025</w:t>
      </w:r>
      <w:r>
        <w:t>年上半年巡游出租车日均营收高于下半年，因此上半年各订单情景的临界等待时间均低于下半年，说明司机在市区运营条件较好时更倾向于返回市区。</w:t>
      </w:r>
    </w:p>
    <w:p w14:paraId="5D7450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eastAsia"/>
          <w:lang w:val="en-US" w:eastAsia="zh-CN"/>
        </w:rPr>
        <w:t>④：</w:t>
      </w:r>
      <w:r>
        <w:t>日有效运营时间增加时，由日均营收折算得到的单位时间毛收益下降，机场排队方案相对更有吸引力，因此临界等待时间随有效运营时间增加而增加。</w:t>
      </w:r>
    </w:p>
    <w:p w14:paraId="5D735D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模型反映出的各变量影响方向均符合经济意义，说明第一问建立的收益阈值模型具有较好的合理性。</w:t>
      </w:r>
    </w:p>
    <w:p w14:paraId="3D59C2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ascii="Times New Roman" w:hAnsi="Times New Roman"/>
        </w:rPr>
        <w:t>5</w:t>
      </w:r>
      <w:r>
        <w:t>.</w:t>
      </w:r>
      <w:r>
        <w:rPr>
          <w:rFonts w:ascii="Times New Roman" w:hAnsi="Times New Roman"/>
        </w:rPr>
        <w:t>2</w:t>
      </w:r>
      <w:r>
        <w:t>.</w:t>
      </w:r>
      <w:r>
        <w:rPr>
          <w:rFonts w:ascii="Times New Roman" w:hAnsi="Times New Roman"/>
        </w:rPr>
        <w:t>8</w:t>
      </w:r>
      <w:r>
        <w:t>模型对相关因素的依赖性分析</w:t>
      </w:r>
    </w:p>
    <w:p w14:paraId="31A769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由表</w:t>
      </w:r>
      <w:r>
        <w:rPr>
          <w:rFonts w:ascii="Times New Roman" w:hAnsi="Times New Roman"/>
        </w:rPr>
        <w:t>7</w:t>
      </w:r>
      <w:r>
        <w:t>可知，日有效运营时间对临界等待时间具有明显影响。广州南站上半年情景中，日有效运营时间由</w:t>
      </w:r>
      <w:r>
        <w:rPr>
          <w:rFonts w:ascii="Times New Roman" w:hAnsi="Times New Roman"/>
        </w:rPr>
        <w:t>8</w:t>
      </w:r>
      <w:r>
        <w:t>小时增加至</w:t>
      </w:r>
      <w:r>
        <w:rPr>
          <w:rFonts w:ascii="Times New Roman" w:hAnsi="Times New Roman"/>
        </w:rPr>
        <w:t>12</w:t>
      </w:r>
      <w:r>
        <w:t>小时时，临界等待时间提高至</w:t>
      </w:r>
      <w:r>
        <w:rPr>
          <w:rFonts w:ascii="Times New Roman" w:hAnsi="Times New Roman"/>
        </w:rPr>
        <w:t>170</w:t>
      </w:r>
      <w:r>
        <w:t>.</w:t>
      </w:r>
      <w:r>
        <w:rPr>
          <w:rFonts w:ascii="Times New Roman" w:hAnsi="Times New Roman"/>
        </w:rPr>
        <w:t>86</w:t>
      </w:r>
      <w:r>
        <w:t>分钟，增加：</w:t>
      </w:r>
      <w:r>
        <w:rPr>
          <w:rFonts w:ascii="Times New Roman" w:hAnsi="Times New Roman"/>
        </w:rPr>
        <w:t>170</w:t>
      </w:r>
      <w:r>
        <w:t>.</w:t>
      </w:r>
      <w:r>
        <w:rPr>
          <w:rFonts w:ascii="Times New Roman" w:hAnsi="Times New Roman"/>
        </w:rPr>
        <w:t>86</w:t>
      </w:r>
      <w:r>
        <w:t xml:space="preserve"> - </w:t>
      </w:r>
      <w:r>
        <w:rPr>
          <w:rFonts w:ascii="Times New Roman" w:hAnsi="Times New Roman"/>
        </w:rPr>
        <w:t>85</w:t>
      </w:r>
      <w:r>
        <w:t>.</w:t>
      </w:r>
      <w:r>
        <w:rPr>
          <w:rFonts w:ascii="Times New Roman" w:hAnsi="Times New Roman"/>
        </w:rPr>
        <w:t>90</w:t>
      </w:r>
      <w:r>
        <w:t xml:space="preserve"> = </w:t>
      </w:r>
      <w:r>
        <w:rPr>
          <w:rFonts w:ascii="Times New Roman" w:hAnsi="Times New Roman"/>
        </w:rPr>
        <w:t>84</w:t>
      </w:r>
      <w:r>
        <w:t>.</w:t>
      </w:r>
      <w:r>
        <w:rPr>
          <w:rFonts w:ascii="Times New Roman" w:hAnsi="Times New Roman"/>
        </w:rPr>
        <w:t>96</w:t>
      </w:r>
      <w:r>
        <w:t>分钟</w:t>
      </w:r>
    </w:p>
    <w:p w14:paraId="3E58EB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广州东站上半年情景中，临界等待时间提高至</w:t>
      </w:r>
      <w:r>
        <w:rPr>
          <w:rFonts w:ascii="Times New Roman" w:hAnsi="Times New Roman"/>
        </w:rPr>
        <w:t>131</w:t>
      </w:r>
      <w:r>
        <w:t>.</w:t>
      </w:r>
      <w:r>
        <w:rPr>
          <w:rFonts w:ascii="Times New Roman" w:hAnsi="Times New Roman"/>
        </w:rPr>
        <w:t>51</w:t>
      </w:r>
      <w:r>
        <w:t>分钟，增加：</w:t>
      </w:r>
      <w:r>
        <w:rPr>
          <w:rFonts w:ascii="Times New Roman" w:hAnsi="Times New Roman"/>
        </w:rPr>
        <w:t>131</w:t>
      </w:r>
      <w:r>
        <w:t>.</w:t>
      </w:r>
      <w:r>
        <w:rPr>
          <w:rFonts w:ascii="Times New Roman" w:hAnsi="Times New Roman"/>
        </w:rPr>
        <w:t>51</w:t>
      </w:r>
      <w:r>
        <w:t xml:space="preserve"> - </w:t>
      </w:r>
      <w:r>
        <w:rPr>
          <w:rFonts w:ascii="Times New Roman" w:hAnsi="Times New Roman"/>
        </w:rPr>
        <w:t>75</w:t>
      </w:r>
      <w:r>
        <w:t>.</w:t>
      </w:r>
      <w:r>
        <w:rPr>
          <w:rFonts w:ascii="Times New Roman" w:hAnsi="Times New Roman"/>
        </w:rPr>
        <w:t>01</w:t>
      </w:r>
      <w:r>
        <w:t xml:space="preserve"> = </w:t>
      </w:r>
      <w:r>
        <w:rPr>
          <w:rFonts w:ascii="Times New Roman" w:hAnsi="Times New Roman"/>
        </w:rPr>
        <w:t>56</w:t>
      </w:r>
      <w:r>
        <w:t>.</w:t>
      </w:r>
      <w:r>
        <w:rPr>
          <w:rFonts w:ascii="Times New Roman" w:hAnsi="Times New Roman"/>
        </w:rPr>
        <w:t>50</w:t>
      </w:r>
      <w:r>
        <w:t>分钟</w:t>
      </w:r>
    </w:p>
    <w:p w14:paraId="507853D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w:t>
      </w:r>
      <w:r>
        <w:rPr>
          <w:rFonts w:ascii="Times New Roman" w:hAnsi="Times New Roman"/>
        </w:rPr>
        <w:t>10</w:t>
      </w:r>
      <w:r>
        <w:t>小时基准情景下，广州南站下半年的临界等待时间比上半年增加：</w:t>
      </w:r>
      <w:r>
        <w:rPr>
          <w:rFonts w:ascii="Times New Roman" w:hAnsi="Times New Roman"/>
        </w:rPr>
        <w:t>140</w:t>
      </w:r>
      <w:r>
        <w:t>.</w:t>
      </w:r>
      <w:r>
        <w:rPr>
          <w:rFonts w:ascii="Times New Roman" w:hAnsi="Times New Roman"/>
        </w:rPr>
        <w:t>35</w:t>
      </w:r>
      <w:r>
        <w:t xml:space="preserve"> - </w:t>
      </w:r>
      <w:r>
        <w:rPr>
          <w:rFonts w:ascii="Times New Roman" w:hAnsi="Times New Roman"/>
        </w:rPr>
        <w:t>128</w:t>
      </w:r>
      <w:r>
        <w:t>.</w:t>
      </w:r>
      <w:r>
        <w:rPr>
          <w:rFonts w:ascii="Times New Roman" w:hAnsi="Times New Roman"/>
        </w:rPr>
        <w:t>38</w:t>
      </w:r>
      <w:r>
        <w:t xml:space="preserve"> = </w:t>
      </w:r>
      <w:r>
        <w:rPr>
          <w:rFonts w:ascii="Times New Roman" w:hAnsi="Times New Roman"/>
        </w:rPr>
        <w:t>11</w:t>
      </w:r>
      <w:r>
        <w:t>.</w:t>
      </w:r>
      <w:r>
        <w:rPr>
          <w:rFonts w:ascii="Times New Roman" w:hAnsi="Times New Roman"/>
        </w:rPr>
        <w:t>97</w:t>
      </w:r>
      <w:r>
        <w:t>分钟</w:t>
      </w:r>
    </w:p>
    <w:p w14:paraId="2D58902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广州东站下半年的临界等待时间比上半年增加：</w:t>
      </w:r>
      <w:r>
        <w:rPr>
          <w:rFonts w:ascii="Times New Roman" w:hAnsi="Times New Roman"/>
        </w:rPr>
        <w:t>111</w:t>
      </w:r>
      <w:r>
        <w:t>.</w:t>
      </w:r>
      <w:r>
        <w:rPr>
          <w:rFonts w:ascii="Times New Roman" w:hAnsi="Times New Roman"/>
        </w:rPr>
        <w:t>22</w:t>
      </w:r>
      <w:r>
        <w:t xml:space="preserve"> - </w:t>
      </w:r>
      <w:r>
        <w:rPr>
          <w:rFonts w:ascii="Times New Roman" w:hAnsi="Times New Roman"/>
        </w:rPr>
        <w:t>103</w:t>
      </w:r>
      <w:r>
        <w:t>.</w:t>
      </w:r>
      <w:r>
        <w:rPr>
          <w:rFonts w:ascii="Times New Roman" w:hAnsi="Times New Roman"/>
        </w:rPr>
        <w:t>26</w:t>
      </w:r>
      <w:r>
        <w:t xml:space="preserve"> = </w:t>
      </w:r>
      <w:r>
        <w:rPr>
          <w:rFonts w:ascii="Times New Roman" w:hAnsi="Times New Roman"/>
        </w:rPr>
        <w:t>7</w:t>
      </w:r>
      <w:r>
        <w:t>.</w:t>
      </w:r>
      <w:r>
        <w:rPr>
          <w:rFonts w:ascii="Times New Roman" w:hAnsi="Times New Roman"/>
        </w:rPr>
        <w:t>96</w:t>
      </w:r>
      <w:r>
        <w:t>分钟</w:t>
      </w:r>
    </w:p>
    <w:p w14:paraId="60B95B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说明市区日均营收变化会影响司机的机场等待决策，但其影响程度小于日有效运营时间假设。在相同运营时期和运营时间下，广州南站情景的临界等待时间均高于广州东站。说明机场订单收入和行驶时间也是影响司机选择的重要因素。</w:t>
      </w:r>
    </w:p>
    <w:p w14:paraId="41860A7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综上，模型对日有效运营时间、机场订单收入和市区运营水平均存在依赖。其中，日有效运营时间的影响最明显，机场订单收入次之，市区上、下半年运营水平变化的影响相对较小。</w:t>
      </w:r>
    </w:p>
    <w:p w14:paraId="30A01E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5.2.9</w:t>
      </w:r>
      <w:r>
        <w:t>本问结论</w:t>
      </w:r>
    </w:p>
    <w:p w14:paraId="49CC8B9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本问选取广州白云国际机场作为实例，将</w:t>
      </w:r>
      <w:r>
        <w:rPr>
          <w:rFonts w:ascii="Times New Roman" w:hAnsi="Times New Roman"/>
        </w:rPr>
        <w:t>2025</w:t>
      </w:r>
      <w:r>
        <w:t>年机场运行数据、广州市巡游出租车运营数据以及广州南站、广州东站典型订单数据代入第一问建立的收益阈值决策模型，计算了不同运营情景下的临界等待时间。</w:t>
      </w:r>
    </w:p>
    <w:p w14:paraId="2CC7E6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在日有效运营时间为</w:t>
      </w:r>
      <w:r>
        <w:rPr>
          <w:rFonts w:ascii="Times New Roman" w:hAnsi="Times New Roman"/>
        </w:rPr>
        <w:t>10</w:t>
      </w:r>
      <w:r>
        <w:t>小时的基准情景下，广州南站订单的临界等待时间为</w:t>
      </w:r>
      <w:r>
        <w:rPr>
          <w:rFonts w:ascii="Times New Roman" w:hAnsi="Times New Roman"/>
        </w:rPr>
        <w:t>128</w:t>
      </w:r>
      <w:r>
        <w:t>.</w:t>
      </w:r>
      <w:r>
        <w:rPr>
          <w:rFonts w:ascii="Times New Roman" w:hAnsi="Times New Roman"/>
        </w:rPr>
        <w:t>38</w:t>
      </w:r>
      <w:r>
        <w:t>～</w:t>
      </w:r>
      <w:r>
        <w:rPr>
          <w:rFonts w:ascii="Times New Roman" w:hAnsi="Times New Roman"/>
        </w:rPr>
        <w:t>140</w:t>
      </w:r>
      <w:r>
        <w:t>.</w:t>
      </w:r>
      <w:r>
        <w:rPr>
          <w:rFonts w:ascii="Times New Roman" w:hAnsi="Times New Roman"/>
        </w:rPr>
        <w:t>35</w:t>
      </w:r>
      <w:r>
        <w:t>分钟，广州东站订单的临界等待时间为</w:t>
      </w:r>
      <w:r>
        <w:rPr>
          <w:rFonts w:ascii="Times New Roman" w:hAnsi="Times New Roman"/>
        </w:rPr>
        <w:t>103</w:t>
      </w:r>
      <w:r>
        <w:t>.</w:t>
      </w:r>
      <w:r>
        <w:rPr>
          <w:rFonts w:ascii="Times New Roman" w:hAnsi="Times New Roman"/>
        </w:rPr>
        <w:t>26</w:t>
      </w:r>
      <w:r>
        <w:t>～</w:t>
      </w:r>
      <w:r>
        <w:rPr>
          <w:rFonts w:ascii="Times New Roman" w:hAnsi="Times New Roman"/>
        </w:rPr>
        <w:t>111</w:t>
      </w:r>
      <w:r>
        <w:t>.</w:t>
      </w:r>
      <w:r>
        <w:rPr>
          <w:rFonts w:ascii="Times New Roman" w:hAnsi="Times New Roman"/>
        </w:rPr>
        <w:t>22</w:t>
      </w:r>
      <w:r>
        <w:t>分钟。</w:t>
      </w:r>
    </w:p>
    <w:p w14:paraId="3DE4704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当预计等待时间低于对应临界值时，司机进入机场蓄车池排队具有较高的单位时间毛收益；当预计等待时间超过临界值时，司机应优先考虑返回市区运营。</w:t>
      </w:r>
    </w:p>
    <w:p w14:paraId="61E304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sz w:val="24"/>
          <w:szCs w:val="24"/>
          <w:lang w:val="en-US" w:eastAsia="zh-CN"/>
        </w:rPr>
      </w:pPr>
      <w:r>
        <w:t>敏感性分析表明，日有效运营时间越长，临界等待时间越长；机场订单收入越高，司机越愿意等待；市区运营收益越高，临界等待时间越短。各因素的变化方向与实际出租车运营规律一致，说明第一问模型具有较好的合理性。</w:t>
      </w:r>
    </w:p>
    <w:p w14:paraId="7023708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3</w:t>
      </w:r>
      <w:r>
        <w:rPr>
          <w:rFonts w:hint="eastAsia" w:ascii="宋体" w:hAnsi="宋体" w:eastAsia="宋体" w:cs="宋体"/>
          <w:b/>
          <w:bCs/>
          <w:sz w:val="24"/>
          <w:szCs w:val="24"/>
          <w:lang w:val="en-US" w:eastAsia="zh-CN"/>
        </w:rPr>
        <w:t>问题三：</w:t>
      </w:r>
    </w:p>
    <w:p w14:paraId="4E06353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机场乘车区现有两条并行车道，管理部门需要确定合理的上车点设置方案，并协调出租车与乘客的组织方式，使系统整体运输效率达到最高。当出租车与乘客同时排队时，乘车效率不仅</w:t>
      </w:r>
      <w:r>
        <w:rPr>
          <w:rFonts w:hint="eastAsia"/>
          <w:sz w:val="24"/>
          <w:szCs w:val="24"/>
          <w:lang w:val="en-US" w:eastAsia="zh-CN"/>
        </w:rPr>
        <w:t>受限</w:t>
      </w:r>
      <w:r>
        <w:rPr>
          <w:rFonts w:hint="default"/>
          <w:sz w:val="24"/>
          <w:szCs w:val="24"/>
          <w:lang w:val="en-US" w:eastAsia="zh-CN"/>
        </w:rPr>
        <w:t>于车辆和乘客的到达数量，还受到上车点数量、上车点位置、车辆进出顺序以及乘客分流方式的影响。</w:t>
      </w:r>
    </w:p>
    <w:p w14:paraId="2164CF9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若上车点设置过少，会使出租车和乘客的等待时间增加；若上车点设置过多，则会缩短相邻车辆之间的安全距离，并增加车辆同时启动、驶离以及乘客穿行引起的冲突。因此，需要在保证安全的条件下，确定两条车道分别启用哪些上车点，并安排出租车和乘客的服务顺序，使规划时间内完成乘车的人数尽可能多。</w:t>
      </w:r>
    </w:p>
    <w:p w14:paraId="68A7E5D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本问需要同时解决两个层次的问题。第一，从两条车道上的候选位置中选择实际启用的上车点，确定乘车区的空间布局</w:t>
      </w:r>
      <w:r>
        <w:rPr>
          <w:rFonts w:hint="eastAsia"/>
          <w:sz w:val="24"/>
          <w:szCs w:val="24"/>
          <w:lang w:val="en-US" w:eastAsia="zh-CN"/>
        </w:rPr>
        <w:t>，</w:t>
      </w:r>
      <w:r>
        <w:rPr>
          <w:rFonts w:hint="default"/>
          <w:sz w:val="24"/>
          <w:szCs w:val="24"/>
          <w:lang w:val="en-US" w:eastAsia="zh-CN"/>
        </w:rPr>
        <w:t>上车点是否设置属于</w:t>
      </w:r>
      <w:r>
        <w:rPr>
          <w:rFonts w:hint="default" w:ascii="Times New Roman" w:hAnsi="Times New Roman"/>
          <w:sz w:val="24"/>
          <w:szCs w:val="24"/>
          <w:lang w:val="en-US" w:eastAsia="zh-CN"/>
        </w:rPr>
        <w:t>0</w:t>
      </w:r>
      <w:r>
        <w:rPr>
          <w:rFonts w:hint="default"/>
          <w:sz w:val="24"/>
          <w:szCs w:val="24"/>
          <w:lang w:val="en-US" w:eastAsia="zh-CN"/>
        </w:rPr>
        <w:t>-</w:t>
      </w:r>
      <w:r>
        <w:rPr>
          <w:rFonts w:hint="default" w:ascii="Times New Roman" w:hAnsi="Times New Roman"/>
          <w:sz w:val="24"/>
          <w:szCs w:val="24"/>
          <w:lang w:val="en-US" w:eastAsia="zh-CN"/>
        </w:rPr>
        <w:t>1</w:t>
      </w:r>
      <w:r>
        <w:rPr>
          <w:rFonts w:hint="default"/>
          <w:sz w:val="24"/>
          <w:szCs w:val="24"/>
          <w:lang w:val="en-US" w:eastAsia="zh-CN"/>
        </w:rPr>
        <w:t>变量；第二，将出租车和乘客组成的服务任务分配到不同上车点，并确定各项任务的开始时刻和完成时刻。</w:t>
      </w:r>
    </w:p>
    <w:p w14:paraId="71D0DA8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sz w:val="24"/>
          <w:szCs w:val="24"/>
          <w:lang w:val="en-US" w:eastAsia="zh-CN"/>
        </w:rPr>
      </w:pPr>
      <w:r>
        <w:rPr>
          <w:rFonts w:hint="default"/>
          <w:sz w:val="24"/>
          <w:szCs w:val="24"/>
          <w:lang w:val="en-US" w:eastAsia="zh-CN"/>
        </w:rPr>
        <w:t>本问建立双车道上车点布局与出租车</w:t>
      </w:r>
      <w:r>
        <w:rPr>
          <w:rFonts w:hint="eastAsia"/>
          <w:sz w:val="24"/>
          <w:szCs w:val="24"/>
          <w:lang w:val="en-US" w:eastAsia="zh-CN"/>
        </w:rPr>
        <w:t>、</w:t>
      </w:r>
      <w:r>
        <w:rPr>
          <w:rFonts w:hint="default"/>
          <w:sz w:val="24"/>
          <w:szCs w:val="24"/>
          <w:lang w:val="en-US" w:eastAsia="zh-CN"/>
        </w:rPr>
        <w:t>乘客协同调度的混合整数规划模型。</w:t>
      </w:r>
    </w:p>
    <w:p w14:paraId="1EE5A64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sz w:val="24"/>
          <w:szCs w:val="24"/>
          <w:lang w:val="en-US" w:eastAsia="zh-CN"/>
        </w:rPr>
        <w:t>5.3.1</w:t>
      </w:r>
      <w:r>
        <w:t>候选上车点离散化</w:t>
      </w:r>
    </w:p>
    <w:p w14:paraId="1562C3FA">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sz w:val="24"/>
          <w:szCs w:val="24"/>
          <w:lang w:eastAsia="zh-CN"/>
        </w:rPr>
      </w:pPr>
      <w:r>
        <w:rPr>
          <w:sz w:val="24"/>
          <w:szCs w:val="24"/>
        </w:rPr>
        <w:t>设两条车道沿车辆行驶方向分别布置若干候选上车点，将全部候选上车点组成集合：</w:t>
      </w:r>
      <w:r>
        <w:rPr>
          <w:rFonts w:hint="eastAsia" w:eastAsiaTheme="minorEastAsia"/>
          <w:position w:val="-10"/>
          <w:sz w:val="24"/>
          <w:szCs w:val="24"/>
          <w:lang w:eastAsia="zh-CN"/>
        </w:rPr>
        <w:object>
          <v:shape id="_x0000_i1126" o:spt="75" type="#_x0000_t75" style="height:16pt;width:73pt;" o:ole="t" filled="f" o:preferrelative="t" stroked="f" coordsize="21600,21600">
            <v:path/>
            <v:fill on="f" focussize="0,0"/>
            <v:stroke on="f"/>
            <v:imagedata r:id="rId206" o:title=""/>
            <o:lock v:ext="edit" aspectratio="t"/>
            <w10:wrap type="none"/>
            <w10:anchorlock/>
          </v:shape>
          <o:OLEObject Type="Embed" ProgID="Equation.KSEE3" ShapeID="_x0000_i1126" DrawAspect="Content" ObjectID="_1468075827" r:id="rId205">
            <o:LockedField>false</o:LockedField>
          </o:OLEObject>
        </w:object>
      </w:r>
    </w:p>
    <w:p w14:paraId="4C515061">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sz w:val="24"/>
          <w:szCs w:val="24"/>
        </w:rPr>
      </w:pPr>
      <w:r>
        <w:rPr>
          <w:sz w:val="24"/>
          <w:szCs w:val="24"/>
        </w:rPr>
        <w:t>候选上车点</w:t>
      </w:r>
      <w:r>
        <w:rPr>
          <w:position w:val="-6"/>
          <w:sz w:val="24"/>
          <w:szCs w:val="24"/>
        </w:rPr>
        <w:object>
          <v:shape id="_x0000_i1127" o:spt="75" type="#_x0000_t75" style="height:11pt;width:9pt;" o:ole="t" filled="f" o:preferrelative="t" stroked="f" coordsize="21600,21600">
            <v:path/>
            <v:fill on="f" focussize="0,0"/>
            <v:stroke on="f"/>
            <v:imagedata r:id="rId208" o:title=""/>
            <o:lock v:ext="edit" aspectratio="t"/>
            <w10:wrap type="none"/>
            <w10:anchorlock/>
          </v:shape>
          <o:OLEObject Type="Embed" ProgID="Equation.KSEE3" ShapeID="_x0000_i1127" DrawAspect="Content" ObjectID="_1468075828" r:id="rId207">
            <o:LockedField>false</o:LockedField>
          </o:OLEObject>
        </w:object>
      </w:r>
      <w:r>
        <w:rPr>
          <w:sz w:val="24"/>
          <w:szCs w:val="24"/>
        </w:rPr>
        <w:t>的车道编号记为</w:t>
      </w:r>
      <w:r>
        <w:rPr>
          <w:position w:val="-12"/>
          <w:sz w:val="24"/>
          <w:szCs w:val="24"/>
        </w:rPr>
        <w:object>
          <v:shape id="_x0000_i1128" o:spt="75" type="#_x0000_t75" style="height:18pt;width:13pt;" o:ole="t" filled="f" o:preferrelative="t" stroked="f" coordsize="21600,21600">
            <v:path/>
            <v:fill on="f" focussize="0,0"/>
            <v:stroke on="f"/>
            <v:imagedata r:id="rId210" o:title=""/>
            <o:lock v:ext="edit" aspectratio="t"/>
            <w10:wrap type="none"/>
            <w10:anchorlock/>
          </v:shape>
          <o:OLEObject Type="Embed" ProgID="Equation.KSEE3" ShapeID="_x0000_i1128" DrawAspect="Content" ObjectID="_1468075829" r:id="rId209">
            <o:LockedField>false</o:LockedField>
          </o:OLEObject>
        </w:object>
      </w:r>
      <w:r>
        <w:rPr>
          <w:sz w:val="24"/>
          <w:szCs w:val="24"/>
        </w:rPr>
        <w:t>，其沿车道方向的位置记为</w:t>
      </w:r>
      <w:r>
        <w:rPr>
          <w:position w:val="-12"/>
          <w:sz w:val="24"/>
          <w:szCs w:val="24"/>
        </w:rPr>
        <w:object>
          <v:shape id="_x0000_i1129" o:spt="75" type="#_x0000_t75" style="height:18pt;width:13.95pt;" o:ole="t" filled="f" o:preferrelative="t" stroked="f" coordsize="21600,21600">
            <v:path/>
            <v:fill on="f" focussize="0,0"/>
            <v:stroke on="f"/>
            <v:imagedata r:id="rId212" o:title=""/>
            <o:lock v:ext="edit" aspectratio="t"/>
            <w10:wrap type="none"/>
            <w10:anchorlock/>
          </v:shape>
          <o:OLEObject Type="Embed" ProgID="Equation.KSEE3" ShapeID="_x0000_i1129" DrawAspect="Content" ObjectID="_1468075830" r:id="rId211">
            <o:LockedField>false</o:LockedField>
          </o:OLEObject>
        </w:object>
      </w:r>
      <w:r>
        <w:rPr>
          <w:sz w:val="24"/>
          <w:szCs w:val="24"/>
        </w:rPr>
        <w:t>。通过候选上车点离散化，可将上车点选址问题转化为有限候选位置中的选择问题。</w:t>
      </w:r>
    </w:p>
    <w:p w14:paraId="78B8FA71">
      <w:pPr>
        <w:keepNext w:val="0"/>
        <w:keepLines w:val="0"/>
        <w:pageBreakBefore w:val="0"/>
        <w:widowControl w:val="0"/>
        <w:kinsoku/>
        <w:wordWrap/>
        <w:overflowPunct/>
        <w:topLinePunct w:val="0"/>
        <w:autoSpaceDE/>
        <w:autoSpaceDN/>
        <w:bidi w:val="0"/>
        <w:adjustRightInd/>
        <w:snapToGrid/>
        <w:spacing w:line="400" w:lineRule="exact"/>
        <w:textAlignment w:val="auto"/>
        <w:rPr>
          <w:sz w:val="24"/>
          <w:szCs w:val="24"/>
        </w:rPr>
      </w:pPr>
      <w:r>
        <w:rPr>
          <w:sz w:val="24"/>
          <w:szCs w:val="24"/>
        </w:rPr>
        <w:t>定义上车点启用</w:t>
      </w:r>
      <w:r>
        <w:rPr>
          <w:rFonts w:hint="eastAsia"/>
          <w:sz w:val="24"/>
          <w:szCs w:val="24"/>
          <w:lang w:val="en-US" w:eastAsia="zh-CN"/>
        </w:rPr>
        <w:t>0-1</w:t>
      </w:r>
      <w:r>
        <w:rPr>
          <w:sz w:val="24"/>
          <w:szCs w:val="24"/>
        </w:rPr>
        <w:t>变量：</w:t>
      </w:r>
    </w:p>
    <w:p w14:paraId="656CD6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098" w:leftChars="0" w:firstLine="420" w:firstLineChars="0"/>
        <w:textAlignment w:val="auto"/>
        <w:rPr>
          <w:rFonts w:hint="eastAsia" w:eastAsiaTheme="minorEastAsia"/>
          <w:position w:val="-32"/>
          <w:lang w:eastAsia="zh-CN"/>
        </w:rPr>
      </w:pPr>
      <w:r>
        <w:rPr>
          <w:rFonts w:hint="eastAsia" w:eastAsiaTheme="minorEastAsia"/>
          <w:position w:val="-32"/>
          <w:lang w:eastAsia="zh-CN"/>
        </w:rPr>
        <w:object>
          <v:shape id="_x0000_i1130" o:spt="75" type="#_x0000_t75" style="height:38pt;width:145pt;" o:ole="t" filled="f" o:preferrelative="t" stroked="f" coordsize="21600,21600">
            <v:path/>
            <v:fill on="f" focussize="0,0"/>
            <v:stroke on="f"/>
            <v:imagedata r:id="rId214" o:title=""/>
            <o:lock v:ext="edit" aspectratio="t"/>
            <w10:wrap type="none"/>
            <w10:anchorlock/>
          </v:shape>
          <o:OLEObject Type="Embed" ProgID="Equation.KSEE3" ShapeID="_x0000_i1130" DrawAspect="Content" ObjectID="_1468075831" r:id="rId213">
            <o:LockedField>false</o:LockedField>
          </o:OLEObject>
        </w:object>
      </w:r>
    </w:p>
    <w:p w14:paraId="2EFB923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ascii="宋体" w:hAnsi="宋体" w:eastAsia="宋体" w:cs="宋体"/>
          <w:sz w:val="24"/>
          <w:szCs w:val="24"/>
        </w:rPr>
      </w:pPr>
      <w:r>
        <w:rPr>
          <w:rFonts w:ascii="宋体" w:hAnsi="宋体" w:eastAsia="宋体" w:cs="宋体"/>
          <w:sz w:val="24"/>
          <w:szCs w:val="24"/>
        </w:rPr>
        <w:t>第1条车道和第2条车道实际启用的上车点数量分别为：</w:t>
      </w:r>
    </w:p>
    <w:p w14:paraId="74E9FAE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131" o:spt="75" type="#_x0000_t75" style="height:29pt;width:53pt;" o:ole="t" filled="f" o:preferrelative="t" stroked="f" coordsize="21600,21600">
            <v:path/>
            <v:fill on="f" focussize="0,0"/>
            <v:stroke on="f"/>
            <v:imagedata r:id="rId216" o:title=""/>
            <o:lock v:ext="edit" aspectratio="t"/>
            <w10:wrap type="none"/>
            <w10:anchorlock/>
          </v:shape>
          <o:OLEObject Type="Embed" ProgID="Equation.KSEE3" ShapeID="_x0000_i1131" DrawAspect="Content" ObjectID="_1468075832" r:id="rId215">
            <o:LockedField>false</o:LockedField>
          </o:OLEObject>
        </w:object>
      </w:r>
    </w:p>
    <w:p w14:paraId="11319F6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132" o:spt="75" type="#_x0000_t75" style="height:29pt;width:55pt;" o:ole="t" filled="f" o:preferrelative="t" stroked="f" coordsize="21600,21600">
            <v:path/>
            <v:fill on="f" focussize="0,0"/>
            <v:stroke on="f"/>
            <v:imagedata r:id="rId218" o:title=""/>
            <o:lock v:ext="edit" aspectratio="t"/>
            <w10:wrap type="none"/>
            <w10:anchorlock/>
          </v:shape>
          <o:OLEObject Type="Embed" ProgID="Equation.KSEE3" ShapeID="_x0000_i1132" DrawAspect="Content" ObjectID="_1468075833" r:id="rId217">
            <o:LockedField>false</o:LockedField>
          </o:OLEObject>
        </w:object>
      </w:r>
    </w:p>
    <w:p w14:paraId="3C83056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position w:val="-32"/>
          <w:lang w:eastAsia="zh-CN"/>
        </w:rPr>
      </w:pPr>
      <w:r>
        <w:rPr>
          <w:rFonts w:hint="eastAsia"/>
          <w:lang w:val="en-US" w:eastAsia="zh-CN"/>
        </w:rPr>
        <w:t>则两个相加后</w:t>
      </w:r>
      <w:r>
        <w:t>两条车道启用的上车点总数为：</w:t>
      </w:r>
      <w:r>
        <w:rPr>
          <w:rFonts w:hint="eastAsia" w:eastAsiaTheme="minorEastAsia"/>
          <w:position w:val="-10"/>
          <w:lang w:eastAsia="zh-CN"/>
        </w:rPr>
        <w:object>
          <v:shape id="_x0000_i1133" o:spt="75" type="#_x0000_t75" style="height:17pt;width:49.95pt;" o:ole="t" filled="f" o:preferrelative="t" stroked="f" coordsize="21600,21600">
            <v:path/>
            <v:fill on="f" focussize="0,0"/>
            <v:stroke on="f"/>
            <v:imagedata r:id="rId220" o:title=""/>
            <o:lock v:ext="edit" aspectratio="t"/>
            <w10:wrap type="none"/>
            <w10:anchorlock/>
          </v:shape>
          <o:OLEObject Type="Embed" ProgID="Equation.KSEE3" ShapeID="_x0000_i1133" DrawAspect="Content" ObjectID="_1468075834" r:id="rId219">
            <o:LockedField>false</o:LockedField>
          </o:OLEObject>
        </w:object>
      </w:r>
    </w:p>
    <w:p w14:paraId="0DF37EC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5.3.2</w:t>
      </w:r>
      <w:r>
        <w:t>服务时间计算</w:t>
      </w:r>
    </w:p>
    <w:p w14:paraId="0B4118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一次完整的乘车服务包括出租车驶向指定上车点、乘客前往上车点、乘客完成上车以及出租车驶离等过程。任务</w:t>
      </w:r>
      <w:r>
        <w:rPr>
          <w:position w:val="-6"/>
        </w:rPr>
        <w:object>
          <v:shape id="_x0000_i1134" o:spt="75" type="#_x0000_t75" style="height:13pt;width:6.95pt;" o:ole="t" filled="f" o:preferrelative="t" stroked="f" coordsize="21600,21600">
            <v:path/>
            <v:fill on="f" focussize="0,0"/>
            <v:stroke on="f"/>
            <v:imagedata r:id="rId222" o:title=""/>
            <o:lock v:ext="edit" aspectratio="t"/>
            <w10:wrap type="none"/>
            <w10:anchorlock/>
          </v:shape>
          <o:OLEObject Type="Embed" ProgID="Equation.KSEE3" ShapeID="_x0000_i1134" DrawAspect="Content" ObjectID="_1468075835" r:id="rId221">
            <o:LockedField>false</o:LockedField>
          </o:OLEObject>
        </w:object>
      </w:r>
      <w:r>
        <w:t>在上车点</w:t>
      </w:r>
      <w:r>
        <w:rPr>
          <w:position w:val="-6"/>
        </w:rPr>
        <w:object>
          <v:shape id="_x0000_i1135" o:spt="75" type="#_x0000_t75" style="height:11pt;width:9pt;" o:ole="t" filled="f" o:preferrelative="t" stroked="f" coordsize="21600,21600">
            <v:path/>
            <v:fill on="f" focussize="0,0"/>
            <v:stroke on="f"/>
            <v:imagedata r:id="rId224" o:title=""/>
            <o:lock v:ext="edit" aspectratio="t"/>
            <w10:wrap type="none"/>
            <w10:anchorlock/>
          </v:shape>
          <o:OLEObject Type="Embed" ProgID="Equation.KSEE3" ShapeID="_x0000_i1135" DrawAspect="Content" ObjectID="_1468075836" r:id="rId223">
            <o:LockedField>false</o:LockedField>
          </o:OLEObject>
        </w:object>
      </w:r>
      <w:r>
        <w:t>的前期准备时间取车辆到达时间和乘客步行时间中的较大值。</w:t>
      </w:r>
    </w:p>
    <w:p w14:paraId="09FD1DB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设出租车驶向上车点</w:t>
      </w:r>
      <w:r>
        <w:rPr>
          <w:position w:val="-6"/>
        </w:rPr>
        <w:object>
          <v:shape id="_x0000_i1136" o:spt="75" type="#_x0000_t75" style="height:11pt;width:9pt;" o:ole="t" filled="f" o:preferrelative="t" stroked="f" coordsize="21600,21600">
            <v:path/>
            <v:fill on="f" focussize="0,0"/>
            <v:stroke on="f"/>
            <v:imagedata r:id="rId226" o:title=""/>
            <o:lock v:ext="edit" aspectratio="t"/>
            <w10:wrap type="none"/>
            <w10:anchorlock/>
          </v:shape>
          <o:OLEObject Type="Embed" ProgID="Equation.KSEE3" ShapeID="_x0000_i1136" DrawAspect="Content" ObjectID="_1468075837" r:id="rId225">
            <o:LockedField>false</o:LockedField>
          </o:OLEObject>
        </w:object>
      </w:r>
      <w:r>
        <w:t>所需时间为</w:t>
      </w:r>
      <w:r>
        <w:rPr>
          <w:position w:val="-12"/>
        </w:rPr>
        <w:object>
          <v:shape id="_x0000_i1137" o:spt="75" type="#_x0000_t75" style="height:19pt;width:11pt;" o:ole="t" filled="f" o:preferrelative="t" stroked="f" coordsize="21600,21600">
            <v:path/>
            <v:fill on="f" focussize="0,0"/>
            <v:stroke on="f"/>
            <v:imagedata r:id="rId228" o:title=""/>
            <o:lock v:ext="edit" aspectratio="t"/>
            <w10:wrap type="none"/>
            <w10:anchorlock/>
          </v:shape>
          <o:OLEObject Type="Embed" ProgID="Equation.KSEE3" ShapeID="_x0000_i1137" DrawAspect="Content" ObjectID="_1468075838" r:id="rId227">
            <o:LockedField>false</o:LockedField>
          </o:OLEObject>
        </w:object>
      </w:r>
      <w:r>
        <w:t>，乘客步行至上车点</w:t>
      </w:r>
      <w:r>
        <w:rPr>
          <w:position w:val="-6"/>
        </w:rPr>
        <w:object>
          <v:shape id="_x0000_i1138" o:spt="75" type="#_x0000_t75" style="height:11pt;width:9pt;" o:ole="t" filled="f" o:preferrelative="t" stroked="f" coordsize="21600,21600">
            <v:path/>
            <v:fill on="f" focussize="0,0"/>
            <v:stroke on="f"/>
            <v:imagedata r:id="rId230" o:title=""/>
            <o:lock v:ext="edit" aspectratio="t"/>
            <w10:wrap type="none"/>
            <w10:anchorlock/>
          </v:shape>
          <o:OLEObject Type="Embed" ProgID="Equation.KSEE3" ShapeID="_x0000_i1138" DrawAspect="Content" ObjectID="_1468075839" r:id="rId229">
            <o:LockedField>false</o:LockedField>
          </o:OLEObject>
        </w:object>
      </w:r>
      <w:r>
        <w:t>所需时间为</w:t>
      </w:r>
      <w:r>
        <w:rPr>
          <w:position w:val="-12"/>
        </w:rPr>
        <w:object>
          <v:shape id="_x0000_i1139" o:spt="75" type="#_x0000_t75" style="height:19pt;width:13pt;" o:ole="t" filled="f" o:preferrelative="t" stroked="f" coordsize="21600,21600">
            <v:path/>
            <v:fill on="f" focussize="0,0"/>
            <v:stroke on="f"/>
            <v:imagedata r:id="rId232" o:title=""/>
            <o:lock v:ext="edit" aspectratio="t"/>
            <w10:wrap type="none"/>
            <w10:anchorlock/>
          </v:shape>
          <o:OLEObject Type="Embed" ProgID="Equation.KSEE3" ShapeID="_x0000_i1139" DrawAspect="Content" ObjectID="_1468075840" r:id="rId231">
            <o:LockedField>false</o:LockedField>
          </o:OLEObject>
        </w:object>
      </w:r>
      <w:r>
        <w:t>，第</w:t>
      </w:r>
      <w:r>
        <w:rPr>
          <w:position w:val="-6"/>
        </w:rPr>
        <w:object>
          <v:shape id="_x0000_i1140" o:spt="75" type="#_x0000_t75" style="height:13pt;width:6.95pt;" o:ole="t" filled="f" o:preferrelative="t" stroked="f" coordsize="21600,21600">
            <v:path/>
            <v:fill on="f" focussize="0,0"/>
            <v:stroke on="f"/>
            <v:imagedata r:id="rId222" o:title=""/>
            <o:lock v:ext="edit" aspectratio="t"/>
            <w10:wrap type="none"/>
            <w10:anchorlock/>
          </v:shape>
          <o:OLEObject Type="Embed" ProgID="Equation.KSEE3" ShapeID="_x0000_i1140" DrawAspect="Content" ObjectID="_1468075841" r:id="rId233">
            <o:LockedField>false</o:LockedField>
          </o:OLEObject>
        </w:object>
      </w:r>
      <w:r>
        <w:t>个乘客组完成上车所需时间为</w:t>
      </w:r>
      <w:r>
        <w:rPr>
          <w:position w:val="-12"/>
        </w:rPr>
        <w:object>
          <v:shape id="_x0000_i1141" o:spt="75" type="#_x0000_t75" style="height:19pt;width:12pt;" o:ole="t" filled="f" o:preferrelative="t" stroked="f" coordsize="21600,21600">
            <v:path/>
            <v:fill on="f" focussize="0,0"/>
            <v:stroke on="f"/>
            <v:imagedata r:id="rId235" o:title=""/>
            <o:lock v:ext="edit" aspectratio="t"/>
            <w10:wrap type="none"/>
            <w10:anchorlock/>
          </v:shape>
          <o:OLEObject Type="Embed" ProgID="Equation.KSEE3" ShapeID="_x0000_i1141" DrawAspect="Content" ObjectID="_1468075842" r:id="rId234">
            <o:LockedField>false</o:LockedField>
          </o:OLEObject>
        </w:object>
      </w:r>
      <w:r>
        <w:t>，车辆驶离并完成车道清空所需时间为</w:t>
      </w:r>
      <w:r>
        <w:rPr>
          <w:position w:val="-12"/>
        </w:rPr>
        <w:object>
          <v:shape id="_x0000_i1142" o:spt="75" type="#_x0000_t75" style="height:19pt;width:12pt;" o:ole="t" filled="f" o:preferrelative="t" stroked="f" coordsize="21600,21600">
            <v:path/>
            <v:fill on="f" focussize="0,0"/>
            <v:stroke on="f"/>
            <v:imagedata r:id="rId237" o:title=""/>
            <o:lock v:ext="edit" aspectratio="t"/>
            <w10:wrap type="none"/>
            <w10:anchorlock/>
          </v:shape>
          <o:OLEObject Type="Embed" ProgID="Equation.KSEE3" ShapeID="_x0000_i1142" DrawAspect="Content" ObjectID="_1468075843" r:id="rId236">
            <o:LockedField>false</o:LockedField>
          </o:OLEObject>
        </w:object>
      </w:r>
      <w:r>
        <w:t>，则任务</w:t>
      </w:r>
      <w:r>
        <w:rPr>
          <w:position w:val="-6"/>
        </w:rPr>
        <w:object>
          <v:shape id="_x0000_i1143" o:spt="75" type="#_x0000_t75" style="height:13pt;width:6.95pt;" o:ole="t" filled="f" o:preferrelative="t" stroked="f" coordsize="21600,21600">
            <v:path/>
            <v:fill on="f" focussize="0,0"/>
            <v:stroke on="f"/>
            <v:imagedata r:id="rId222" o:title=""/>
            <o:lock v:ext="edit" aspectratio="t"/>
            <w10:wrap type="none"/>
            <w10:anchorlock/>
          </v:shape>
          <o:OLEObject Type="Embed" ProgID="Equation.KSEE3" ShapeID="_x0000_i1143" DrawAspect="Content" ObjectID="_1468075844" r:id="rId238">
            <o:LockedField>false</o:LockedField>
          </o:OLEObject>
        </w:object>
      </w:r>
      <w:r>
        <w:t>在上车点</w:t>
      </w:r>
      <w:r>
        <w:rPr>
          <w:position w:val="-6"/>
        </w:rPr>
        <w:object>
          <v:shape id="_x0000_i1144" o:spt="75" type="#_x0000_t75" style="height:11pt;width:9pt;" o:ole="t" filled="f" o:preferrelative="t" stroked="f" coordsize="21600,21600">
            <v:path/>
            <v:fill on="f" focussize="0,0"/>
            <v:stroke on="f"/>
            <v:imagedata r:id="rId240" o:title=""/>
            <o:lock v:ext="edit" aspectratio="t"/>
            <w10:wrap type="none"/>
            <w10:anchorlock/>
          </v:shape>
          <o:OLEObject Type="Embed" ProgID="Equation.KSEE3" ShapeID="_x0000_i1144" DrawAspect="Content" ObjectID="_1468075845" r:id="rId239">
            <o:LockedField>false</o:LockedField>
          </o:OLEObject>
        </w:object>
      </w:r>
      <w:r>
        <w:t>的服务时间为</w:t>
      </w:r>
      <w:r>
        <w:rPr>
          <w:rFonts w:hint="eastAsia"/>
          <w:lang w:val="en-US" w:eastAsia="zh-CN"/>
        </w:rPr>
        <w:t>他们的总和</w:t>
      </w:r>
      <w:r>
        <w:t>：</w:t>
      </w:r>
    </w:p>
    <w:p w14:paraId="7990FA2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12"/>
          <w:lang w:eastAsia="zh-CN"/>
        </w:rPr>
        <w:object>
          <v:shape id="_x0000_i1145" o:spt="75" type="#_x0000_t75" style="height:19pt;width:121pt;" o:ole="t" filled="f" o:preferrelative="t" stroked="f" coordsize="21600,21600">
            <v:path/>
            <v:fill on="f" focussize="0,0"/>
            <v:stroke on="f"/>
            <v:imagedata r:id="rId242" o:title=""/>
            <o:lock v:ext="edit" aspectratio="t"/>
            <w10:wrap type="none"/>
            <w10:anchorlock/>
          </v:shape>
          <o:OLEObject Type="Embed" ProgID="Equation.KSEE3" ShapeID="_x0000_i1145" DrawAspect="Content" ObjectID="_1468075846" r:id="rId241">
            <o:LockedField>false</o:LockedField>
          </o:OLEObject>
        </w:object>
      </w:r>
    </w:p>
    <w:p w14:paraId="2045AA1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rPr>
          <w:rFonts w:ascii="宋体" w:hAnsi="宋体" w:eastAsia="宋体" w:cs="宋体"/>
          <w:sz w:val="24"/>
          <w:szCs w:val="24"/>
        </w:rPr>
        <w:t>在程序求解中，将连续时间按照1分钟进行离散。</w:t>
      </w:r>
      <w:r>
        <w:t>这种离散方式保证每项任务在模型中的占用时间不低于其实际计算值，同时能够将时间调度过程转化为</w:t>
      </w:r>
      <w:r>
        <w:rPr>
          <w:rFonts w:hint="default" w:ascii="Times New Roman" w:hAnsi="Times New Roman" w:cs="Times New Roman"/>
        </w:rPr>
        <w:t>0-1</w:t>
      </w:r>
      <w:r>
        <w:t>整数规划。</w:t>
      </w:r>
    </w:p>
    <w:p w14:paraId="539390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lang w:val="en-US" w:eastAsia="zh-CN"/>
        </w:rPr>
      </w:pPr>
      <w:r>
        <w:rPr>
          <w:rFonts w:hint="default" w:ascii="Times New Roman" w:hAnsi="Times New Roman" w:cs="Times New Roman"/>
        </w:rPr>
        <w:t>5.3.</w:t>
      </w:r>
      <w:r>
        <w:rPr>
          <w:rFonts w:hint="default" w:ascii="Times New Roman" w:hAnsi="Times New Roman" w:cs="Times New Roman"/>
          <w:lang w:val="en-US" w:eastAsia="zh-CN"/>
        </w:rPr>
        <w:t>3</w:t>
      </w:r>
      <w:r>
        <w:rPr>
          <w:rFonts w:hint="eastAsia"/>
          <w:lang w:val="en-US" w:eastAsia="zh-CN"/>
        </w:rPr>
        <w:t>任务分配变量</w:t>
      </w:r>
    </w:p>
    <w:p w14:paraId="782E9C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定义任务分配变量：</w:t>
      </w:r>
    </w:p>
    <w:p w14:paraId="5AB374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1678" w:leftChars="0" w:firstLine="420" w:firstLineChars="0"/>
        <w:textAlignment w:val="auto"/>
        <w:rPr>
          <w:rFonts w:hint="eastAsia" w:eastAsiaTheme="minorEastAsia"/>
          <w:lang w:eastAsia="zh-CN"/>
        </w:rPr>
      </w:pPr>
      <w:r>
        <w:rPr>
          <w:rFonts w:hint="eastAsia" w:eastAsiaTheme="minorEastAsia"/>
          <w:position w:val="-32"/>
          <w:lang w:eastAsia="zh-CN"/>
        </w:rPr>
        <w:object>
          <v:shape id="_x0000_i1146" o:spt="75" type="#_x0000_t75" style="height:38pt;width:232pt;" o:ole="t" filled="f" o:preferrelative="t" stroked="f" coordsize="21600,21600">
            <v:path/>
            <v:fill on="f" focussize="0,0"/>
            <v:stroke on="f"/>
            <v:imagedata r:id="rId244" o:title=""/>
            <o:lock v:ext="edit" aspectratio="t"/>
            <w10:wrap type="none"/>
            <w10:anchorlock/>
          </v:shape>
          <o:OLEObject Type="Embed" ProgID="Equation.KSEE3" ShapeID="_x0000_i1146" DrawAspect="Content" ObjectID="_1468075847" r:id="rId243">
            <o:LockedField>false</o:LockedField>
          </o:OLEObject>
        </w:object>
      </w:r>
    </w:p>
    <w:p w14:paraId="324E7F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若任务i在规划时间内完成，则必须且只能选择一个上车点和一个开始时刻，因此</w:t>
      </w:r>
      <w:r>
        <w:rPr>
          <w:rFonts w:hint="eastAsia"/>
          <w:lang w:val="en-US" w:eastAsia="zh-CN"/>
        </w:rPr>
        <w:t>设置</w:t>
      </w:r>
      <w:r>
        <w:rPr>
          <w:rFonts w:hint="default" w:ascii="Times New Roman" w:hAnsi="Times New Roman" w:cs="Times New Roman"/>
          <w:lang w:val="en-US" w:eastAsia="zh-CN"/>
        </w:rPr>
        <w:t>0-1</w:t>
      </w:r>
      <w:r>
        <w:rPr>
          <w:rFonts w:hint="eastAsia"/>
          <w:lang w:val="en-US" w:eastAsia="zh-CN"/>
        </w:rPr>
        <w:t>变量</w:t>
      </w:r>
      <w:r>
        <w:t>：</w:t>
      </w:r>
    </w:p>
    <w:p w14:paraId="141A913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47" o:spt="75" type="#_x0000_t75" style="height:27pt;width:96.95pt;" o:ole="t" filled="f" o:preferrelative="t" stroked="f" coordsize="21600,21600">
            <v:path/>
            <v:fill on="f" focussize="0,0"/>
            <v:stroke on="f"/>
            <v:imagedata r:id="rId246" o:title=""/>
            <o:lock v:ext="edit" aspectratio="t"/>
            <w10:wrap type="none"/>
            <w10:anchorlock/>
          </v:shape>
          <o:OLEObject Type="Embed" ProgID="Equation.KSEE3" ShapeID="_x0000_i1147" DrawAspect="Content" ObjectID="_1468075848" r:id="rId245">
            <o:LockedField>false</o:LockedField>
          </o:OLEObject>
        </w:object>
      </w:r>
    </w:p>
    <w:p w14:paraId="3C85AC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ascii="宋体" w:hAnsi="宋体" w:eastAsia="宋体" w:cs="宋体"/>
          <w:sz w:val="24"/>
          <w:szCs w:val="24"/>
        </w:rPr>
        <w:t>当</w:t>
      </w:r>
      <w:r>
        <w:rPr>
          <w:rFonts w:ascii="宋体" w:hAnsi="宋体" w:eastAsia="宋体" w:cs="宋体"/>
          <w:position w:val="-12"/>
          <w:sz w:val="24"/>
          <w:szCs w:val="24"/>
        </w:rPr>
        <w:object>
          <v:shape id="_x0000_i1148" o:spt="75" type="#_x0000_t75" style="height:18pt;width:29pt;" o:ole="t" filled="f" o:preferrelative="t" stroked="f" coordsize="21600,21600">
            <v:path/>
            <v:fill on="f" focussize="0,0"/>
            <v:stroke on="f"/>
            <v:imagedata r:id="rId248" o:title=""/>
            <o:lock v:ext="edit" aspectratio="t"/>
            <w10:wrap type="none"/>
            <w10:anchorlock/>
          </v:shape>
          <o:OLEObject Type="Embed" ProgID="Equation.KSEE3" ShapeID="_x0000_i1148" DrawAspect="Content" ObjectID="_1468075849" r:id="rId247">
            <o:LockedField>false</o:LockedField>
          </o:OLEObject>
        </w:object>
      </w:r>
      <w:r>
        <w:rPr>
          <w:rFonts w:ascii="宋体" w:hAnsi="宋体" w:eastAsia="宋体" w:cs="宋体"/>
          <w:sz w:val="24"/>
          <w:szCs w:val="24"/>
        </w:rPr>
        <w:t>时，任务</w:t>
      </w:r>
      <w:r>
        <w:rPr>
          <w:rFonts w:ascii="宋体" w:hAnsi="宋体" w:eastAsia="宋体" w:cs="宋体"/>
          <w:position w:val="-6"/>
          <w:sz w:val="24"/>
          <w:szCs w:val="24"/>
        </w:rPr>
        <w:object>
          <v:shape id="_x0000_i1149" o:spt="75" type="#_x0000_t75" style="height:13pt;width:6.95pt;" o:ole="t" filled="f" o:preferrelative="t" stroked="f" coordsize="21600,21600">
            <v:path/>
            <v:fill on="f" focussize="0,0"/>
            <v:stroke on="f"/>
            <v:imagedata r:id="rId250" o:title=""/>
            <o:lock v:ext="edit" aspectratio="t"/>
            <w10:wrap type="none"/>
            <w10:anchorlock/>
          </v:shape>
          <o:OLEObject Type="Embed" ProgID="Equation.KSEE3" ShapeID="_x0000_i1149" DrawAspect="Content" ObjectID="_1468075850" r:id="rId249">
            <o:LockedField>false</o:LockedField>
          </o:OLEObject>
        </w:object>
      </w:r>
      <w:r>
        <w:rPr>
          <w:rFonts w:ascii="宋体" w:hAnsi="宋体" w:eastAsia="宋体" w:cs="宋体"/>
          <w:sz w:val="24"/>
          <w:szCs w:val="24"/>
        </w:rPr>
        <w:t>在规划时间内完成；当</w:t>
      </w:r>
      <w:r>
        <w:rPr>
          <w:rFonts w:ascii="宋体" w:hAnsi="宋体" w:eastAsia="宋体" w:cs="宋体"/>
          <w:position w:val="-12"/>
          <w:sz w:val="24"/>
          <w:szCs w:val="24"/>
        </w:rPr>
        <w:object>
          <v:shape id="_x0000_i1150" o:spt="75" type="#_x0000_t75" style="height:18pt;width:31pt;" o:ole="t" filled="f" o:preferrelative="t" stroked="f" coordsize="21600,21600">
            <v:path/>
            <v:fill on="f" focussize="0,0"/>
            <v:stroke on="f"/>
            <v:imagedata r:id="rId252" o:title=""/>
            <o:lock v:ext="edit" aspectratio="t"/>
            <w10:wrap type="none"/>
            <w10:anchorlock/>
          </v:shape>
          <o:OLEObject Type="Embed" ProgID="Equation.KSEE3" ShapeID="_x0000_i1150" DrawAspect="Content" ObjectID="_1468075851" r:id="rId251">
            <o:LockedField>false</o:LockedField>
          </o:OLEObject>
        </w:object>
      </w:r>
      <w:r>
        <w:rPr>
          <w:rFonts w:ascii="宋体" w:hAnsi="宋体" w:eastAsia="宋体" w:cs="宋体"/>
          <w:sz w:val="24"/>
          <w:szCs w:val="24"/>
        </w:rPr>
        <w:t>时，该任务未被安排。</w:t>
      </w:r>
      <w:r>
        <w:rPr>
          <w:rFonts w:hint="default" w:ascii="Times New Roman" w:hAnsi="Times New Roman" w:cs="Times New Roman"/>
          <w:sz w:val="24"/>
          <w:szCs w:val="24"/>
          <w:lang w:val="en-US" w:eastAsia="zh-CN"/>
        </w:rPr>
        <w:t>只有启用的上车点才能承担任务，因此应满足：</w:t>
      </w:r>
      <w:r>
        <w:rPr>
          <w:rFonts w:hint="default" w:ascii="Times New Roman" w:hAnsi="Times New Roman" w:cs="Times New Roman"/>
          <w:position w:val="-12"/>
          <w:sz w:val="24"/>
          <w:szCs w:val="24"/>
          <w:lang w:val="en-US" w:eastAsia="zh-CN"/>
        </w:rPr>
        <w:object>
          <v:shape id="_x0000_i1151" o:spt="75" type="#_x0000_t75" style="height:18pt;width:40pt;" o:ole="t" filled="f" o:preferrelative="t" stroked="f" coordsize="21600,21600">
            <v:path/>
            <v:fill on="f" focussize="0,0"/>
            <v:stroke on="f"/>
            <v:imagedata r:id="rId254" o:title=""/>
            <o:lock v:ext="edit" aspectratio="t"/>
            <w10:wrap type="none"/>
            <w10:anchorlock/>
          </v:shape>
          <o:OLEObject Type="Embed" ProgID="Equation.KSEE3" ShapeID="_x0000_i1151" DrawAspect="Content" ObjectID="_1468075852" r:id="rId253">
            <o:LockedField>false</o:LockedField>
          </o:OLEObject>
        </w:object>
      </w:r>
    </w:p>
    <w:p w14:paraId="63E5AAC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5.3.4分层优化目标</w:t>
      </w:r>
    </w:p>
    <w:p w14:paraId="005A04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ascii="宋体" w:hAnsi="宋体" w:eastAsia="宋体" w:cs="宋体"/>
          <w:sz w:val="24"/>
          <w:szCs w:val="24"/>
        </w:rPr>
      </w:pPr>
      <w:r>
        <w:rPr>
          <w:rFonts w:ascii="宋体" w:hAnsi="宋体" w:eastAsia="宋体" w:cs="宋体"/>
          <w:sz w:val="24"/>
          <w:szCs w:val="24"/>
        </w:rPr>
        <w:t>题目要求使总乘车效率最高，因此首先以规划时间内完成乘车的总人数最大</w:t>
      </w:r>
      <w:r>
        <w:rPr>
          <w:rFonts w:hint="eastAsia" w:ascii="宋体" w:hAnsi="宋体" w:eastAsia="宋体" w:cs="宋体"/>
          <w:sz w:val="24"/>
          <w:szCs w:val="24"/>
          <w:lang w:val="en-US" w:eastAsia="zh-CN"/>
        </w:rPr>
        <w:t>(运输能力最大)</w:t>
      </w:r>
      <w:r>
        <w:rPr>
          <w:rFonts w:ascii="宋体" w:hAnsi="宋体" w:eastAsia="宋体" w:cs="宋体"/>
          <w:sz w:val="24"/>
          <w:szCs w:val="24"/>
        </w:rPr>
        <w:t>作为第一层目标。设第</w:t>
      </w:r>
      <w:r>
        <w:rPr>
          <w:rFonts w:ascii="宋体" w:hAnsi="宋体" w:eastAsia="宋体" w:cs="宋体"/>
          <w:position w:val="-6"/>
          <w:sz w:val="24"/>
          <w:szCs w:val="24"/>
        </w:rPr>
        <w:object>
          <v:shape id="_x0000_i1152" o:spt="75" type="#_x0000_t75" style="height:13pt;width:6.95pt;" o:ole="t" filled="f" o:preferrelative="t" stroked="f" coordsize="21600,21600">
            <v:path/>
            <v:fill on="f" focussize="0,0"/>
            <v:stroke on="f"/>
            <v:imagedata r:id="rId256" o:title=""/>
            <o:lock v:ext="edit" aspectratio="t"/>
            <w10:wrap type="none"/>
            <w10:anchorlock/>
          </v:shape>
          <o:OLEObject Type="Embed" ProgID="Equation.KSEE3" ShapeID="_x0000_i1152" DrawAspect="Content" ObjectID="_1468075853" r:id="rId255">
            <o:LockedField>false</o:LockedField>
          </o:OLEObject>
        </w:object>
      </w:r>
      <w:r>
        <w:rPr>
          <w:rFonts w:ascii="宋体" w:hAnsi="宋体" w:eastAsia="宋体" w:cs="宋体"/>
          <w:sz w:val="24"/>
          <w:szCs w:val="24"/>
        </w:rPr>
        <w:t>个乘客组人数为</w:t>
      </w:r>
      <w:r>
        <w:rPr>
          <w:rFonts w:ascii="宋体" w:hAnsi="宋体" w:eastAsia="宋体" w:cs="宋体"/>
          <w:position w:val="-12"/>
          <w:sz w:val="24"/>
          <w:szCs w:val="24"/>
        </w:rPr>
        <w:object>
          <v:shape id="_x0000_i1153" o:spt="75" type="#_x0000_t75" style="height:18pt;width:11pt;" o:ole="t" filled="f" o:preferrelative="t" stroked="f" coordsize="21600,21600">
            <v:path/>
            <v:fill on="f" focussize="0,0"/>
            <v:stroke on="f"/>
            <v:imagedata r:id="rId258" o:title=""/>
            <o:lock v:ext="edit" aspectratio="t"/>
            <w10:wrap type="none"/>
            <w10:anchorlock/>
          </v:shape>
          <o:OLEObject Type="Embed" ProgID="Equation.KSEE3" ShapeID="_x0000_i1153" DrawAspect="Content" ObjectID="_1468075854" r:id="rId257">
            <o:LockedField>false</o:LockedField>
          </o:OLEObject>
        </w:object>
      </w:r>
      <w:r>
        <w:rPr>
          <w:rFonts w:ascii="宋体" w:hAnsi="宋体" w:eastAsia="宋体" w:cs="宋体"/>
          <w:sz w:val="24"/>
          <w:szCs w:val="24"/>
        </w:rPr>
        <w:t>，则第一层目标为：</w:t>
      </w:r>
    </w:p>
    <w:p w14:paraId="1256F0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28"/>
          <w:lang w:eastAsia="zh-CN"/>
        </w:rPr>
        <w:object>
          <v:shape id="_x0000_i1154" o:spt="75" type="#_x0000_t75" style="height:27pt;width:81pt;" o:ole="t" filled="f" o:preferrelative="t" stroked="f" coordsize="21600,21600">
            <v:path/>
            <v:fill on="f" focussize="0,0"/>
            <v:stroke on="f"/>
            <v:imagedata r:id="rId260" o:title=""/>
            <o:lock v:ext="edit" aspectratio="t"/>
            <w10:wrap type="none"/>
            <w10:anchorlock/>
          </v:shape>
          <o:OLEObject Type="Embed" ProgID="Equation.KSEE3" ShapeID="_x0000_i1154" DrawAspect="Content" ObjectID="_1468075855" r:id="rId259">
            <o:LockedField>false</o:LockedField>
          </o:OLEObject>
        </w:object>
      </w:r>
      <w:r>
        <w:rPr>
          <w:rFonts w:hint="eastAsia" w:eastAsiaTheme="minorEastAsia"/>
          <w:position w:val="-10"/>
          <w:lang w:eastAsia="zh-CN"/>
        </w:rPr>
        <w:object>
          <v:shape id="_x0000_i1155" o:spt="75" type="#_x0000_t75" style="height:17pt;width:9pt;" o:ole="t" filled="f" o:preferrelative="t" stroked="f" coordsize="21600,21600">
            <v:path/>
            <v:fill on="f" focussize="0,0"/>
            <v:stroke on="f"/>
            <v:imagedata r:id="rId262" o:title=""/>
            <o:lock v:ext="edit" aspectratio="t"/>
            <w10:wrap type="none"/>
            <w10:anchorlock/>
          </v:shape>
          <o:OLEObject Type="Embed" ProgID="Equation.KSEE3" ShapeID="_x0000_i1155" DrawAspect="Content" ObjectID="_1468075856" r:id="rId261">
            <o:LockedField>false</o:LockedField>
          </o:OLEObject>
        </w:object>
      </w:r>
    </w:p>
    <w:p w14:paraId="6F0E57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当完成乘客人数达到最大值后，为提高上车点和车道的周转效率，安排任务中的最晚完成时刻作为第二层目标：</w:t>
      </w:r>
    </w:p>
    <w:p w14:paraId="6A0ACF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position w:val="-12"/>
          <w:lang w:eastAsia="zh-CN"/>
        </w:rPr>
        <w:object>
          <v:shape id="_x0000_i1156" o:spt="75" type="#_x0000_t75" style="height:18pt;width:67pt;" o:ole="t" filled="f" o:preferrelative="t" stroked="f" coordsize="21600,21600">
            <v:path/>
            <v:fill on="f" focussize="0,0"/>
            <v:stroke on="f"/>
            <v:imagedata r:id="rId264" o:title=""/>
            <o:lock v:ext="edit" aspectratio="t"/>
            <w10:wrap type="none"/>
            <w10:anchorlock/>
          </v:shape>
          <o:OLEObject Type="Embed" ProgID="Equation.KSEE3" ShapeID="_x0000_i1156" DrawAspect="Content" ObjectID="_1468075857" r:id="rId263">
            <o:LockedField>false</o:LockedField>
          </o:OLEObject>
        </w:object>
      </w:r>
    </w:p>
    <w:p w14:paraId="408DF82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在最大服务人数和最短完成时间均确定以后，再以乘客总步行距离最短作为第三层目标：</w:t>
      </w:r>
    </w:p>
    <w:p w14:paraId="42E94E0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523"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57" o:spt="75" type="#_x0000_t75" style="height:27pt;width:125pt;" o:ole="t" filled="f" o:preferrelative="t" stroked="f" coordsize="21600,21600">
            <v:path/>
            <v:fill on="f" focussize="0,0"/>
            <v:stroke on="f"/>
            <v:imagedata r:id="rId266" o:title=""/>
            <o:lock v:ext="edit" aspectratio="t"/>
            <w10:wrap type="none"/>
            <w10:anchorlock/>
          </v:shape>
          <o:OLEObject Type="Embed" ProgID="Equation.KSEE3" ShapeID="_x0000_i1157" DrawAspect="Content" ObjectID="_1468075858" r:id="rId265">
            <o:LockedField>false</o:LockedField>
          </o:OLEObject>
        </w:object>
      </w:r>
    </w:p>
    <w:p w14:paraId="4E26F6B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其中，</w:t>
      </w:r>
      <w:r>
        <w:rPr>
          <w:position w:val="-12"/>
        </w:rPr>
        <w:object>
          <v:shape id="_x0000_i1158" o:spt="75" type="#_x0000_t75" style="height:18pt;width:23pt;" o:ole="t" filled="f" o:preferrelative="t" stroked="f" coordsize="21600,21600">
            <v:path/>
            <v:fill on="f" focussize="0,0"/>
            <v:stroke on="f"/>
            <v:imagedata r:id="rId268" o:title=""/>
            <o:lock v:ext="edit" aspectratio="t"/>
            <w10:wrap type="none"/>
            <w10:anchorlock/>
          </v:shape>
          <o:OLEObject Type="Embed" ProgID="Equation.KSEE3" ShapeID="_x0000_i1158" DrawAspect="Content" ObjectID="_1468075859" r:id="rId267">
            <o:LockedField>false</o:LockedField>
          </o:OLEObject>
        </w:object>
      </w:r>
      <w:r>
        <w:t>表示第</w:t>
      </w:r>
      <w:r>
        <w:rPr>
          <w:position w:val="-6"/>
        </w:rPr>
        <w:object>
          <v:shape id="_x0000_i1159" o:spt="75" type="#_x0000_t75" style="height:13pt;width:6.95pt;" o:ole="t" filled="f" o:preferrelative="t" stroked="f" coordsize="21600,21600">
            <v:path/>
            <v:fill on="f" focussize="0,0"/>
            <v:stroke on="f"/>
            <v:imagedata r:id="rId270" o:title=""/>
            <o:lock v:ext="edit" aspectratio="t"/>
            <w10:wrap type="none"/>
            <w10:anchorlock/>
          </v:shape>
          <o:OLEObject Type="Embed" ProgID="Equation.KSEE3" ShapeID="_x0000_i1159" DrawAspect="Content" ObjectID="_1468075860" r:id="rId269">
            <o:LockedField>false</o:LockedField>
          </o:OLEObject>
        </w:object>
      </w:r>
      <w:r>
        <w:t>个乘客组被分配到上车点</w:t>
      </w:r>
      <w:r>
        <w:rPr>
          <w:rFonts w:ascii="宋体" w:hAnsi="宋体" w:eastAsia="宋体" w:cs="宋体"/>
          <w:sz w:val="24"/>
          <w:szCs w:val="24"/>
        </w:rPr>
        <w:t xml:space="preserve"> </w:t>
      </w:r>
      <w:r>
        <w:rPr>
          <w:rFonts w:ascii="宋体" w:hAnsi="宋体" w:eastAsia="宋体" w:cs="宋体"/>
          <w:position w:val="-6"/>
          <w:sz w:val="24"/>
          <w:szCs w:val="24"/>
        </w:rPr>
        <w:object>
          <v:shape id="_x0000_i1160" o:spt="75" type="#_x0000_t75" style="height:11pt;width:9pt;" o:ole="t" filled="f" o:preferrelative="t" stroked="f" coordsize="21600,21600">
            <v:path/>
            <v:fill on="f" focussize="0,0"/>
            <v:stroke on="f"/>
            <v:imagedata r:id="rId272" o:title=""/>
            <o:lock v:ext="edit" aspectratio="t"/>
            <w10:wrap type="none"/>
            <w10:anchorlock/>
          </v:shape>
          <o:OLEObject Type="Embed" ProgID="Equation.KSEE3" ShapeID="_x0000_i1160" DrawAspect="Content" ObjectID="_1468075861" r:id="rId271">
            <o:LockedField>false</o:LockedField>
          </o:OLEObject>
        </w:object>
      </w:r>
      <w:r>
        <w:t>后产生的总步行距离。</w:t>
      </w:r>
    </w:p>
    <w:p w14:paraId="5F6D38F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5.3.</w:t>
      </w:r>
      <w:r>
        <w:rPr>
          <w:rFonts w:hint="eastAsia"/>
          <w:lang w:val="en-US" w:eastAsia="zh-CN"/>
        </w:rPr>
        <w:t>5</w:t>
      </w:r>
      <w:r>
        <w:t>到达时间和规划时间约束</w:t>
      </w:r>
    </w:p>
    <w:p w14:paraId="2D927D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val="en-US" w:eastAsia="zh-CN"/>
        </w:rPr>
      </w:pPr>
      <w:r>
        <w:t>任务只能在对应乘客组到达乘车区后开始服务。因此，当开始时刻</w:t>
      </w:r>
      <w:r>
        <w:rPr>
          <w:position w:val="-6"/>
        </w:rPr>
        <w:object>
          <v:shape id="_x0000_i1161" o:spt="75" type="#_x0000_t75" style="height:12pt;width:6.95pt;" o:ole="t" filled="f" o:preferrelative="t" stroked="f" coordsize="21600,21600">
            <v:path/>
            <v:fill on="f" focussize="0,0"/>
            <v:stroke on="f"/>
            <v:imagedata r:id="rId274" o:title=""/>
            <o:lock v:ext="edit" aspectratio="t"/>
            <w10:wrap type="none"/>
            <w10:anchorlock/>
          </v:shape>
          <o:OLEObject Type="Embed" ProgID="Equation.KSEE3" ShapeID="_x0000_i1161" DrawAspect="Content" ObjectID="_1468075862" r:id="rId273">
            <o:LockedField>false</o:LockedField>
          </o:OLEObject>
        </w:object>
      </w:r>
      <w:r>
        <w:t>早于任务到达时刻</w:t>
      </w:r>
      <w:r>
        <w:rPr>
          <w:position w:val="-12"/>
        </w:rPr>
        <w:object>
          <v:shape id="_x0000_i1162" o:spt="75" type="#_x0000_t75" style="height:18pt;width:12pt;" o:ole="t" filled="f" o:preferrelative="t" stroked="f" coordsize="21600,21600">
            <v:path/>
            <v:fill on="f" focussize="0,0"/>
            <v:stroke on="f"/>
            <v:imagedata r:id="rId276" o:title=""/>
            <o:lock v:ext="edit" aspectratio="t"/>
            <w10:wrap type="none"/>
            <w10:anchorlock/>
          </v:shape>
          <o:OLEObject Type="Embed" ProgID="Equation.KSEE3" ShapeID="_x0000_i1162" DrawAspect="Content" ObjectID="_1468075863" r:id="rId275">
            <o:LockedField>false</o:LockedField>
          </o:OLEObject>
        </w:object>
      </w:r>
      <w:r>
        <w:t>时，对应决策变量必须取</w:t>
      </w:r>
      <w:r>
        <w:rPr>
          <w:rFonts w:hint="default" w:ascii="Times New Roman" w:hAnsi="Times New Roman" w:cs="Times New Roman"/>
        </w:rPr>
        <w:t>0</w:t>
      </w:r>
      <w:r>
        <w:rPr>
          <w:rFonts w:hint="eastAsia"/>
          <w:lang w:eastAsia="zh-CN"/>
        </w:rPr>
        <w:t>。</w:t>
      </w:r>
    </w:p>
    <w:p w14:paraId="2514E4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此外，任务必须在规划时间</w:t>
      </w:r>
      <w:r>
        <w:rPr>
          <w:position w:val="-4"/>
        </w:rPr>
        <w:object>
          <v:shape id="_x0000_i1163" o:spt="75" type="#_x0000_t75" style="height:13pt;width:13.95pt;" o:ole="t" filled="f" o:preferrelative="t" stroked="f" coordsize="21600,21600">
            <v:path/>
            <v:fill on="f" focussize="0,0"/>
            <v:stroke on="f"/>
            <v:imagedata r:id="rId278" o:title=""/>
            <o:lock v:ext="edit" aspectratio="t"/>
            <w10:wrap type="none"/>
            <w10:anchorlock/>
          </v:shape>
          <o:OLEObject Type="Embed" ProgID="Equation.KSEE3" ShapeID="_x0000_i1163" DrawAspect="Content" ObjectID="_1468075864" r:id="rId277">
            <o:LockedField>false</o:LockedField>
          </o:OLEObject>
        </w:object>
      </w:r>
      <w:r>
        <w:t>内完成。若任务</w:t>
      </w:r>
      <w:r>
        <w:rPr>
          <w:rFonts w:ascii="宋体" w:hAnsi="宋体" w:eastAsia="宋体" w:cs="宋体"/>
          <w:position w:val="-6"/>
          <w:sz w:val="24"/>
          <w:szCs w:val="24"/>
        </w:rPr>
        <w:object>
          <v:shape id="_x0000_i1164" o:spt="75" type="#_x0000_t75" style="height:13pt;width:6.95pt;" o:ole="t" filled="f" o:preferrelative="t" stroked="f" coordsize="21600,21600">
            <v:path/>
            <v:fill on="f" focussize="0,0"/>
            <v:stroke on="f"/>
            <v:imagedata r:id="rId256" o:title=""/>
            <o:lock v:ext="edit" aspectratio="t"/>
            <w10:wrap type="none"/>
            <w10:anchorlock/>
          </v:shape>
          <o:OLEObject Type="Embed" ProgID="Equation.KSEE3" ShapeID="_x0000_i1164" DrawAspect="Content" ObjectID="_1468075865" r:id="rId279">
            <o:LockedField>false</o:LockedField>
          </o:OLEObject>
        </w:object>
      </w:r>
      <w:r>
        <w:t>在时刻</w:t>
      </w:r>
      <w:r>
        <w:rPr>
          <w:rFonts w:ascii="宋体" w:hAnsi="宋体" w:eastAsia="宋体" w:cs="宋体"/>
          <w:position w:val="-6"/>
          <w:sz w:val="24"/>
          <w:szCs w:val="24"/>
        </w:rPr>
        <w:object>
          <v:shape id="_x0000_i1165" o:spt="75" type="#_x0000_t75" style="height:12pt;width:6.95pt;" o:ole="t" filled="f" o:preferrelative="t" stroked="f" coordsize="21600,21600">
            <v:path/>
            <v:fill on="f" focussize="0,0"/>
            <v:stroke on="f"/>
            <v:imagedata r:id="rId281" o:title=""/>
            <o:lock v:ext="edit" aspectratio="t"/>
            <w10:wrap type="none"/>
            <w10:anchorlock/>
          </v:shape>
          <o:OLEObject Type="Embed" ProgID="Equation.KSEE3" ShapeID="_x0000_i1165" DrawAspect="Content" ObjectID="_1468075866" r:id="rId280">
            <o:LockedField>false</o:LockedField>
          </o:OLEObject>
        </w:object>
      </w:r>
      <w:r>
        <w:t>于上车点</w:t>
      </w:r>
      <w:r>
        <w:rPr>
          <w:rFonts w:ascii="宋体" w:hAnsi="宋体" w:eastAsia="宋体" w:cs="宋体"/>
          <w:position w:val="-6"/>
          <w:sz w:val="24"/>
          <w:szCs w:val="24"/>
        </w:rPr>
        <w:object>
          <v:shape id="_x0000_i1166" o:spt="75" type="#_x0000_t75" style="height:11pt;width:9pt;" o:ole="t" filled="f" o:preferrelative="t" stroked="f" coordsize="21600,21600">
            <v:path/>
            <v:fill on="f" focussize="0,0"/>
            <v:stroke on="f"/>
            <v:imagedata r:id="rId283" o:title=""/>
            <o:lock v:ext="edit" aspectratio="t"/>
            <w10:wrap type="none"/>
            <w10:anchorlock/>
          </v:shape>
          <o:OLEObject Type="Embed" ProgID="Equation.KSEE3" ShapeID="_x0000_i1166" DrawAspect="Content" ObjectID="_1468075867" r:id="rId282">
            <o:LockedField>false</o:LockedField>
          </o:OLEObject>
        </w:object>
      </w:r>
      <w:r>
        <w:t>开始服务，则其完成时刻为：</w:t>
      </w:r>
    </w:p>
    <w:p w14:paraId="558AD52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942"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67" o:spt="75" type="#_x0000_t75" style="height:27pt;width:117pt;" o:ole="t" filled="f" o:preferrelative="t" stroked="f" coordsize="21600,21600">
            <v:path/>
            <v:fill on="f" focussize="0,0"/>
            <v:stroke on="f"/>
            <v:imagedata r:id="rId285" o:title=""/>
            <o:lock v:ext="edit" aspectratio="t"/>
            <w10:wrap type="none"/>
            <w10:anchorlock/>
          </v:shape>
          <o:OLEObject Type="Embed" ProgID="Equation.KSEE3" ShapeID="_x0000_i1167" DrawAspect="Content" ObjectID="_1468075868" r:id="rId284">
            <o:LockedField>false</o:LockedField>
          </o:OLEObject>
        </w:object>
      </w:r>
    </w:p>
    <w:p w14:paraId="33F622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任务在规划时间内完成时，应满足：</w:t>
      </w:r>
      <w:r>
        <w:rPr>
          <w:rFonts w:hint="eastAsia" w:eastAsiaTheme="minorEastAsia"/>
          <w:position w:val="-12"/>
          <w:lang w:eastAsia="zh-CN"/>
        </w:rPr>
        <w:object>
          <v:shape id="_x0000_i1168" o:spt="75" type="#_x0000_t75" style="height:18pt;width:37pt;" o:ole="t" filled="f" o:preferrelative="t" stroked="f" coordsize="21600,21600">
            <v:path/>
            <v:fill on="f" focussize="0,0"/>
            <v:stroke on="f"/>
            <v:imagedata r:id="rId287" o:title=""/>
            <o:lock v:ext="edit" aspectratio="t"/>
            <w10:wrap type="none"/>
            <w10:anchorlock/>
          </v:shape>
          <o:OLEObject Type="Embed" ProgID="Equation.KSEE3" ShapeID="_x0000_i1168" DrawAspect="Content" ObjectID="_1468075869" r:id="rId286">
            <o:LockedField>false</o:LockedField>
          </o:OLEObject>
        </w:object>
      </w:r>
    </w:p>
    <w:p w14:paraId="5310DDD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所有任务的最晚完成时刻应不小于任意一项已安排任务的完成时刻：</w:t>
      </w:r>
      <w:r>
        <w:rPr>
          <w:position w:val="-12"/>
        </w:rPr>
        <w:object>
          <v:shape id="_x0000_i1169" o:spt="75" type="#_x0000_t75" style="height:18pt;width:45pt;" o:ole="t" filled="f" o:preferrelative="t" stroked="f" coordsize="21600,21600">
            <v:path/>
            <v:fill on="f" focussize="0,0"/>
            <v:stroke on="f"/>
            <v:imagedata r:id="rId289" o:title=""/>
            <o:lock v:ext="edit" aspectratio="t"/>
            <w10:wrap type="none"/>
            <w10:anchorlock/>
          </v:shape>
          <o:OLEObject Type="Embed" ProgID="Equation.KSEE3" ShapeID="_x0000_i1169" DrawAspect="Content" ObjectID="_1468075870" r:id="rId288">
            <o:LockedField>false</o:LockedField>
          </o:OLEObject>
        </w:object>
      </w:r>
    </w:p>
    <w:p w14:paraId="428B45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rPr>
          <w:rFonts w:hint="default" w:ascii="Times New Roman" w:hAnsi="Times New Roman" w:cs="Times New Roman"/>
        </w:rPr>
        <w:t>5.3.</w:t>
      </w:r>
      <w:r>
        <w:rPr>
          <w:rFonts w:hint="default" w:ascii="Times New Roman" w:hAnsi="Times New Roman" w:cs="Times New Roman"/>
          <w:lang w:val="en-US" w:eastAsia="zh-CN"/>
        </w:rPr>
        <w:t>6</w:t>
      </w:r>
      <w:r>
        <w:t>同一上车点服务冲突约束</w:t>
      </w:r>
    </w:p>
    <w:p w14:paraId="1A6793E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同一上车点在同一时刻只能停靠一辆出租车。若任务</w:t>
      </w:r>
      <w:r>
        <w:rPr>
          <w:rFonts w:ascii="宋体" w:hAnsi="宋体" w:eastAsia="宋体" w:cs="宋体"/>
          <w:position w:val="-6"/>
          <w:sz w:val="24"/>
          <w:szCs w:val="24"/>
        </w:rPr>
        <w:object>
          <v:shape id="_x0000_i1170" o:spt="75" type="#_x0000_t75" style="height:13pt;width:6.95pt;" o:ole="t" filled="f" o:preferrelative="t" stroked="f" coordsize="21600,21600">
            <v:path/>
            <v:fill on="f" focussize="0,0"/>
            <v:stroke on="f"/>
            <v:imagedata r:id="rId256" o:title=""/>
            <o:lock v:ext="edit" aspectratio="t"/>
            <w10:wrap type="none"/>
            <w10:anchorlock/>
          </v:shape>
          <o:OLEObject Type="Embed" ProgID="Equation.KSEE3" ShapeID="_x0000_i1170" DrawAspect="Content" ObjectID="_1468075871" r:id="rId290">
            <o:LockedField>false</o:LockedField>
          </o:OLEObject>
        </w:object>
      </w:r>
      <w:r>
        <w:t>在时刻</w:t>
      </w:r>
      <w:r>
        <w:rPr>
          <w:rFonts w:ascii="宋体" w:hAnsi="宋体" w:eastAsia="宋体" w:cs="宋体"/>
          <w:position w:val="-6"/>
          <w:sz w:val="24"/>
          <w:szCs w:val="24"/>
        </w:rPr>
        <w:object>
          <v:shape id="_x0000_i1171" o:spt="75" type="#_x0000_t75" style="height:12pt;width:6.95pt;" o:ole="t" filled="f" o:preferrelative="t" stroked="f" coordsize="21600,21600">
            <v:path/>
            <v:fill on="f" focussize="0,0"/>
            <v:stroke on="f"/>
            <v:imagedata r:id="rId292" o:title=""/>
            <o:lock v:ext="edit" aspectratio="t"/>
            <w10:wrap type="none"/>
            <w10:anchorlock/>
          </v:shape>
          <o:OLEObject Type="Embed" ProgID="Equation.KSEE3" ShapeID="_x0000_i1171" DrawAspect="Content" ObjectID="_1468075872" r:id="rId291">
            <o:LockedField>false</o:LockedField>
          </o:OLEObject>
        </w:object>
      </w:r>
      <w:r>
        <w:t>开始服务，并连续占用上车点</w:t>
      </w:r>
      <w:r>
        <w:rPr>
          <w:position w:val="-12"/>
        </w:rPr>
        <w:object>
          <v:shape id="_x0000_i1172" o:spt="75" type="#_x0000_t75" style="height:18pt;width:15pt;" o:ole="t" filled="f" o:preferrelative="t" stroked="f" coordsize="21600,21600">
            <v:path/>
            <v:fill on="f" focussize="0,0"/>
            <v:stroke on="f"/>
            <v:imagedata r:id="rId294" o:title=""/>
            <o:lock v:ext="edit" aspectratio="t"/>
            <w10:wrap type="none"/>
            <w10:anchorlock/>
          </v:shape>
          <o:OLEObject Type="Embed" ProgID="Equation.KSEE3" ShapeID="_x0000_i1172" DrawAspect="Content" ObjectID="_1468075873" r:id="rId293">
            <o:LockedField>false</o:LockedField>
          </o:OLEObject>
        </w:object>
      </w:r>
      <w:r>
        <w:t>个时间段，则在其服务期间，其他任务不能使用相同上车点。</w:t>
      </w:r>
    </w:p>
    <w:p w14:paraId="3803BB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20" w:firstLineChars="0"/>
        <w:textAlignment w:val="auto"/>
        <w:rPr>
          <w:rFonts w:hint="eastAsia" w:eastAsiaTheme="minorEastAsia"/>
          <w:lang w:eastAsia="zh-CN"/>
        </w:rPr>
      </w:pPr>
      <w:r>
        <w:t>对于任意上车点</w:t>
      </w:r>
      <w:r>
        <w:rPr>
          <w:rFonts w:ascii="宋体" w:hAnsi="宋体" w:eastAsia="宋体" w:cs="宋体"/>
          <w:position w:val="-6"/>
          <w:sz w:val="24"/>
          <w:szCs w:val="24"/>
        </w:rPr>
        <w:object>
          <v:shape id="_x0000_i1173" o:spt="75" type="#_x0000_t75" style="height:11pt;width:9pt;" o:ole="t" filled="f" o:preferrelative="t" stroked="f" coordsize="21600,21600">
            <v:path/>
            <v:fill on="f" focussize="0,0"/>
            <v:stroke on="f"/>
            <v:imagedata r:id="rId296" o:title=""/>
            <o:lock v:ext="edit" aspectratio="t"/>
            <w10:wrap type="none"/>
            <w10:anchorlock/>
          </v:shape>
          <o:OLEObject Type="Embed" ProgID="Equation.KSEE3" ShapeID="_x0000_i1173" DrawAspect="Content" ObjectID="_1468075874" r:id="rId295">
            <o:LockedField>false</o:LockedField>
          </o:OLEObject>
        </w:object>
      </w:r>
      <w:r>
        <w:t>和任意离散时刻</w:t>
      </w:r>
      <w:r>
        <w:rPr>
          <w:rFonts w:ascii="宋体" w:hAnsi="宋体" w:eastAsia="宋体" w:cs="宋体"/>
          <w:position w:val="-6"/>
          <w:sz w:val="24"/>
          <w:szCs w:val="24"/>
        </w:rPr>
        <w:object>
          <v:shape id="_x0000_i1174" o:spt="75" type="#_x0000_t75" style="height:11pt;width:10pt;" o:ole="t" filled="f" o:preferrelative="t" stroked="f" coordsize="21600,21600">
            <v:path/>
            <v:fill on="f" focussize="0,0"/>
            <v:stroke on="f"/>
            <v:imagedata r:id="rId298" o:title=""/>
            <o:lock v:ext="edit" aspectratio="t"/>
            <w10:wrap type="none"/>
            <w10:anchorlock/>
          </v:shape>
          <o:OLEObject Type="Embed" ProgID="Equation.KSEE3" ShapeID="_x0000_i1174" DrawAspect="Content" ObjectID="_1468075875" r:id="rId297">
            <o:LockedField>false</o:LockedField>
          </o:OLEObject>
        </w:object>
      </w:r>
      <w:r>
        <w:t>，应满足：</w:t>
      </w:r>
      <w:r>
        <w:rPr>
          <w:rFonts w:hint="eastAsia" w:eastAsiaTheme="minorEastAsia"/>
          <w:position w:val="-28"/>
          <w:lang w:eastAsia="zh-CN"/>
        </w:rPr>
        <w:object>
          <v:shape id="_x0000_i1175" o:spt="75" type="#_x0000_t75" style="height:27pt;width:62pt;" o:ole="t" filled="f" o:preferrelative="t" stroked="f" coordsize="21600,21600">
            <v:path/>
            <v:fill on="f" focussize="0,0"/>
            <v:stroke on="f"/>
            <v:imagedata r:id="rId300" o:title=""/>
            <o:lock v:ext="edit" aspectratio="t"/>
            <w10:wrap type="none"/>
            <w10:anchorlock/>
          </v:shape>
          <o:OLEObject Type="Embed" ProgID="Equation.KSEE3" ShapeID="_x0000_i1175" DrawAspect="Content" ObjectID="_1468075876" r:id="rId299">
            <o:LockedField>false</o:LockedField>
          </o:OLEObject>
        </w:object>
      </w:r>
    </w:p>
    <w:p w14:paraId="6FB91D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该约束表示，在任意时刻</w:t>
      </w:r>
      <w:r>
        <w:rPr>
          <w:rFonts w:ascii="宋体" w:hAnsi="宋体" w:eastAsia="宋体" w:cs="宋体"/>
          <w:position w:val="-6"/>
          <w:sz w:val="24"/>
          <w:szCs w:val="24"/>
        </w:rPr>
        <w:object>
          <v:shape id="_x0000_i1176" o:spt="75" type="#_x0000_t75" style="height:11pt;width:10pt;" o:ole="t" filled="f" o:preferrelative="t" stroked="f" coordsize="21600,21600">
            <v:path/>
            <v:fill on="f" focussize="0,0"/>
            <v:stroke on="f"/>
            <v:imagedata r:id="rId302" o:title=""/>
            <o:lock v:ext="edit" aspectratio="t"/>
            <w10:wrap type="none"/>
            <w10:anchorlock/>
          </v:shape>
          <o:OLEObject Type="Embed" ProgID="Equation.KSEE3" ShapeID="_x0000_i1176" DrawAspect="Content" ObjectID="_1468075877" r:id="rId301">
            <o:LockedField>false</o:LockedField>
          </o:OLEObject>
        </w:object>
      </w:r>
      <w:r>
        <w:t>，同一上车点上最多只能有一个正在服务的出租车—乘客组任务，从而避免同一上车点发生时间重叠。</w:t>
      </w:r>
    </w:p>
    <w:p w14:paraId="6467E9C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5.3.</w:t>
      </w:r>
      <w:r>
        <w:rPr>
          <w:rFonts w:hint="eastAsia"/>
          <w:lang w:val="en-US" w:eastAsia="zh-CN"/>
        </w:rPr>
        <w:t>7</w:t>
      </w:r>
      <w:r>
        <w:t>先到先服务约束</w:t>
      </w:r>
    </w:p>
    <w:p w14:paraId="3E6148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eastAsiaTheme="minorEastAsia"/>
          <w:lang w:eastAsia="zh-CN"/>
        </w:rPr>
      </w:pPr>
      <w:r>
        <w:t>按照出租车与乘客组的到达顺序对服务任务进行编号。为了保证排队公平性，若后到任务被安排，则此前到达的任务也应被安排：</w:t>
      </w:r>
      <w:r>
        <w:rPr>
          <w:rFonts w:hint="eastAsia" w:eastAsiaTheme="minorEastAsia"/>
          <w:position w:val="-12"/>
          <w:lang w:eastAsia="zh-CN"/>
        </w:rPr>
        <w:object>
          <v:shape id="_x0000_i1177" o:spt="75" type="#_x0000_t75" style="height:18pt;width:114pt;" o:ole="t" filled="f" o:preferrelative="t" stroked="f" coordsize="21600,21600">
            <v:path/>
            <v:fill on="f" focussize="0,0"/>
            <v:stroke on="f"/>
            <v:imagedata r:id="rId304" o:title=""/>
            <o:lock v:ext="edit" aspectratio="t"/>
            <w10:wrap type="none"/>
            <w10:anchorlock/>
          </v:shape>
          <o:OLEObject Type="Embed" ProgID="Equation.KSEE3" ShapeID="_x0000_i1177" DrawAspect="Content" ObjectID="_1468075878" r:id="rId303">
            <o:LockedField>false</o:LockedField>
          </o:OLEObject>
        </w:object>
      </w:r>
    </w:p>
    <w:p w14:paraId="1BCC2D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同时，前一个任务的开始服务时刻原则上不得晚于后一个任务。利用大</w:t>
      </w:r>
      <w:r>
        <w:rPr>
          <w:rFonts w:ascii="宋体" w:hAnsi="宋体" w:eastAsia="宋体" w:cs="宋体"/>
          <w:position w:val="-4"/>
          <w:sz w:val="24"/>
          <w:szCs w:val="24"/>
        </w:rPr>
        <w:object>
          <v:shape id="_x0000_i1178" o:spt="75" type="#_x0000_t75" style="height:13pt;width:16pt;" o:ole="t" filled="f" o:preferrelative="t" stroked="f" coordsize="21600,21600">
            <v:path/>
            <v:fill on="f" focussize="0,0"/>
            <v:stroke on="f"/>
            <v:imagedata r:id="rId306" o:title=""/>
            <o:lock v:ext="edit" aspectratio="t"/>
            <w10:wrap type="none"/>
            <w10:anchorlock/>
          </v:shape>
          <o:OLEObject Type="Embed" ProgID="Equation.KSEE3" ShapeID="_x0000_i1178" DrawAspect="Content" ObjectID="_1468075879" r:id="rId305">
            <o:LockedField>false</o:LockedField>
          </o:OLEObject>
        </w:object>
      </w:r>
      <w:r>
        <w:t>法，可表示为：</w:t>
      </w:r>
    </w:p>
    <w:p w14:paraId="2E33EAD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ind w:left="2098" w:leftChars="0" w:firstLine="420" w:firstLineChars="0"/>
        <w:textAlignment w:val="auto"/>
        <w:rPr>
          <w:rFonts w:hint="eastAsia" w:eastAsiaTheme="minorEastAsia"/>
          <w:lang w:eastAsia="zh-CN"/>
        </w:rPr>
      </w:pPr>
      <w:r>
        <w:rPr>
          <w:rFonts w:hint="eastAsia" w:eastAsiaTheme="minorEastAsia"/>
          <w:position w:val="-28"/>
          <w:lang w:eastAsia="zh-CN"/>
        </w:rPr>
        <w:object>
          <v:shape id="_x0000_i1179" o:spt="75" type="#_x0000_t75" style="height:27pt;width:181pt;" o:ole="t" filled="f" o:preferrelative="t" stroked="f" coordsize="21600,21600">
            <v:path/>
            <v:fill on="f" focussize="0,0"/>
            <v:stroke on="f"/>
            <v:imagedata r:id="rId308" o:title=""/>
            <o:lock v:ext="edit" aspectratio="t"/>
            <w10:wrap type="none"/>
            <w10:anchorlock/>
          </v:shape>
          <o:OLEObject Type="Embed" ProgID="Equation.KSEE3" ShapeID="_x0000_i1179" DrawAspect="Content" ObjectID="_1468075880" r:id="rId307">
            <o:LockedField>false</o:LockedField>
          </o:OLEObject>
        </w:object>
      </w:r>
    </w:p>
    <w:p w14:paraId="003DA4E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当任务</w:t>
      </w:r>
      <w:r>
        <w:rPr>
          <w:rFonts w:ascii="宋体" w:hAnsi="宋体" w:eastAsia="宋体" w:cs="宋体"/>
          <w:position w:val="-6"/>
          <w:sz w:val="24"/>
          <w:szCs w:val="24"/>
        </w:rPr>
        <w:object>
          <v:shape id="_x0000_i1180" o:spt="75" type="#_x0000_t75" style="height:13.95pt;width:22pt;" o:ole="t" filled="f" o:preferrelative="t" stroked="f" coordsize="21600,21600">
            <v:path/>
            <v:fill on="f" focussize="0,0"/>
            <v:stroke on="f"/>
            <v:imagedata r:id="rId310" o:title=""/>
            <o:lock v:ext="edit" aspectratio="t"/>
            <w10:wrap type="none"/>
            <w10:anchorlock/>
          </v:shape>
          <o:OLEObject Type="Embed" ProgID="Equation.KSEE3" ShapeID="_x0000_i1180" DrawAspect="Content" ObjectID="_1468075881" r:id="rId309">
            <o:LockedField>false</o:LockedField>
          </o:OLEObject>
        </w:object>
      </w:r>
      <w:r>
        <w:t>未被安排时，大</w:t>
      </w:r>
      <w:r>
        <w:rPr>
          <w:rFonts w:ascii="宋体" w:hAnsi="宋体" w:eastAsia="宋体" w:cs="宋体"/>
          <w:position w:val="-4"/>
          <w:sz w:val="24"/>
          <w:szCs w:val="24"/>
        </w:rPr>
        <w:object>
          <v:shape id="_x0000_i1181" o:spt="75" type="#_x0000_t75" style="height:13pt;width:16pt;" o:ole="t" filled="f" o:preferrelative="t" stroked="f" coordsize="21600,21600">
            <v:path/>
            <v:fill on="f" focussize="0,0"/>
            <v:stroke on="f"/>
            <v:imagedata r:id="rId306" o:title=""/>
            <o:lock v:ext="edit" aspectratio="t"/>
            <w10:wrap type="none"/>
            <w10:anchorlock/>
          </v:shape>
          <o:OLEObject Type="Embed" ProgID="Equation.KSEE3" ShapeID="_x0000_i1181" DrawAspect="Content" ObjectID="_1468075882" r:id="rId311">
            <o:LockedField>false</o:LockedField>
          </o:OLEObject>
        </w:object>
      </w:r>
      <w:r>
        <w:t>项使该约束自动失效；当任务</w:t>
      </w:r>
      <w:r>
        <w:rPr>
          <w:rFonts w:ascii="宋体" w:hAnsi="宋体" w:eastAsia="宋体" w:cs="宋体"/>
          <w:position w:val="-6"/>
          <w:sz w:val="24"/>
          <w:szCs w:val="24"/>
        </w:rPr>
        <w:object>
          <v:shape id="_x0000_i1182" o:spt="75" type="#_x0000_t75" style="height:13.95pt;width:22pt;" o:ole="t" filled="f" o:preferrelative="t" stroked="f" coordsize="21600,21600">
            <v:path/>
            <v:fill on="f" focussize="0,0"/>
            <v:stroke on="f"/>
            <v:imagedata r:id="rId310" o:title=""/>
            <o:lock v:ext="edit" aspectratio="t"/>
            <w10:wrap type="none"/>
            <w10:anchorlock/>
          </v:shape>
          <o:OLEObject Type="Embed" ProgID="Equation.KSEE3" ShapeID="_x0000_i1182" DrawAspect="Content" ObjectID="_1468075883" r:id="rId312">
            <o:LockedField>false</o:LockedField>
          </o:OLEObject>
        </w:object>
      </w:r>
      <w:r>
        <w:t>被安排时，该约束保证前一个任务的开始服务时刻不晚于后一个任务，从而使调度方案基本满足先到先服务原则。</w:t>
      </w:r>
    </w:p>
    <w:p w14:paraId="610ACB4F">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算法求解步骤</w:t>
      </w:r>
    </w:p>
    <w:p w14:paraId="02C4AA51">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Step1</w:t>
      </w:r>
      <w:r>
        <w:rPr>
          <w:rFonts w:hint="default" w:ascii="Times New Roman" w:hAnsi="Times New Roman" w:cs="Times New Roman"/>
          <w:sz w:val="24"/>
          <w:szCs w:val="24"/>
          <w:lang w:val="en-US" w:eastAsia="zh-CN"/>
        </w:rPr>
        <w:t>：</w:t>
      </w:r>
    </w:p>
    <w:p w14:paraId="41B5F1C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根据第二问的计算结果确定第三问的乘客规模。将单航班153名旅客中的60%作为出租车旅客，得到92名乘客，并按照每3人一组划分为31项上客任务。</w:t>
      </w:r>
    </w:p>
    <w:p w14:paraId="16C08AEE">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Step2</w:t>
      </w:r>
      <w:r>
        <w:rPr>
          <w:rFonts w:hint="default" w:ascii="Times New Roman" w:hAnsi="Times New Roman" w:cs="Times New Roman"/>
          <w:sz w:val="24"/>
          <w:szCs w:val="24"/>
          <w:lang w:val="en-US" w:eastAsia="zh-CN"/>
        </w:rPr>
        <w:t>：</w:t>
      </w:r>
    </w:p>
    <w:p w14:paraId="6F59AED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建立双车道候选上车点集合。根据车道长度和预设位置，在两条车道上设置15个候选上车点，并计算各候选点沿车道方向的位置以及乘客从候车区到达该点的步行距离。</w:t>
      </w:r>
    </w:p>
    <w:p w14:paraId="68C54047">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Step3</w:t>
      </w:r>
      <w:r>
        <w:rPr>
          <w:rFonts w:hint="default" w:ascii="Times New Roman" w:hAnsi="Times New Roman" w:cs="Times New Roman"/>
          <w:sz w:val="24"/>
          <w:szCs w:val="24"/>
          <w:lang w:val="en-US" w:eastAsia="zh-CN"/>
        </w:rPr>
        <w:t>：</w:t>
      </w:r>
    </w:p>
    <w:p w14:paraId="1B6D269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计算不同乘客组在各候选上车点的服务时间。服务时间由出租车驶入时间、乘客步行时间、乘客上车时间以及车辆驶离和安全清空时间共同组成。</w:t>
      </w:r>
    </w:p>
    <w:p w14:paraId="57B18C79">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Step4</w:t>
      </w:r>
      <w:r>
        <w:rPr>
          <w:rFonts w:hint="default" w:ascii="Times New Roman" w:hAnsi="Times New Roman" w:cs="Times New Roman"/>
          <w:sz w:val="24"/>
          <w:szCs w:val="24"/>
          <w:lang w:val="en-US" w:eastAsia="zh-CN"/>
        </w:rPr>
        <w:t>：</w:t>
      </w:r>
    </w:p>
    <w:p w14:paraId="4F2060F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建立上车点启用变量、3人乘客组调度变量、2人乘客组调度变量以及最晚完成时刻变量。对于不能在30分钟规划期内完成的开始时刻，预先将对应变量固定为0，以减少无效搜索空间。</w:t>
      </w:r>
    </w:p>
    <w:p w14:paraId="59C269B9">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Step5</w:t>
      </w:r>
      <w:r>
        <w:rPr>
          <w:rFonts w:hint="default" w:ascii="Times New Roman" w:hAnsi="Times New Roman" w:cs="Times New Roman"/>
          <w:sz w:val="24"/>
          <w:szCs w:val="24"/>
          <w:lang w:val="en-US" w:eastAsia="zh-CN"/>
        </w:rPr>
        <w:t>：</w:t>
      </w:r>
    </w:p>
    <w:p w14:paraId="04EE8EF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以规划期内完成乘车的人数最大为第一层目标，求解能够完成服务的最大乘客人数。</w:t>
      </w:r>
    </w:p>
    <w:p w14:paraId="1AFAFD62">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Step6</w:t>
      </w:r>
      <w:r>
        <w:rPr>
          <w:rFonts w:hint="default" w:ascii="Times New Roman" w:hAnsi="Times New Roman" w:cs="Times New Roman"/>
          <w:sz w:val="24"/>
          <w:szCs w:val="24"/>
          <w:lang w:val="en-US" w:eastAsia="zh-CN"/>
        </w:rPr>
        <w:t>：</w:t>
      </w:r>
    </w:p>
    <w:p w14:paraId="2E3310A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固定第一层得到的最大乘客人数，以全部已安排任务的最晚完成时刻最小为第二层目标，求得完成全部乘客上车所需的最短时间。</w:t>
      </w:r>
    </w:p>
    <w:p w14:paraId="1EB6E236">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Step7</w:t>
      </w:r>
      <w:r>
        <w:rPr>
          <w:rFonts w:hint="default" w:ascii="Times New Roman" w:hAnsi="Times New Roman" w:cs="Times New Roman"/>
          <w:sz w:val="24"/>
          <w:szCs w:val="24"/>
          <w:lang w:val="en-US" w:eastAsia="zh-CN"/>
        </w:rPr>
        <w:t>：</w:t>
      </w:r>
    </w:p>
    <w:p w14:paraId="321D9FD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固定最大完成乘客人数和最短完成时间，以乘客总步行距离最小为第三层目标，进一步优化上车点布局和乘客组分配方案。同时对启用但未承担任务的上车点设置极小惩罚，避免出现无效上车点。</w:t>
      </w:r>
    </w:p>
    <w:p w14:paraId="6120AB4D">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Step8</w:t>
      </w:r>
      <w:r>
        <w:rPr>
          <w:rFonts w:hint="default" w:ascii="Times New Roman" w:hAnsi="Times New Roman" w:cs="Times New Roman"/>
          <w:sz w:val="24"/>
          <w:szCs w:val="24"/>
          <w:lang w:val="en-US" w:eastAsia="zh-CN"/>
        </w:rPr>
        <w:t>：</w:t>
      </w:r>
    </w:p>
    <w:p w14:paraId="7721512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根据最终求解结果恢复各乘客组的任务编号，输出每项任务对应的车道、上车点、开始时刻、完成时刻、等待时间和步行距离，并绘制候选上车点布局图、任务调度甘特图以及两条车道动态占用图。</w:t>
      </w:r>
    </w:p>
    <w:p w14:paraId="5F6528B0">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5.3.</w:t>
      </w:r>
      <w:r>
        <w:rPr>
          <w:rFonts w:hint="eastAsia" w:ascii="Times New Roman" w:hAnsi="Times New Roman" w:cs="Times New Roman"/>
          <w:sz w:val="24"/>
          <w:szCs w:val="24"/>
          <w:lang w:val="en-US" w:eastAsia="zh-CN"/>
        </w:rPr>
        <w:t>9模型求解结果</w:t>
      </w:r>
    </w:p>
    <w:p w14:paraId="4947F72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firstLine="420" w:firstLineChars="0"/>
        <w:textAlignment w:val="auto"/>
      </w:pPr>
      <w:r>
        <w:t>以单个航班为研究对象，根据第二问的结果，单航班平均旅客人数为153人，其中60%的旅客选择出租车，故进入出租车乘车区的旅客人数约为92人。将其划分为30个3人乘客组和1个2人乘客组，共形成31项出租车上客任务。</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Layout w:type="autofit"/>
        <w:tblCellMar>
          <w:top w:w="17" w:type="dxa"/>
          <w:left w:w="0" w:type="dxa"/>
          <w:bottom w:w="17" w:type="dxa"/>
          <w:right w:w="0" w:type="dxa"/>
        </w:tblCellMar>
      </w:tblPr>
      <w:tblGrid>
        <w:gridCol w:w="2520"/>
        <w:gridCol w:w="1325"/>
      </w:tblGrid>
      <w:tr w14:paraId="4AE408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tblHeader/>
          <w:jc w:val="center"/>
        </w:trPr>
        <w:tc>
          <w:tcPr>
            <w:tcW w:w="2520" w:type="dxa"/>
            <w:tcBorders>
              <w:tl2br w:val="nil"/>
              <w:tr2bl w:val="nil"/>
            </w:tcBorders>
            <w:shd w:val="clear" w:color="auto" w:fill="auto"/>
            <w:vAlign w:val="center"/>
          </w:tcPr>
          <w:p w14:paraId="39D31EC2">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1325" w:type="dxa"/>
            <w:tcBorders>
              <w:tl2br w:val="nil"/>
              <w:tr2bl w:val="nil"/>
            </w:tcBorders>
            <w:shd w:val="clear" w:color="auto" w:fill="auto"/>
            <w:vAlign w:val="center"/>
          </w:tcPr>
          <w:p w14:paraId="05EBCC22">
            <w:pPr>
              <w:keepNext w:val="0"/>
              <w:keepLines w:val="0"/>
              <w:widowControl/>
              <w:suppressLineNumbers w:val="0"/>
              <w:jc w:val="center"/>
              <w:rPr>
                <w:b/>
                <w:bCs/>
              </w:rPr>
            </w:pPr>
            <w:r>
              <w:rPr>
                <w:rFonts w:ascii="宋体" w:hAnsi="宋体" w:eastAsia="宋体" w:cs="宋体"/>
                <w:b/>
                <w:bCs/>
                <w:kern w:val="0"/>
                <w:sz w:val="24"/>
                <w:szCs w:val="24"/>
                <w:lang w:val="en-US" w:eastAsia="zh-CN" w:bidi="ar"/>
              </w:rPr>
              <w:t>求解结果</w:t>
            </w:r>
          </w:p>
        </w:tc>
      </w:tr>
      <w:tr w14:paraId="4FC67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023F6BD2">
            <w:pPr>
              <w:keepNext w:val="0"/>
              <w:keepLines w:val="0"/>
              <w:widowControl/>
              <w:suppressLineNumbers w:val="0"/>
              <w:jc w:val="center"/>
            </w:pPr>
            <w:r>
              <w:rPr>
                <w:rFonts w:ascii="宋体" w:hAnsi="宋体" w:eastAsia="宋体" w:cs="宋体"/>
                <w:kern w:val="0"/>
                <w:sz w:val="24"/>
                <w:szCs w:val="24"/>
                <w:lang w:val="en-US" w:eastAsia="zh-CN" w:bidi="ar"/>
              </w:rPr>
              <w:t>单航班平均旅客人数</w:t>
            </w:r>
          </w:p>
        </w:tc>
        <w:tc>
          <w:tcPr>
            <w:tcW w:w="1325" w:type="dxa"/>
            <w:tcBorders>
              <w:tl2br w:val="nil"/>
              <w:tr2bl w:val="nil"/>
            </w:tcBorders>
            <w:shd w:val="clear" w:color="auto" w:fill="auto"/>
            <w:vAlign w:val="center"/>
          </w:tcPr>
          <w:p w14:paraId="7835D35C">
            <w:pPr>
              <w:keepNext w:val="0"/>
              <w:keepLines w:val="0"/>
              <w:widowControl/>
              <w:suppressLineNumbers w:val="0"/>
              <w:jc w:val="center"/>
            </w:pPr>
            <w:r>
              <w:rPr>
                <w:rFonts w:ascii="宋体" w:hAnsi="宋体" w:eastAsia="宋体" w:cs="宋体"/>
                <w:kern w:val="0"/>
                <w:sz w:val="24"/>
                <w:szCs w:val="24"/>
                <w:lang w:val="en-US" w:eastAsia="zh-CN" w:bidi="ar"/>
              </w:rPr>
              <w:t>153人</w:t>
            </w:r>
          </w:p>
        </w:tc>
      </w:tr>
      <w:tr w14:paraId="1F7E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0CE1DBE1">
            <w:pPr>
              <w:keepNext w:val="0"/>
              <w:keepLines w:val="0"/>
              <w:widowControl/>
              <w:suppressLineNumbers w:val="0"/>
              <w:jc w:val="center"/>
            </w:pPr>
            <w:r>
              <w:rPr>
                <w:rFonts w:ascii="宋体" w:hAnsi="宋体" w:eastAsia="宋体" w:cs="宋体"/>
                <w:kern w:val="0"/>
                <w:sz w:val="24"/>
                <w:szCs w:val="24"/>
                <w:lang w:val="en-US" w:eastAsia="zh-CN" w:bidi="ar"/>
              </w:rPr>
              <w:t>选择出租车的旅客比例</w:t>
            </w:r>
          </w:p>
        </w:tc>
        <w:tc>
          <w:tcPr>
            <w:tcW w:w="1325" w:type="dxa"/>
            <w:tcBorders>
              <w:tl2br w:val="nil"/>
              <w:tr2bl w:val="nil"/>
            </w:tcBorders>
            <w:shd w:val="clear" w:color="auto" w:fill="auto"/>
            <w:vAlign w:val="center"/>
          </w:tcPr>
          <w:p w14:paraId="08D80070">
            <w:pPr>
              <w:keepNext w:val="0"/>
              <w:keepLines w:val="0"/>
              <w:widowControl/>
              <w:suppressLineNumbers w:val="0"/>
              <w:jc w:val="center"/>
            </w:pPr>
            <w:r>
              <w:rPr>
                <w:rFonts w:ascii="宋体" w:hAnsi="宋体" w:eastAsia="宋体" w:cs="宋体"/>
                <w:kern w:val="0"/>
                <w:sz w:val="24"/>
                <w:szCs w:val="24"/>
                <w:lang w:val="en-US" w:eastAsia="zh-CN" w:bidi="ar"/>
              </w:rPr>
              <w:t>60%</w:t>
            </w:r>
          </w:p>
        </w:tc>
      </w:tr>
      <w:tr w14:paraId="484676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17976B69">
            <w:pPr>
              <w:keepNext w:val="0"/>
              <w:keepLines w:val="0"/>
              <w:widowControl/>
              <w:suppressLineNumbers w:val="0"/>
              <w:jc w:val="center"/>
            </w:pPr>
            <w:r>
              <w:rPr>
                <w:rFonts w:ascii="宋体" w:hAnsi="宋体" w:eastAsia="宋体" w:cs="宋体"/>
                <w:kern w:val="0"/>
                <w:sz w:val="24"/>
                <w:szCs w:val="24"/>
                <w:lang w:val="en-US" w:eastAsia="zh-CN" w:bidi="ar"/>
              </w:rPr>
              <w:t>选择出租车的旅客人数</w:t>
            </w:r>
          </w:p>
        </w:tc>
        <w:tc>
          <w:tcPr>
            <w:tcW w:w="1325" w:type="dxa"/>
            <w:tcBorders>
              <w:tl2br w:val="nil"/>
              <w:tr2bl w:val="nil"/>
            </w:tcBorders>
            <w:shd w:val="clear" w:color="auto" w:fill="auto"/>
            <w:vAlign w:val="center"/>
          </w:tcPr>
          <w:p w14:paraId="72147BCE">
            <w:pPr>
              <w:keepNext w:val="0"/>
              <w:keepLines w:val="0"/>
              <w:widowControl/>
              <w:suppressLineNumbers w:val="0"/>
              <w:jc w:val="center"/>
            </w:pPr>
            <w:r>
              <w:rPr>
                <w:rFonts w:ascii="宋体" w:hAnsi="宋体" w:eastAsia="宋体" w:cs="宋体"/>
                <w:kern w:val="0"/>
                <w:sz w:val="24"/>
                <w:szCs w:val="24"/>
                <w:lang w:val="en-US" w:eastAsia="zh-CN" w:bidi="ar"/>
              </w:rPr>
              <w:t>92人</w:t>
            </w:r>
          </w:p>
        </w:tc>
      </w:tr>
      <w:tr w14:paraId="7BB802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3642E7A2">
            <w:pPr>
              <w:keepNext w:val="0"/>
              <w:keepLines w:val="0"/>
              <w:widowControl/>
              <w:suppressLineNumbers w:val="0"/>
              <w:jc w:val="center"/>
            </w:pPr>
            <w:r>
              <w:rPr>
                <w:rFonts w:ascii="宋体" w:hAnsi="宋体" w:eastAsia="宋体" w:cs="宋体"/>
                <w:kern w:val="0"/>
                <w:sz w:val="24"/>
                <w:szCs w:val="24"/>
                <w:lang w:val="en-US" w:eastAsia="zh-CN" w:bidi="ar"/>
              </w:rPr>
              <w:t>3人乘客组数量</w:t>
            </w:r>
          </w:p>
        </w:tc>
        <w:tc>
          <w:tcPr>
            <w:tcW w:w="1325" w:type="dxa"/>
            <w:tcBorders>
              <w:tl2br w:val="nil"/>
              <w:tr2bl w:val="nil"/>
            </w:tcBorders>
            <w:shd w:val="clear" w:color="auto" w:fill="auto"/>
            <w:vAlign w:val="center"/>
          </w:tcPr>
          <w:p w14:paraId="4076542E">
            <w:pPr>
              <w:keepNext w:val="0"/>
              <w:keepLines w:val="0"/>
              <w:widowControl/>
              <w:suppressLineNumbers w:val="0"/>
              <w:jc w:val="center"/>
            </w:pPr>
            <w:r>
              <w:rPr>
                <w:rFonts w:ascii="宋体" w:hAnsi="宋体" w:eastAsia="宋体" w:cs="宋体"/>
                <w:kern w:val="0"/>
                <w:sz w:val="24"/>
                <w:szCs w:val="24"/>
                <w:lang w:val="en-US" w:eastAsia="zh-CN" w:bidi="ar"/>
              </w:rPr>
              <w:t>30组</w:t>
            </w:r>
          </w:p>
        </w:tc>
      </w:tr>
      <w:tr w14:paraId="3C449C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3EE2FE4C">
            <w:pPr>
              <w:keepNext w:val="0"/>
              <w:keepLines w:val="0"/>
              <w:widowControl/>
              <w:suppressLineNumbers w:val="0"/>
              <w:jc w:val="center"/>
            </w:pPr>
            <w:r>
              <w:rPr>
                <w:rFonts w:ascii="宋体" w:hAnsi="宋体" w:eastAsia="宋体" w:cs="宋体"/>
                <w:kern w:val="0"/>
                <w:sz w:val="24"/>
                <w:szCs w:val="24"/>
                <w:lang w:val="en-US" w:eastAsia="zh-CN" w:bidi="ar"/>
              </w:rPr>
              <w:t>2人乘客组数量</w:t>
            </w:r>
          </w:p>
        </w:tc>
        <w:tc>
          <w:tcPr>
            <w:tcW w:w="1325" w:type="dxa"/>
            <w:tcBorders>
              <w:tl2br w:val="nil"/>
              <w:tr2bl w:val="nil"/>
            </w:tcBorders>
            <w:shd w:val="clear" w:color="auto" w:fill="auto"/>
            <w:vAlign w:val="center"/>
          </w:tcPr>
          <w:p w14:paraId="7D86316D">
            <w:pPr>
              <w:keepNext w:val="0"/>
              <w:keepLines w:val="0"/>
              <w:widowControl/>
              <w:suppressLineNumbers w:val="0"/>
              <w:jc w:val="center"/>
            </w:pPr>
            <w:r>
              <w:rPr>
                <w:rFonts w:ascii="宋体" w:hAnsi="宋体" w:eastAsia="宋体" w:cs="宋体"/>
                <w:kern w:val="0"/>
                <w:sz w:val="24"/>
                <w:szCs w:val="24"/>
                <w:lang w:val="en-US" w:eastAsia="zh-CN" w:bidi="ar"/>
              </w:rPr>
              <w:t>1组</w:t>
            </w:r>
          </w:p>
        </w:tc>
      </w:tr>
      <w:tr w14:paraId="724F7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5C171464">
            <w:pPr>
              <w:keepNext w:val="0"/>
              <w:keepLines w:val="0"/>
              <w:widowControl/>
              <w:suppressLineNumbers w:val="0"/>
              <w:jc w:val="center"/>
            </w:pPr>
            <w:r>
              <w:rPr>
                <w:rFonts w:ascii="宋体" w:hAnsi="宋体" w:eastAsia="宋体" w:cs="宋体"/>
                <w:kern w:val="0"/>
                <w:sz w:val="24"/>
                <w:szCs w:val="24"/>
                <w:lang w:val="en-US" w:eastAsia="zh-CN" w:bidi="ar"/>
              </w:rPr>
              <w:t>出租车上客任务数</w:t>
            </w:r>
          </w:p>
        </w:tc>
        <w:tc>
          <w:tcPr>
            <w:tcW w:w="1325" w:type="dxa"/>
            <w:tcBorders>
              <w:tl2br w:val="nil"/>
              <w:tr2bl w:val="nil"/>
            </w:tcBorders>
            <w:shd w:val="clear" w:color="auto" w:fill="auto"/>
            <w:vAlign w:val="center"/>
          </w:tcPr>
          <w:p w14:paraId="44171E07">
            <w:pPr>
              <w:keepNext w:val="0"/>
              <w:keepLines w:val="0"/>
              <w:widowControl/>
              <w:suppressLineNumbers w:val="0"/>
              <w:jc w:val="center"/>
            </w:pPr>
            <w:r>
              <w:rPr>
                <w:rFonts w:ascii="宋体" w:hAnsi="宋体" w:eastAsia="宋体" w:cs="宋体"/>
                <w:kern w:val="0"/>
                <w:sz w:val="24"/>
                <w:szCs w:val="24"/>
                <w:lang w:val="en-US" w:eastAsia="zh-CN" w:bidi="ar"/>
              </w:rPr>
              <w:t>31项</w:t>
            </w:r>
          </w:p>
        </w:tc>
      </w:tr>
      <w:tr w14:paraId="66C3C0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67C8FA50">
            <w:pPr>
              <w:keepNext w:val="0"/>
              <w:keepLines w:val="0"/>
              <w:widowControl/>
              <w:suppressLineNumbers w:val="0"/>
              <w:jc w:val="center"/>
            </w:pPr>
            <w:r>
              <w:rPr>
                <w:rFonts w:ascii="宋体" w:hAnsi="宋体" w:eastAsia="宋体" w:cs="宋体"/>
                <w:kern w:val="0"/>
                <w:sz w:val="24"/>
                <w:szCs w:val="24"/>
                <w:lang w:val="en-US" w:eastAsia="zh-CN" w:bidi="ar"/>
              </w:rPr>
              <w:t>完成任务数</w:t>
            </w:r>
          </w:p>
        </w:tc>
        <w:tc>
          <w:tcPr>
            <w:tcW w:w="1325" w:type="dxa"/>
            <w:tcBorders>
              <w:tl2br w:val="nil"/>
              <w:tr2bl w:val="nil"/>
            </w:tcBorders>
            <w:shd w:val="clear" w:color="auto" w:fill="auto"/>
            <w:vAlign w:val="center"/>
          </w:tcPr>
          <w:p w14:paraId="0700E52F">
            <w:pPr>
              <w:keepNext w:val="0"/>
              <w:keepLines w:val="0"/>
              <w:widowControl/>
              <w:suppressLineNumbers w:val="0"/>
              <w:jc w:val="center"/>
            </w:pPr>
            <w:r>
              <w:rPr>
                <w:rFonts w:ascii="宋体" w:hAnsi="宋体" w:eastAsia="宋体" w:cs="宋体"/>
                <w:kern w:val="0"/>
                <w:sz w:val="24"/>
                <w:szCs w:val="24"/>
                <w:lang w:val="en-US" w:eastAsia="zh-CN" w:bidi="ar"/>
              </w:rPr>
              <w:t>31项</w:t>
            </w:r>
          </w:p>
        </w:tc>
      </w:tr>
      <w:tr w14:paraId="238EC0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1B44DC77">
            <w:pPr>
              <w:keepNext w:val="0"/>
              <w:keepLines w:val="0"/>
              <w:widowControl/>
              <w:suppressLineNumbers w:val="0"/>
              <w:jc w:val="center"/>
            </w:pPr>
            <w:r>
              <w:rPr>
                <w:rFonts w:ascii="宋体" w:hAnsi="宋体" w:eastAsia="宋体" w:cs="宋体"/>
                <w:kern w:val="0"/>
                <w:sz w:val="24"/>
                <w:szCs w:val="24"/>
                <w:lang w:val="en-US" w:eastAsia="zh-CN" w:bidi="ar"/>
              </w:rPr>
              <w:t>完成乘车人数</w:t>
            </w:r>
          </w:p>
        </w:tc>
        <w:tc>
          <w:tcPr>
            <w:tcW w:w="1325" w:type="dxa"/>
            <w:tcBorders>
              <w:tl2br w:val="nil"/>
              <w:tr2bl w:val="nil"/>
            </w:tcBorders>
            <w:shd w:val="clear" w:color="auto" w:fill="auto"/>
            <w:vAlign w:val="center"/>
          </w:tcPr>
          <w:p w14:paraId="30DE76DF">
            <w:pPr>
              <w:keepNext w:val="0"/>
              <w:keepLines w:val="0"/>
              <w:widowControl/>
              <w:suppressLineNumbers w:val="0"/>
              <w:jc w:val="center"/>
            </w:pPr>
            <w:r>
              <w:rPr>
                <w:rFonts w:ascii="宋体" w:hAnsi="宋体" w:eastAsia="宋体" w:cs="宋体"/>
                <w:kern w:val="0"/>
                <w:sz w:val="24"/>
                <w:szCs w:val="24"/>
                <w:lang w:val="en-US" w:eastAsia="zh-CN" w:bidi="ar"/>
              </w:rPr>
              <w:t>92人</w:t>
            </w:r>
          </w:p>
        </w:tc>
      </w:tr>
      <w:tr w14:paraId="06D4EC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36DEB9C7">
            <w:pPr>
              <w:keepNext w:val="0"/>
              <w:keepLines w:val="0"/>
              <w:widowControl/>
              <w:suppressLineNumbers w:val="0"/>
              <w:jc w:val="center"/>
            </w:pPr>
            <w:r>
              <w:rPr>
                <w:rFonts w:ascii="宋体" w:hAnsi="宋体" w:eastAsia="宋体" w:cs="宋体"/>
                <w:kern w:val="0"/>
                <w:sz w:val="24"/>
                <w:szCs w:val="24"/>
                <w:lang w:val="en-US" w:eastAsia="zh-CN" w:bidi="ar"/>
              </w:rPr>
              <w:t>启用上车点数量</w:t>
            </w:r>
          </w:p>
        </w:tc>
        <w:tc>
          <w:tcPr>
            <w:tcW w:w="1325" w:type="dxa"/>
            <w:tcBorders>
              <w:tl2br w:val="nil"/>
              <w:tr2bl w:val="nil"/>
            </w:tcBorders>
            <w:shd w:val="clear" w:color="auto" w:fill="auto"/>
            <w:vAlign w:val="center"/>
          </w:tcPr>
          <w:p w14:paraId="53FACF1F">
            <w:pPr>
              <w:keepNext w:val="0"/>
              <w:keepLines w:val="0"/>
              <w:widowControl/>
              <w:suppressLineNumbers w:val="0"/>
              <w:jc w:val="center"/>
            </w:pPr>
            <w:r>
              <w:rPr>
                <w:rFonts w:ascii="宋体" w:hAnsi="宋体" w:eastAsia="宋体" w:cs="宋体"/>
                <w:kern w:val="0"/>
                <w:sz w:val="24"/>
                <w:szCs w:val="24"/>
                <w:lang w:val="en-US" w:eastAsia="zh-CN" w:bidi="ar"/>
              </w:rPr>
              <w:t>5个</w:t>
            </w:r>
          </w:p>
        </w:tc>
      </w:tr>
      <w:tr w14:paraId="55CEF0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2681CE6E">
            <w:pPr>
              <w:keepNext w:val="0"/>
              <w:keepLines w:val="0"/>
              <w:widowControl/>
              <w:suppressLineNumbers w:val="0"/>
              <w:jc w:val="center"/>
            </w:pPr>
            <w:r>
              <w:rPr>
                <w:rFonts w:ascii="宋体" w:hAnsi="宋体" w:eastAsia="宋体" w:cs="宋体"/>
                <w:kern w:val="0"/>
                <w:sz w:val="24"/>
                <w:szCs w:val="24"/>
                <w:lang w:val="en-US" w:eastAsia="zh-CN" w:bidi="ar"/>
              </w:rPr>
              <w:t>最晚完成时刻</w:t>
            </w:r>
          </w:p>
        </w:tc>
        <w:tc>
          <w:tcPr>
            <w:tcW w:w="1325" w:type="dxa"/>
            <w:tcBorders>
              <w:tl2br w:val="nil"/>
              <w:tr2bl w:val="nil"/>
            </w:tcBorders>
            <w:shd w:val="clear" w:color="auto" w:fill="auto"/>
            <w:vAlign w:val="center"/>
          </w:tcPr>
          <w:p w14:paraId="2BF3D81A">
            <w:pPr>
              <w:keepNext w:val="0"/>
              <w:keepLines w:val="0"/>
              <w:widowControl/>
              <w:suppressLineNumbers w:val="0"/>
              <w:jc w:val="center"/>
            </w:pPr>
            <w:r>
              <w:rPr>
                <w:rFonts w:ascii="宋体" w:hAnsi="宋体" w:eastAsia="宋体" w:cs="宋体"/>
                <w:kern w:val="0"/>
                <w:sz w:val="24"/>
                <w:szCs w:val="24"/>
                <w:lang w:val="en-US" w:eastAsia="zh-CN" w:bidi="ar"/>
              </w:rPr>
              <w:t>21 min</w:t>
            </w:r>
          </w:p>
        </w:tc>
      </w:tr>
      <w:tr w14:paraId="7471FC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09A5F768">
            <w:pPr>
              <w:keepNext w:val="0"/>
              <w:keepLines w:val="0"/>
              <w:widowControl/>
              <w:suppressLineNumbers w:val="0"/>
              <w:jc w:val="center"/>
            </w:pPr>
            <w:r>
              <w:rPr>
                <w:rFonts w:ascii="宋体" w:hAnsi="宋体" w:eastAsia="宋体" w:cs="宋体"/>
                <w:kern w:val="0"/>
                <w:sz w:val="24"/>
                <w:szCs w:val="24"/>
                <w:lang w:val="en-US" w:eastAsia="zh-CN" w:bidi="ar"/>
              </w:rPr>
              <w:t>任务平均等待时间</w:t>
            </w:r>
          </w:p>
        </w:tc>
        <w:tc>
          <w:tcPr>
            <w:tcW w:w="1325" w:type="dxa"/>
            <w:tcBorders>
              <w:tl2br w:val="nil"/>
              <w:tr2bl w:val="nil"/>
            </w:tcBorders>
            <w:shd w:val="clear" w:color="auto" w:fill="auto"/>
            <w:vAlign w:val="center"/>
          </w:tcPr>
          <w:p w14:paraId="32638164">
            <w:pPr>
              <w:keepNext w:val="0"/>
              <w:keepLines w:val="0"/>
              <w:widowControl/>
              <w:suppressLineNumbers w:val="0"/>
              <w:jc w:val="center"/>
            </w:pPr>
            <w:r>
              <w:rPr>
                <w:rFonts w:ascii="宋体" w:hAnsi="宋体" w:eastAsia="宋体" w:cs="宋体"/>
                <w:kern w:val="0"/>
                <w:sz w:val="24"/>
                <w:szCs w:val="24"/>
                <w:lang w:val="en-US" w:eastAsia="zh-CN" w:bidi="ar"/>
              </w:rPr>
              <w:t>8.77 min</w:t>
            </w:r>
          </w:p>
        </w:tc>
      </w:tr>
      <w:tr w14:paraId="2A9656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7917D846">
            <w:pPr>
              <w:keepNext w:val="0"/>
              <w:keepLines w:val="0"/>
              <w:widowControl/>
              <w:suppressLineNumbers w:val="0"/>
              <w:jc w:val="center"/>
            </w:pPr>
            <w:r>
              <w:rPr>
                <w:rFonts w:ascii="宋体" w:hAnsi="宋体" w:eastAsia="宋体" w:cs="宋体"/>
                <w:kern w:val="0"/>
                <w:sz w:val="24"/>
                <w:szCs w:val="24"/>
                <w:lang w:val="en-US" w:eastAsia="zh-CN" w:bidi="ar"/>
              </w:rPr>
              <w:t>乘客平均步行距离</w:t>
            </w:r>
          </w:p>
        </w:tc>
        <w:tc>
          <w:tcPr>
            <w:tcW w:w="1325" w:type="dxa"/>
            <w:tcBorders>
              <w:tl2br w:val="nil"/>
              <w:tr2bl w:val="nil"/>
            </w:tcBorders>
            <w:shd w:val="clear" w:color="auto" w:fill="auto"/>
            <w:vAlign w:val="center"/>
          </w:tcPr>
          <w:p w14:paraId="68D7E76C">
            <w:pPr>
              <w:keepNext w:val="0"/>
              <w:keepLines w:val="0"/>
              <w:widowControl/>
              <w:suppressLineNumbers w:val="0"/>
              <w:jc w:val="center"/>
            </w:pPr>
            <w:r>
              <w:rPr>
                <w:rFonts w:ascii="宋体" w:hAnsi="宋体" w:eastAsia="宋体" w:cs="宋体"/>
                <w:kern w:val="0"/>
                <w:sz w:val="24"/>
                <w:szCs w:val="24"/>
                <w:lang w:val="en-US" w:eastAsia="zh-CN" w:bidi="ar"/>
              </w:rPr>
              <w:t>19.26 m/人</w:t>
            </w:r>
          </w:p>
        </w:tc>
      </w:tr>
      <w:tr w14:paraId="3195FA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20F23E26">
            <w:pPr>
              <w:keepNext w:val="0"/>
              <w:keepLines w:val="0"/>
              <w:widowControl/>
              <w:suppressLineNumbers w:val="0"/>
              <w:jc w:val="center"/>
            </w:pPr>
            <w:r>
              <w:rPr>
                <w:rFonts w:ascii="宋体" w:hAnsi="宋体" w:eastAsia="宋体" w:cs="宋体"/>
                <w:kern w:val="0"/>
                <w:sz w:val="24"/>
                <w:szCs w:val="24"/>
                <w:lang w:val="en-US" w:eastAsia="zh-CN" w:bidi="ar"/>
              </w:rPr>
              <w:t>车辆服务效率</w:t>
            </w:r>
          </w:p>
        </w:tc>
        <w:tc>
          <w:tcPr>
            <w:tcW w:w="1325" w:type="dxa"/>
            <w:tcBorders>
              <w:tl2br w:val="nil"/>
              <w:tr2bl w:val="nil"/>
            </w:tcBorders>
            <w:shd w:val="clear" w:color="auto" w:fill="auto"/>
            <w:vAlign w:val="center"/>
          </w:tcPr>
          <w:p w14:paraId="17F21DF3">
            <w:pPr>
              <w:keepNext w:val="0"/>
              <w:keepLines w:val="0"/>
              <w:widowControl/>
              <w:suppressLineNumbers w:val="0"/>
              <w:jc w:val="center"/>
            </w:pPr>
            <w:r>
              <w:rPr>
                <w:rFonts w:ascii="宋体" w:hAnsi="宋体" w:eastAsia="宋体" w:cs="宋体"/>
                <w:kern w:val="0"/>
                <w:sz w:val="24"/>
                <w:szCs w:val="24"/>
                <w:lang w:val="en-US" w:eastAsia="zh-CN" w:bidi="ar"/>
              </w:rPr>
              <w:t>88.57辆/h</w:t>
            </w:r>
          </w:p>
        </w:tc>
      </w:tr>
      <w:tr w14:paraId="17D267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0" w:type="dxa"/>
            <w:bottom w:w="17" w:type="dxa"/>
            <w:right w:w="0" w:type="dxa"/>
          </w:tblCellMar>
        </w:tblPrEx>
        <w:trPr>
          <w:jc w:val="center"/>
        </w:trPr>
        <w:tc>
          <w:tcPr>
            <w:tcW w:w="2520" w:type="dxa"/>
            <w:tcBorders>
              <w:tl2br w:val="nil"/>
              <w:tr2bl w:val="nil"/>
            </w:tcBorders>
            <w:shd w:val="clear" w:color="auto" w:fill="auto"/>
            <w:vAlign w:val="center"/>
          </w:tcPr>
          <w:p w14:paraId="5CD0E492">
            <w:pPr>
              <w:keepNext w:val="0"/>
              <w:keepLines w:val="0"/>
              <w:widowControl/>
              <w:suppressLineNumbers w:val="0"/>
              <w:jc w:val="center"/>
            </w:pPr>
            <w:r>
              <w:rPr>
                <w:rFonts w:ascii="宋体" w:hAnsi="宋体" w:eastAsia="宋体" w:cs="宋体"/>
                <w:kern w:val="0"/>
                <w:sz w:val="24"/>
                <w:szCs w:val="24"/>
                <w:lang w:val="en-US" w:eastAsia="zh-CN" w:bidi="ar"/>
              </w:rPr>
              <w:t>乘客服务效率</w:t>
            </w:r>
          </w:p>
        </w:tc>
        <w:tc>
          <w:tcPr>
            <w:tcW w:w="1325" w:type="dxa"/>
            <w:tcBorders>
              <w:tl2br w:val="nil"/>
              <w:tr2bl w:val="nil"/>
            </w:tcBorders>
            <w:shd w:val="clear" w:color="auto" w:fill="auto"/>
            <w:vAlign w:val="center"/>
          </w:tcPr>
          <w:p w14:paraId="36931EDA">
            <w:pPr>
              <w:keepNext w:val="0"/>
              <w:keepLines w:val="0"/>
              <w:widowControl/>
              <w:suppressLineNumbers w:val="0"/>
              <w:jc w:val="center"/>
            </w:pPr>
            <w:r>
              <w:rPr>
                <w:rFonts w:ascii="宋体" w:hAnsi="宋体" w:eastAsia="宋体" w:cs="宋体"/>
                <w:kern w:val="0"/>
                <w:sz w:val="24"/>
                <w:szCs w:val="24"/>
                <w:lang w:val="en-US" w:eastAsia="zh-CN" w:bidi="ar"/>
              </w:rPr>
              <w:t>262.86人/h</w:t>
            </w:r>
          </w:p>
        </w:tc>
      </w:tr>
    </w:tbl>
    <w:p w14:paraId="1DBFC31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车辆服务效率按照21分钟内完成31项出租车上客任务计算，即：</w:t>
      </w:r>
    </w:p>
    <w:p w14:paraId="240CD7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eastAsiaTheme="minorEastAsia"/>
          <w:lang w:val="en-US" w:eastAsia="zh-CN"/>
        </w:rPr>
      </w:pPr>
      <w:r>
        <w:rPr>
          <w:rFonts w:hint="eastAsia" w:eastAsiaTheme="minorEastAsia"/>
          <w:position w:val="-24"/>
          <w:lang w:eastAsia="zh-CN"/>
        </w:rPr>
        <w:object>
          <v:shape id="_x0000_i1183" o:spt="75" type="#_x0000_t75" style="height:31pt;width:101pt;" o:ole="t" filled="f" o:preferrelative="t" stroked="f" coordsize="21600,21600">
            <v:path/>
            <v:fill on="f" focussize="0,0"/>
            <v:stroke on="f"/>
            <v:imagedata r:id="rId314" o:title=""/>
            <o:lock v:ext="edit" aspectratio="t"/>
            <w10:wrap type="none"/>
            <w10:anchorlock/>
          </v:shape>
          <o:OLEObject Type="Embed" ProgID="Equation.KSEE3" ShapeID="_x0000_i1183" DrawAspect="Content" ObjectID="_1468075884" r:id="rId313">
            <o:LockedField>false</o:LockedField>
          </o:OLEObject>
        </w:object>
      </w:r>
      <w:r>
        <w:rPr>
          <w:rFonts w:hint="eastAsia"/>
          <w:lang w:val="en-US" w:eastAsia="zh-CN"/>
        </w:rPr>
        <w:t>辆/h</w:t>
      </w:r>
    </w:p>
    <w:p w14:paraId="35AC18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同理，乘客服务效率为：</w:t>
      </w:r>
    </w:p>
    <w:p w14:paraId="38CA9EF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lang w:val="en-US"/>
        </w:rPr>
      </w:pPr>
      <w:r>
        <w:rPr>
          <w:rFonts w:hint="eastAsia" w:eastAsiaTheme="minorEastAsia"/>
          <w:position w:val="-24"/>
          <w:lang w:eastAsia="zh-CN"/>
        </w:rPr>
        <w:object>
          <v:shape id="_x0000_i1184" o:spt="75" type="#_x0000_t75" style="height:31pt;width:110pt;" o:ole="t" filled="f" o:preferrelative="t" stroked="f" coordsize="21600,21600">
            <v:path/>
            <v:fill on="f" focussize="0,0"/>
            <v:stroke on="f"/>
            <v:imagedata r:id="rId316" o:title=""/>
            <o:lock v:ext="edit" aspectratio="t"/>
            <w10:wrap type="none"/>
            <w10:anchorlock/>
          </v:shape>
          <o:OLEObject Type="Embed" ProgID="Equation.KSEE3" ShapeID="_x0000_i1184" DrawAspect="Content" ObjectID="_1468075885" r:id="rId315">
            <o:LockedField>false</o:LockedField>
          </o:OLEObject>
        </w:object>
      </w:r>
      <w:r>
        <w:rPr>
          <w:rFonts w:hint="eastAsia"/>
          <w:lang w:val="en-US" w:eastAsia="zh-CN"/>
        </w:rPr>
        <w:t>人/h</w:t>
      </w:r>
    </w:p>
    <w:p w14:paraId="15A2C3A9">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t>模型从15个候选位置中选出5个上车点，具体位置如表所示。</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Layout w:type="autofit"/>
        <w:tblCellMar>
          <w:top w:w="17" w:type="dxa"/>
          <w:left w:w="28" w:type="dxa"/>
          <w:bottom w:w="17" w:type="dxa"/>
          <w:right w:w="28" w:type="dxa"/>
        </w:tblCellMar>
      </w:tblPr>
      <w:tblGrid>
        <w:gridCol w:w="779"/>
        <w:gridCol w:w="1020"/>
        <w:gridCol w:w="1503"/>
        <w:gridCol w:w="1744"/>
        <w:gridCol w:w="1261"/>
      </w:tblGrid>
      <w:tr w14:paraId="3F857C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28" w:type="dxa"/>
            <w:bottom w:w="17" w:type="dxa"/>
            <w:right w:w="28" w:type="dxa"/>
          </w:tblCellMar>
        </w:tblPrEx>
        <w:trPr>
          <w:tblHeader/>
          <w:jc w:val="center"/>
        </w:trPr>
        <w:tc>
          <w:tcPr>
            <w:tcW w:w="0" w:type="auto"/>
            <w:tcBorders>
              <w:tl2br w:val="nil"/>
              <w:tr2bl w:val="nil"/>
            </w:tcBorders>
            <w:shd w:val="clear" w:color="auto" w:fill="auto"/>
            <w:vAlign w:val="center"/>
          </w:tcPr>
          <w:p w14:paraId="0FBB280C">
            <w:pPr>
              <w:keepNext w:val="0"/>
              <w:keepLines w:val="0"/>
              <w:widowControl/>
              <w:suppressLineNumbers w:val="0"/>
              <w:jc w:val="center"/>
              <w:rPr>
                <w:b/>
                <w:bCs/>
              </w:rPr>
            </w:pPr>
            <w:r>
              <w:rPr>
                <w:rFonts w:ascii="宋体" w:hAnsi="宋体" w:eastAsia="宋体" w:cs="宋体"/>
                <w:b/>
                <w:bCs/>
                <w:kern w:val="0"/>
                <w:sz w:val="24"/>
                <w:szCs w:val="24"/>
                <w:lang w:val="en-US" w:eastAsia="zh-CN" w:bidi="ar"/>
              </w:rPr>
              <w:t>上车点</w:t>
            </w:r>
          </w:p>
        </w:tc>
        <w:tc>
          <w:tcPr>
            <w:tcW w:w="0" w:type="auto"/>
            <w:tcBorders>
              <w:tl2br w:val="nil"/>
              <w:tr2bl w:val="nil"/>
            </w:tcBorders>
            <w:shd w:val="clear" w:color="auto" w:fill="auto"/>
            <w:vAlign w:val="center"/>
          </w:tcPr>
          <w:p w14:paraId="442824FC">
            <w:pPr>
              <w:keepNext w:val="0"/>
              <w:keepLines w:val="0"/>
              <w:widowControl/>
              <w:suppressLineNumbers w:val="0"/>
              <w:jc w:val="center"/>
              <w:rPr>
                <w:b/>
                <w:bCs/>
              </w:rPr>
            </w:pPr>
            <w:r>
              <w:rPr>
                <w:rFonts w:ascii="宋体" w:hAnsi="宋体" w:eastAsia="宋体" w:cs="宋体"/>
                <w:b/>
                <w:bCs/>
                <w:kern w:val="0"/>
                <w:sz w:val="24"/>
                <w:szCs w:val="24"/>
                <w:lang w:val="en-US" w:eastAsia="zh-CN" w:bidi="ar"/>
              </w:rPr>
              <w:t>所在车道</w:t>
            </w:r>
          </w:p>
        </w:tc>
        <w:tc>
          <w:tcPr>
            <w:tcW w:w="0" w:type="auto"/>
            <w:tcBorders>
              <w:tl2br w:val="nil"/>
              <w:tr2bl w:val="nil"/>
            </w:tcBorders>
            <w:shd w:val="clear" w:color="auto" w:fill="auto"/>
            <w:vAlign w:val="center"/>
          </w:tcPr>
          <w:p w14:paraId="1FC524CA">
            <w:pPr>
              <w:keepNext w:val="0"/>
              <w:keepLines w:val="0"/>
              <w:widowControl/>
              <w:suppressLineNumbers w:val="0"/>
              <w:jc w:val="center"/>
              <w:rPr>
                <w:b/>
                <w:bCs/>
              </w:rPr>
            </w:pPr>
            <w:r>
              <w:rPr>
                <w:rFonts w:ascii="宋体" w:hAnsi="宋体" w:eastAsia="宋体" w:cs="宋体"/>
                <w:b/>
                <w:bCs/>
                <w:kern w:val="0"/>
                <w:sz w:val="24"/>
                <w:szCs w:val="24"/>
                <w:lang w:val="en-US" w:eastAsia="zh-CN" w:bidi="ar"/>
              </w:rPr>
              <w:t>沿车道位置/m</w:t>
            </w:r>
          </w:p>
        </w:tc>
        <w:tc>
          <w:tcPr>
            <w:tcW w:w="0" w:type="auto"/>
            <w:tcBorders>
              <w:tl2br w:val="nil"/>
              <w:tr2bl w:val="nil"/>
            </w:tcBorders>
            <w:shd w:val="clear" w:color="auto" w:fill="auto"/>
            <w:vAlign w:val="center"/>
          </w:tcPr>
          <w:p w14:paraId="0D7A7AEA">
            <w:pPr>
              <w:keepNext w:val="0"/>
              <w:keepLines w:val="0"/>
              <w:widowControl/>
              <w:suppressLineNumbers w:val="0"/>
              <w:jc w:val="center"/>
              <w:rPr>
                <w:b/>
                <w:bCs/>
              </w:rPr>
            </w:pPr>
            <w:r>
              <w:rPr>
                <w:rFonts w:ascii="宋体" w:hAnsi="宋体" w:eastAsia="宋体" w:cs="宋体"/>
                <w:b/>
                <w:bCs/>
                <w:kern w:val="0"/>
                <w:sz w:val="24"/>
                <w:szCs w:val="24"/>
                <w:lang w:val="en-US" w:eastAsia="zh-CN" w:bidi="ar"/>
              </w:rPr>
              <w:t>乘客步行距离/m</w:t>
            </w:r>
          </w:p>
        </w:tc>
        <w:tc>
          <w:tcPr>
            <w:tcW w:w="0" w:type="auto"/>
            <w:tcBorders>
              <w:tl2br w:val="nil"/>
              <w:tr2bl w:val="nil"/>
            </w:tcBorders>
            <w:shd w:val="clear" w:color="auto" w:fill="auto"/>
            <w:vAlign w:val="center"/>
          </w:tcPr>
          <w:p w14:paraId="40D63970">
            <w:pPr>
              <w:keepNext w:val="0"/>
              <w:keepLines w:val="0"/>
              <w:widowControl/>
              <w:suppressLineNumbers w:val="0"/>
              <w:jc w:val="center"/>
              <w:rPr>
                <w:b/>
                <w:bCs/>
              </w:rPr>
            </w:pPr>
            <w:r>
              <w:rPr>
                <w:rFonts w:ascii="宋体" w:hAnsi="宋体" w:eastAsia="宋体" w:cs="宋体"/>
                <w:b/>
                <w:bCs/>
                <w:kern w:val="0"/>
                <w:sz w:val="24"/>
                <w:szCs w:val="24"/>
                <w:lang w:val="en-US" w:eastAsia="zh-CN" w:bidi="ar"/>
              </w:rPr>
              <w:t>承担任务数</w:t>
            </w:r>
          </w:p>
        </w:tc>
      </w:tr>
      <w:tr w14:paraId="67F3E4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28" w:type="dxa"/>
            <w:bottom w:w="17" w:type="dxa"/>
            <w:right w:w="28" w:type="dxa"/>
          </w:tblCellMar>
        </w:tblPrEx>
        <w:trPr>
          <w:jc w:val="center"/>
        </w:trPr>
        <w:tc>
          <w:tcPr>
            <w:tcW w:w="0" w:type="auto"/>
            <w:tcBorders>
              <w:tl2br w:val="nil"/>
              <w:tr2bl w:val="nil"/>
            </w:tcBorders>
            <w:shd w:val="clear" w:color="auto" w:fill="auto"/>
            <w:vAlign w:val="center"/>
          </w:tcPr>
          <w:p w14:paraId="0CCFED2C">
            <w:pPr>
              <w:keepNext w:val="0"/>
              <w:keepLines w:val="0"/>
              <w:widowControl/>
              <w:suppressLineNumbers w:val="0"/>
              <w:jc w:val="center"/>
            </w:pPr>
            <w:r>
              <w:rPr>
                <w:rFonts w:ascii="宋体" w:hAnsi="宋体" w:eastAsia="宋体" w:cs="宋体"/>
                <w:kern w:val="0"/>
                <w:sz w:val="24"/>
                <w:szCs w:val="24"/>
                <w:lang w:val="en-US" w:eastAsia="zh-CN" w:bidi="ar"/>
              </w:rPr>
              <w:t>P1</w:t>
            </w:r>
          </w:p>
        </w:tc>
        <w:tc>
          <w:tcPr>
            <w:tcW w:w="0" w:type="auto"/>
            <w:tcBorders>
              <w:tl2br w:val="nil"/>
              <w:tr2bl w:val="nil"/>
            </w:tcBorders>
            <w:shd w:val="clear" w:color="auto" w:fill="auto"/>
            <w:vAlign w:val="center"/>
          </w:tcPr>
          <w:p w14:paraId="5CED1820">
            <w:pPr>
              <w:keepNext w:val="0"/>
              <w:keepLines w:val="0"/>
              <w:widowControl/>
              <w:suppressLineNumbers w:val="0"/>
              <w:jc w:val="center"/>
            </w:pPr>
            <w:r>
              <w:rPr>
                <w:rFonts w:ascii="宋体" w:hAnsi="宋体" w:eastAsia="宋体" w:cs="宋体"/>
                <w:kern w:val="0"/>
                <w:sz w:val="24"/>
                <w:szCs w:val="24"/>
                <w:lang w:val="en-US" w:eastAsia="zh-CN" w:bidi="ar"/>
              </w:rPr>
              <w:t>车道1</w:t>
            </w:r>
          </w:p>
        </w:tc>
        <w:tc>
          <w:tcPr>
            <w:tcW w:w="0" w:type="auto"/>
            <w:tcBorders>
              <w:tl2br w:val="nil"/>
              <w:tr2bl w:val="nil"/>
            </w:tcBorders>
            <w:shd w:val="clear" w:color="auto" w:fill="auto"/>
            <w:vAlign w:val="center"/>
          </w:tcPr>
          <w:p w14:paraId="27458B5D">
            <w:pPr>
              <w:keepNext w:val="0"/>
              <w:keepLines w:val="0"/>
              <w:widowControl/>
              <w:suppressLineNumbers w:val="0"/>
              <w:jc w:val="center"/>
            </w:pPr>
            <w:r>
              <w:rPr>
                <w:rFonts w:ascii="宋体" w:hAnsi="宋体" w:eastAsia="宋体" w:cs="宋体"/>
                <w:kern w:val="0"/>
                <w:sz w:val="24"/>
                <w:szCs w:val="24"/>
                <w:lang w:val="en-US" w:eastAsia="zh-CN" w:bidi="ar"/>
              </w:rPr>
              <w:t>8.0</w:t>
            </w:r>
          </w:p>
        </w:tc>
        <w:tc>
          <w:tcPr>
            <w:tcW w:w="0" w:type="auto"/>
            <w:tcBorders>
              <w:tl2br w:val="nil"/>
              <w:tr2bl w:val="nil"/>
            </w:tcBorders>
            <w:shd w:val="clear" w:color="auto" w:fill="auto"/>
            <w:vAlign w:val="center"/>
          </w:tcPr>
          <w:p w14:paraId="26B153EB">
            <w:pPr>
              <w:keepNext w:val="0"/>
              <w:keepLines w:val="0"/>
              <w:widowControl/>
              <w:suppressLineNumbers w:val="0"/>
              <w:jc w:val="center"/>
            </w:pPr>
            <w:r>
              <w:rPr>
                <w:rFonts w:ascii="宋体" w:hAnsi="宋体" w:eastAsia="宋体" w:cs="宋体"/>
                <w:kern w:val="0"/>
                <w:sz w:val="24"/>
                <w:szCs w:val="24"/>
                <w:lang w:val="en-US" w:eastAsia="zh-CN" w:bidi="ar"/>
              </w:rPr>
              <w:t>9.60</w:t>
            </w:r>
          </w:p>
        </w:tc>
        <w:tc>
          <w:tcPr>
            <w:tcW w:w="0" w:type="auto"/>
            <w:tcBorders>
              <w:tl2br w:val="nil"/>
              <w:tr2bl w:val="nil"/>
            </w:tcBorders>
            <w:shd w:val="clear" w:color="auto" w:fill="auto"/>
            <w:vAlign w:val="center"/>
          </w:tcPr>
          <w:p w14:paraId="087DFF7F">
            <w:pPr>
              <w:keepNext w:val="0"/>
              <w:keepLines w:val="0"/>
              <w:widowControl/>
              <w:suppressLineNumbers w:val="0"/>
              <w:jc w:val="center"/>
            </w:pPr>
            <w:r>
              <w:rPr>
                <w:rFonts w:ascii="宋体" w:hAnsi="宋体" w:eastAsia="宋体" w:cs="宋体"/>
                <w:kern w:val="0"/>
                <w:sz w:val="24"/>
                <w:szCs w:val="24"/>
                <w:lang w:val="en-US" w:eastAsia="zh-CN" w:bidi="ar"/>
              </w:rPr>
              <w:t>7</w:t>
            </w:r>
          </w:p>
        </w:tc>
      </w:tr>
      <w:tr w14:paraId="24D38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28" w:type="dxa"/>
            <w:bottom w:w="17" w:type="dxa"/>
            <w:right w:w="28" w:type="dxa"/>
          </w:tblCellMar>
        </w:tblPrEx>
        <w:trPr>
          <w:jc w:val="center"/>
        </w:trPr>
        <w:tc>
          <w:tcPr>
            <w:tcW w:w="0" w:type="auto"/>
            <w:tcBorders>
              <w:tl2br w:val="nil"/>
              <w:tr2bl w:val="nil"/>
            </w:tcBorders>
            <w:shd w:val="clear" w:color="auto" w:fill="auto"/>
            <w:vAlign w:val="center"/>
          </w:tcPr>
          <w:p w14:paraId="351A4474">
            <w:pPr>
              <w:keepNext w:val="0"/>
              <w:keepLines w:val="0"/>
              <w:widowControl/>
              <w:suppressLineNumbers w:val="0"/>
              <w:jc w:val="center"/>
            </w:pPr>
            <w:r>
              <w:rPr>
                <w:rFonts w:ascii="宋体" w:hAnsi="宋体" w:eastAsia="宋体" w:cs="宋体"/>
                <w:kern w:val="0"/>
                <w:sz w:val="24"/>
                <w:szCs w:val="24"/>
                <w:lang w:val="en-US" w:eastAsia="zh-CN" w:bidi="ar"/>
              </w:rPr>
              <w:t>P4</w:t>
            </w:r>
          </w:p>
        </w:tc>
        <w:tc>
          <w:tcPr>
            <w:tcW w:w="0" w:type="auto"/>
            <w:tcBorders>
              <w:tl2br w:val="nil"/>
              <w:tr2bl w:val="nil"/>
            </w:tcBorders>
            <w:shd w:val="clear" w:color="auto" w:fill="auto"/>
            <w:vAlign w:val="center"/>
          </w:tcPr>
          <w:p w14:paraId="1B357742">
            <w:pPr>
              <w:keepNext w:val="0"/>
              <w:keepLines w:val="0"/>
              <w:widowControl/>
              <w:suppressLineNumbers w:val="0"/>
              <w:jc w:val="center"/>
            </w:pPr>
            <w:r>
              <w:rPr>
                <w:rFonts w:ascii="宋体" w:hAnsi="宋体" w:eastAsia="宋体" w:cs="宋体"/>
                <w:kern w:val="0"/>
                <w:sz w:val="24"/>
                <w:szCs w:val="24"/>
                <w:lang w:val="en-US" w:eastAsia="zh-CN" w:bidi="ar"/>
              </w:rPr>
              <w:t>车道1</w:t>
            </w:r>
          </w:p>
        </w:tc>
        <w:tc>
          <w:tcPr>
            <w:tcW w:w="0" w:type="auto"/>
            <w:tcBorders>
              <w:tl2br w:val="nil"/>
              <w:tr2bl w:val="nil"/>
            </w:tcBorders>
            <w:shd w:val="clear" w:color="auto" w:fill="auto"/>
            <w:vAlign w:val="center"/>
          </w:tcPr>
          <w:p w14:paraId="663948A4">
            <w:pPr>
              <w:keepNext w:val="0"/>
              <w:keepLines w:val="0"/>
              <w:widowControl/>
              <w:suppressLineNumbers w:val="0"/>
              <w:jc w:val="center"/>
            </w:pPr>
            <w:r>
              <w:rPr>
                <w:rFonts w:ascii="宋体" w:hAnsi="宋体" w:eastAsia="宋体" w:cs="宋体"/>
                <w:kern w:val="0"/>
                <w:sz w:val="24"/>
                <w:szCs w:val="24"/>
                <w:lang w:val="en-US" w:eastAsia="zh-CN" w:bidi="ar"/>
              </w:rPr>
              <w:t>29.0</w:t>
            </w:r>
          </w:p>
        </w:tc>
        <w:tc>
          <w:tcPr>
            <w:tcW w:w="0" w:type="auto"/>
            <w:tcBorders>
              <w:tl2br w:val="nil"/>
              <w:tr2bl w:val="nil"/>
            </w:tcBorders>
            <w:shd w:val="clear" w:color="auto" w:fill="auto"/>
            <w:vAlign w:val="center"/>
          </w:tcPr>
          <w:p w14:paraId="04FD0179">
            <w:pPr>
              <w:keepNext w:val="0"/>
              <w:keepLines w:val="0"/>
              <w:widowControl/>
              <w:suppressLineNumbers w:val="0"/>
              <w:jc w:val="center"/>
            </w:pPr>
            <w:r>
              <w:rPr>
                <w:rFonts w:ascii="宋体" w:hAnsi="宋体" w:eastAsia="宋体" w:cs="宋体"/>
                <w:kern w:val="0"/>
                <w:sz w:val="24"/>
                <w:szCs w:val="24"/>
                <w:lang w:val="en-US" w:eastAsia="zh-CN" w:bidi="ar"/>
              </w:rPr>
              <w:t>19.05</w:t>
            </w:r>
          </w:p>
        </w:tc>
        <w:tc>
          <w:tcPr>
            <w:tcW w:w="0" w:type="auto"/>
            <w:tcBorders>
              <w:tl2br w:val="nil"/>
              <w:tr2bl w:val="nil"/>
            </w:tcBorders>
            <w:shd w:val="clear" w:color="auto" w:fill="auto"/>
            <w:vAlign w:val="center"/>
          </w:tcPr>
          <w:p w14:paraId="529398D3">
            <w:pPr>
              <w:keepNext w:val="0"/>
              <w:keepLines w:val="0"/>
              <w:widowControl/>
              <w:suppressLineNumbers w:val="0"/>
              <w:jc w:val="center"/>
            </w:pPr>
            <w:r>
              <w:rPr>
                <w:rFonts w:ascii="宋体" w:hAnsi="宋体" w:eastAsia="宋体" w:cs="宋体"/>
                <w:kern w:val="0"/>
                <w:sz w:val="24"/>
                <w:szCs w:val="24"/>
                <w:lang w:val="en-US" w:eastAsia="zh-CN" w:bidi="ar"/>
              </w:rPr>
              <w:t>7</w:t>
            </w:r>
          </w:p>
        </w:tc>
      </w:tr>
      <w:tr w14:paraId="1B7B8E8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28" w:type="dxa"/>
            <w:bottom w:w="17" w:type="dxa"/>
            <w:right w:w="28" w:type="dxa"/>
          </w:tblCellMar>
        </w:tblPrEx>
        <w:trPr>
          <w:jc w:val="center"/>
        </w:trPr>
        <w:tc>
          <w:tcPr>
            <w:tcW w:w="0" w:type="auto"/>
            <w:tcBorders>
              <w:tl2br w:val="nil"/>
              <w:tr2bl w:val="nil"/>
            </w:tcBorders>
            <w:shd w:val="clear" w:color="auto" w:fill="auto"/>
            <w:vAlign w:val="center"/>
          </w:tcPr>
          <w:p w14:paraId="7DABC57B">
            <w:pPr>
              <w:keepNext w:val="0"/>
              <w:keepLines w:val="0"/>
              <w:widowControl/>
              <w:suppressLineNumbers w:val="0"/>
              <w:jc w:val="center"/>
            </w:pPr>
            <w:r>
              <w:rPr>
                <w:rFonts w:ascii="宋体" w:hAnsi="宋体" w:eastAsia="宋体" w:cs="宋体"/>
                <w:kern w:val="0"/>
                <w:sz w:val="24"/>
                <w:szCs w:val="24"/>
                <w:lang w:val="en-US" w:eastAsia="zh-CN" w:bidi="ar"/>
              </w:rPr>
              <w:t>P6</w:t>
            </w:r>
          </w:p>
        </w:tc>
        <w:tc>
          <w:tcPr>
            <w:tcW w:w="0" w:type="auto"/>
            <w:tcBorders>
              <w:tl2br w:val="nil"/>
              <w:tr2bl w:val="nil"/>
            </w:tcBorders>
            <w:shd w:val="clear" w:color="auto" w:fill="auto"/>
            <w:vAlign w:val="center"/>
          </w:tcPr>
          <w:p w14:paraId="62B7E625">
            <w:pPr>
              <w:keepNext w:val="0"/>
              <w:keepLines w:val="0"/>
              <w:widowControl/>
              <w:suppressLineNumbers w:val="0"/>
              <w:jc w:val="center"/>
            </w:pPr>
            <w:r>
              <w:rPr>
                <w:rFonts w:ascii="宋体" w:hAnsi="宋体" w:eastAsia="宋体" w:cs="宋体"/>
                <w:kern w:val="0"/>
                <w:sz w:val="24"/>
                <w:szCs w:val="24"/>
                <w:lang w:val="en-US" w:eastAsia="zh-CN" w:bidi="ar"/>
              </w:rPr>
              <w:t>车道1</w:t>
            </w:r>
          </w:p>
        </w:tc>
        <w:tc>
          <w:tcPr>
            <w:tcW w:w="0" w:type="auto"/>
            <w:tcBorders>
              <w:tl2br w:val="nil"/>
              <w:tr2bl w:val="nil"/>
            </w:tcBorders>
            <w:shd w:val="clear" w:color="auto" w:fill="auto"/>
            <w:vAlign w:val="center"/>
          </w:tcPr>
          <w:p w14:paraId="0131A21E">
            <w:pPr>
              <w:keepNext w:val="0"/>
              <w:keepLines w:val="0"/>
              <w:widowControl/>
              <w:suppressLineNumbers w:val="0"/>
              <w:jc w:val="center"/>
            </w:pPr>
            <w:r>
              <w:rPr>
                <w:rFonts w:ascii="宋体" w:hAnsi="宋体" w:eastAsia="宋体" w:cs="宋体"/>
                <w:kern w:val="0"/>
                <w:sz w:val="24"/>
                <w:szCs w:val="24"/>
                <w:lang w:val="en-US" w:eastAsia="zh-CN" w:bidi="ar"/>
              </w:rPr>
              <w:t>43.0</w:t>
            </w:r>
          </w:p>
        </w:tc>
        <w:tc>
          <w:tcPr>
            <w:tcW w:w="0" w:type="auto"/>
            <w:tcBorders>
              <w:tl2br w:val="nil"/>
              <w:tr2bl w:val="nil"/>
            </w:tcBorders>
            <w:shd w:val="clear" w:color="auto" w:fill="auto"/>
            <w:vAlign w:val="center"/>
          </w:tcPr>
          <w:p w14:paraId="767F4D9B">
            <w:pPr>
              <w:keepNext w:val="0"/>
              <w:keepLines w:val="0"/>
              <w:widowControl/>
              <w:suppressLineNumbers w:val="0"/>
              <w:jc w:val="center"/>
            </w:pPr>
            <w:r>
              <w:rPr>
                <w:rFonts w:ascii="宋体" w:hAnsi="宋体" w:eastAsia="宋体" w:cs="宋体"/>
                <w:kern w:val="0"/>
                <w:sz w:val="24"/>
                <w:szCs w:val="24"/>
                <w:lang w:val="en-US" w:eastAsia="zh-CN" w:bidi="ar"/>
              </w:rPr>
              <w:t>25.35</w:t>
            </w:r>
          </w:p>
        </w:tc>
        <w:tc>
          <w:tcPr>
            <w:tcW w:w="0" w:type="auto"/>
            <w:tcBorders>
              <w:tl2br w:val="nil"/>
              <w:tr2bl w:val="nil"/>
            </w:tcBorders>
            <w:shd w:val="clear" w:color="auto" w:fill="auto"/>
            <w:vAlign w:val="center"/>
          </w:tcPr>
          <w:p w14:paraId="3E877C4A">
            <w:pPr>
              <w:keepNext w:val="0"/>
              <w:keepLines w:val="0"/>
              <w:widowControl/>
              <w:suppressLineNumbers w:val="0"/>
              <w:jc w:val="center"/>
            </w:pPr>
            <w:r>
              <w:rPr>
                <w:rFonts w:ascii="宋体" w:hAnsi="宋体" w:eastAsia="宋体" w:cs="宋体"/>
                <w:kern w:val="0"/>
                <w:sz w:val="24"/>
                <w:szCs w:val="24"/>
                <w:lang w:val="en-US" w:eastAsia="zh-CN" w:bidi="ar"/>
              </w:rPr>
              <w:t>7</w:t>
            </w:r>
          </w:p>
        </w:tc>
      </w:tr>
      <w:tr w14:paraId="713C3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28" w:type="dxa"/>
            <w:bottom w:w="17" w:type="dxa"/>
            <w:right w:w="28" w:type="dxa"/>
          </w:tblCellMar>
        </w:tblPrEx>
        <w:trPr>
          <w:jc w:val="center"/>
        </w:trPr>
        <w:tc>
          <w:tcPr>
            <w:tcW w:w="0" w:type="auto"/>
            <w:tcBorders>
              <w:tl2br w:val="nil"/>
              <w:tr2bl w:val="nil"/>
            </w:tcBorders>
            <w:shd w:val="clear" w:color="auto" w:fill="auto"/>
            <w:vAlign w:val="center"/>
          </w:tcPr>
          <w:p w14:paraId="659C3CEC">
            <w:pPr>
              <w:keepNext w:val="0"/>
              <w:keepLines w:val="0"/>
              <w:widowControl/>
              <w:suppressLineNumbers w:val="0"/>
              <w:jc w:val="center"/>
            </w:pPr>
            <w:r>
              <w:rPr>
                <w:rFonts w:ascii="宋体" w:hAnsi="宋体" w:eastAsia="宋体" w:cs="宋体"/>
                <w:kern w:val="0"/>
                <w:sz w:val="24"/>
                <w:szCs w:val="24"/>
                <w:lang w:val="en-US" w:eastAsia="zh-CN" w:bidi="ar"/>
              </w:rPr>
              <w:t>P8</w:t>
            </w:r>
          </w:p>
        </w:tc>
        <w:tc>
          <w:tcPr>
            <w:tcW w:w="0" w:type="auto"/>
            <w:tcBorders>
              <w:tl2br w:val="nil"/>
              <w:tr2bl w:val="nil"/>
            </w:tcBorders>
            <w:shd w:val="clear" w:color="auto" w:fill="auto"/>
            <w:vAlign w:val="center"/>
          </w:tcPr>
          <w:p w14:paraId="1C4333D4">
            <w:pPr>
              <w:keepNext w:val="0"/>
              <w:keepLines w:val="0"/>
              <w:widowControl/>
              <w:suppressLineNumbers w:val="0"/>
              <w:jc w:val="center"/>
            </w:pPr>
            <w:r>
              <w:rPr>
                <w:rFonts w:ascii="宋体" w:hAnsi="宋体" w:eastAsia="宋体" w:cs="宋体"/>
                <w:kern w:val="0"/>
                <w:sz w:val="24"/>
                <w:szCs w:val="24"/>
                <w:lang w:val="en-US" w:eastAsia="zh-CN" w:bidi="ar"/>
              </w:rPr>
              <w:t>车道1</w:t>
            </w:r>
          </w:p>
        </w:tc>
        <w:tc>
          <w:tcPr>
            <w:tcW w:w="0" w:type="auto"/>
            <w:tcBorders>
              <w:tl2br w:val="nil"/>
              <w:tr2bl w:val="nil"/>
            </w:tcBorders>
            <w:shd w:val="clear" w:color="auto" w:fill="auto"/>
            <w:vAlign w:val="center"/>
          </w:tcPr>
          <w:p w14:paraId="19C90DFB">
            <w:pPr>
              <w:keepNext w:val="0"/>
              <w:keepLines w:val="0"/>
              <w:widowControl/>
              <w:suppressLineNumbers w:val="0"/>
              <w:jc w:val="center"/>
            </w:pPr>
            <w:r>
              <w:rPr>
                <w:rFonts w:ascii="宋体" w:hAnsi="宋体" w:eastAsia="宋体" w:cs="宋体"/>
                <w:kern w:val="0"/>
                <w:sz w:val="24"/>
                <w:szCs w:val="24"/>
                <w:lang w:val="en-US" w:eastAsia="zh-CN" w:bidi="ar"/>
              </w:rPr>
              <w:t>57.0</w:t>
            </w:r>
          </w:p>
        </w:tc>
        <w:tc>
          <w:tcPr>
            <w:tcW w:w="0" w:type="auto"/>
            <w:tcBorders>
              <w:tl2br w:val="nil"/>
              <w:tr2bl w:val="nil"/>
            </w:tcBorders>
            <w:shd w:val="clear" w:color="auto" w:fill="auto"/>
            <w:vAlign w:val="center"/>
          </w:tcPr>
          <w:p w14:paraId="74239A7C">
            <w:pPr>
              <w:keepNext w:val="0"/>
              <w:keepLines w:val="0"/>
              <w:widowControl/>
              <w:suppressLineNumbers w:val="0"/>
              <w:jc w:val="center"/>
            </w:pPr>
            <w:r>
              <w:rPr>
                <w:rFonts w:ascii="宋体" w:hAnsi="宋体" w:eastAsia="宋体" w:cs="宋体"/>
                <w:kern w:val="0"/>
                <w:sz w:val="24"/>
                <w:szCs w:val="24"/>
                <w:lang w:val="en-US" w:eastAsia="zh-CN" w:bidi="ar"/>
              </w:rPr>
              <w:t>31.65</w:t>
            </w:r>
          </w:p>
        </w:tc>
        <w:tc>
          <w:tcPr>
            <w:tcW w:w="0" w:type="auto"/>
            <w:tcBorders>
              <w:tl2br w:val="nil"/>
              <w:tr2bl w:val="nil"/>
            </w:tcBorders>
            <w:shd w:val="clear" w:color="auto" w:fill="auto"/>
            <w:vAlign w:val="center"/>
          </w:tcPr>
          <w:p w14:paraId="29B3AAAA">
            <w:pPr>
              <w:keepNext w:val="0"/>
              <w:keepLines w:val="0"/>
              <w:widowControl/>
              <w:suppressLineNumbers w:val="0"/>
              <w:jc w:val="center"/>
            </w:pPr>
            <w:r>
              <w:rPr>
                <w:rFonts w:ascii="宋体" w:hAnsi="宋体" w:eastAsia="宋体" w:cs="宋体"/>
                <w:kern w:val="0"/>
                <w:sz w:val="24"/>
                <w:szCs w:val="24"/>
                <w:lang w:val="en-US" w:eastAsia="zh-CN" w:bidi="ar"/>
              </w:rPr>
              <w:t>3</w:t>
            </w:r>
          </w:p>
        </w:tc>
      </w:tr>
      <w:tr w14:paraId="5D99D9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28" w:type="dxa"/>
            <w:bottom w:w="17" w:type="dxa"/>
            <w:right w:w="28" w:type="dxa"/>
          </w:tblCellMar>
        </w:tblPrEx>
        <w:trPr>
          <w:jc w:val="center"/>
        </w:trPr>
        <w:tc>
          <w:tcPr>
            <w:tcW w:w="0" w:type="auto"/>
            <w:tcBorders>
              <w:tl2br w:val="nil"/>
              <w:tr2bl w:val="nil"/>
            </w:tcBorders>
            <w:shd w:val="clear" w:color="auto" w:fill="auto"/>
            <w:vAlign w:val="center"/>
          </w:tcPr>
          <w:p w14:paraId="35B7C255">
            <w:pPr>
              <w:keepNext w:val="0"/>
              <w:keepLines w:val="0"/>
              <w:widowControl/>
              <w:suppressLineNumbers w:val="0"/>
              <w:jc w:val="center"/>
            </w:pPr>
            <w:r>
              <w:rPr>
                <w:rFonts w:ascii="宋体" w:hAnsi="宋体" w:eastAsia="宋体" w:cs="宋体"/>
                <w:kern w:val="0"/>
                <w:sz w:val="24"/>
                <w:szCs w:val="24"/>
                <w:lang w:val="en-US" w:eastAsia="zh-CN" w:bidi="ar"/>
              </w:rPr>
              <w:t>P10</w:t>
            </w:r>
          </w:p>
        </w:tc>
        <w:tc>
          <w:tcPr>
            <w:tcW w:w="0" w:type="auto"/>
            <w:tcBorders>
              <w:tl2br w:val="nil"/>
              <w:tr2bl w:val="nil"/>
            </w:tcBorders>
            <w:shd w:val="clear" w:color="auto" w:fill="auto"/>
            <w:vAlign w:val="center"/>
          </w:tcPr>
          <w:p w14:paraId="04C8F6F3">
            <w:pPr>
              <w:keepNext w:val="0"/>
              <w:keepLines w:val="0"/>
              <w:widowControl/>
              <w:suppressLineNumbers w:val="0"/>
              <w:jc w:val="center"/>
            </w:pPr>
            <w:r>
              <w:rPr>
                <w:rFonts w:ascii="宋体" w:hAnsi="宋体" w:eastAsia="宋体" w:cs="宋体"/>
                <w:kern w:val="0"/>
                <w:sz w:val="24"/>
                <w:szCs w:val="24"/>
                <w:lang w:val="en-US" w:eastAsia="zh-CN" w:bidi="ar"/>
              </w:rPr>
              <w:t>车道2</w:t>
            </w:r>
          </w:p>
        </w:tc>
        <w:tc>
          <w:tcPr>
            <w:tcW w:w="0" w:type="auto"/>
            <w:tcBorders>
              <w:tl2br w:val="nil"/>
              <w:tr2bl w:val="nil"/>
            </w:tcBorders>
            <w:shd w:val="clear" w:color="auto" w:fill="auto"/>
            <w:vAlign w:val="center"/>
          </w:tcPr>
          <w:p w14:paraId="12C75764">
            <w:pPr>
              <w:keepNext w:val="0"/>
              <w:keepLines w:val="0"/>
              <w:widowControl/>
              <w:suppressLineNumbers w:val="0"/>
              <w:jc w:val="center"/>
            </w:pPr>
            <w:r>
              <w:rPr>
                <w:rFonts w:ascii="宋体" w:hAnsi="宋体" w:eastAsia="宋体" w:cs="宋体"/>
                <w:kern w:val="0"/>
                <w:sz w:val="24"/>
                <w:szCs w:val="24"/>
                <w:lang w:val="en-US" w:eastAsia="zh-CN" w:bidi="ar"/>
              </w:rPr>
              <w:t>18.5</w:t>
            </w:r>
          </w:p>
        </w:tc>
        <w:tc>
          <w:tcPr>
            <w:tcW w:w="0" w:type="auto"/>
            <w:tcBorders>
              <w:tl2br w:val="nil"/>
              <w:tr2bl w:val="nil"/>
            </w:tcBorders>
            <w:shd w:val="clear" w:color="auto" w:fill="auto"/>
            <w:vAlign w:val="center"/>
          </w:tcPr>
          <w:p w14:paraId="190D7755">
            <w:pPr>
              <w:keepNext w:val="0"/>
              <w:keepLines w:val="0"/>
              <w:widowControl/>
              <w:suppressLineNumbers w:val="0"/>
              <w:jc w:val="center"/>
            </w:pPr>
            <w:r>
              <w:rPr>
                <w:rFonts w:ascii="宋体" w:hAnsi="宋体" w:eastAsia="宋体" w:cs="宋体"/>
                <w:kern w:val="0"/>
                <w:sz w:val="24"/>
                <w:szCs w:val="24"/>
                <w:lang w:val="en-US" w:eastAsia="zh-CN" w:bidi="ar"/>
              </w:rPr>
              <w:t>18.33</w:t>
            </w:r>
          </w:p>
        </w:tc>
        <w:tc>
          <w:tcPr>
            <w:tcW w:w="0" w:type="auto"/>
            <w:tcBorders>
              <w:tl2br w:val="nil"/>
              <w:tr2bl w:val="nil"/>
            </w:tcBorders>
            <w:shd w:val="clear" w:color="auto" w:fill="auto"/>
            <w:vAlign w:val="center"/>
          </w:tcPr>
          <w:p w14:paraId="10DA3622">
            <w:pPr>
              <w:keepNext w:val="0"/>
              <w:keepLines w:val="0"/>
              <w:widowControl/>
              <w:suppressLineNumbers w:val="0"/>
              <w:jc w:val="center"/>
            </w:pPr>
            <w:r>
              <w:rPr>
                <w:rFonts w:ascii="宋体" w:hAnsi="宋体" w:eastAsia="宋体" w:cs="宋体"/>
                <w:kern w:val="0"/>
                <w:sz w:val="24"/>
                <w:szCs w:val="24"/>
                <w:lang w:val="en-US" w:eastAsia="zh-CN" w:bidi="ar"/>
              </w:rPr>
              <w:t>7</w:t>
            </w:r>
          </w:p>
        </w:tc>
      </w:tr>
    </w:tbl>
    <w:p w14:paraId="57DC849C">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rPr>
          <w:rFonts w:hint="eastAsia" w:eastAsiaTheme="minorEastAsia"/>
          <w:lang w:eastAsia="zh-CN"/>
        </w:rPr>
      </w:pPr>
      <w:r>
        <w:rPr>
          <w:rFonts w:hint="eastAsia" w:eastAsiaTheme="minorEastAsia"/>
          <w:lang w:eastAsia="zh-CN"/>
        </w:rPr>
        <w:drawing>
          <wp:inline distT="0" distB="0" distL="114300" distR="114300">
            <wp:extent cx="5269230" cy="3441065"/>
            <wp:effectExtent l="0" t="0" r="1270" b="635"/>
            <wp:docPr id="1" name="图片 1" descr="question3_fast_figure1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uestion3_fast_figure1_layout"/>
                    <pic:cNvPicPr>
                      <a:picLocks noChangeAspect="1"/>
                    </pic:cNvPicPr>
                  </pic:nvPicPr>
                  <pic:blipFill>
                    <a:blip r:embed="rId317"/>
                    <a:stretch>
                      <a:fillRect/>
                    </a:stretch>
                  </pic:blipFill>
                  <pic:spPr>
                    <a:xfrm>
                      <a:off x="0" y="0"/>
                      <a:ext cx="5269230" cy="3441065"/>
                    </a:xfrm>
                    <a:prstGeom prst="rect">
                      <a:avLst/>
                    </a:prstGeom>
                  </pic:spPr>
                </pic:pic>
              </a:graphicData>
            </a:graphic>
          </wp:inline>
        </w:drawing>
      </w:r>
    </w:p>
    <w:p w14:paraId="7DBCA6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Style w:val="10"/>
          <w:b w:val="0"/>
          <w:bCs/>
          <w:sz w:val="21"/>
          <w:szCs w:val="21"/>
        </w:rPr>
      </w:pPr>
      <w:r>
        <w:rPr>
          <w:rStyle w:val="10"/>
          <w:b w:val="0"/>
          <w:bCs/>
          <w:sz w:val="21"/>
          <w:szCs w:val="21"/>
        </w:rPr>
        <w:t>图</w:t>
      </w:r>
      <w:r>
        <w:rPr>
          <w:rStyle w:val="10"/>
          <w:rFonts w:hint="eastAsia"/>
          <w:b w:val="0"/>
          <w:bCs/>
          <w:sz w:val="21"/>
          <w:szCs w:val="21"/>
          <w:lang w:val="en-US" w:eastAsia="zh-CN"/>
        </w:rPr>
        <w:t xml:space="preserve">5-3-1 </w:t>
      </w:r>
      <w:r>
        <w:rPr>
          <w:rStyle w:val="10"/>
          <w:b w:val="0"/>
          <w:bCs/>
          <w:sz w:val="21"/>
          <w:szCs w:val="21"/>
        </w:rPr>
        <w:t>双车道候选上车点及最终启用方案</w:t>
      </w:r>
    </w:p>
    <w:p w14:paraId="582325B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Style w:val="10"/>
        </w:rPr>
      </w:pPr>
      <w:r>
        <w:t>由图</w:t>
      </w:r>
      <w:r>
        <w:rPr>
          <w:rFonts w:hint="eastAsia"/>
          <w:lang w:val="en-US" w:eastAsia="zh-CN"/>
        </w:rPr>
        <w:t>5-3-1</w:t>
      </w:r>
      <w:r>
        <w:t>可知，车道1启用了P1、P4、P6和P8共4个上车点，车道2启用了P10一个上车点。两条车道中的上车点在纵向位置上呈错位分布，能够避免不同车道中位置过近的车辆同时启动或驶离。</w:t>
      </w:r>
    </w:p>
    <w:p w14:paraId="0A0D9336">
      <w:pPr>
        <w:pStyle w:val="6"/>
        <w:keepNext w:val="0"/>
        <w:keepLines w:val="0"/>
        <w:pageBreakBefore w:val="0"/>
        <w:widowControl/>
        <w:suppressLineNumbers w:val="0"/>
        <w:kinsoku/>
        <w:wordWrap/>
        <w:overflowPunct/>
        <w:topLinePunct w:val="0"/>
        <w:autoSpaceDE/>
        <w:autoSpaceDN/>
        <w:bidi w:val="0"/>
        <w:adjustRightInd/>
        <w:snapToGrid/>
        <w:spacing w:beforeAutospacing="0" w:after="157" w:afterLines="50" w:afterAutospacing="0" w:line="400" w:lineRule="exact"/>
        <w:textAlignment w:val="auto"/>
      </w:pPr>
      <w:r>
        <w:t>根据任务调度结果，31项任务分为8个开始服务批次，具体如表所示。</w:t>
      </w:r>
    </w:p>
    <w:tbl>
      <w:tblPr>
        <w:tblStyle w:val="7"/>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482"/>
        <w:gridCol w:w="1239"/>
        <w:gridCol w:w="1601"/>
        <w:gridCol w:w="2446"/>
      </w:tblGrid>
      <w:tr w14:paraId="6AD62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tblHeader/>
          <w:jc w:val="center"/>
        </w:trPr>
        <w:tc>
          <w:tcPr>
            <w:tcW w:w="0" w:type="auto"/>
            <w:tcBorders>
              <w:bottom w:val="single" w:color="auto" w:sz="12" w:space="0"/>
            </w:tcBorders>
            <w:shd w:val="clear" w:color="auto" w:fill="auto"/>
            <w:vAlign w:val="center"/>
          </w:tcPr>
          <w:p w14:paraId="18B1E440">
            <w:pPr>
              <w:keepNext w:val="0"/>
              <w:keepLines w:val="0"/>
              <w:widowControl/>
              <w:suppressLineNumbers w:val="0"/>
              <w:jc w:val="center"/>
              <w:rPr>
                <w:b/>
                <w:bCs/>
              </w:rPr>
            </w:pPr>
            <w:r>
              <w:rPr>
                <w:rFonts w:ascii="宋体" w:hAnsi="宋体" w:eastAsia="宋体" w:cs="宋体"/>
                <w:b/>
                <w:bCs/>
                <w:kern w:val="0"/>
                <w:sz w:val="24"/>
                <w:szCs w:val="24"/>
                <w:lang w:val="en-US" w:eastAsia="zh-CN" w:bidi="ar"/>
              </w:rPr>
              <w:t>开始时刻/min</w:t>
            </w:r>
          </w:p>
        </w:tc>
        <w:tc>
          <w:tcPr>
            <w:tcW w:w="0" w:type="auto"/>
            <w:tcBorders>
              <w:bottom w:val="single" w:color="auto" w:sz="12" w:space="0"/>
            </w:tcBorders>
            <w:shd w:val="clear" w:color="auto" w:fill="auto"/>
            <w:vAlign w:val="center"/>
          </w:tcPr>
          <w:p w14:paraId="11DF2377">
            <w:pPr>
              <w:keepNext w:val="0"/>
              <w:keepLines w:val="0"/>
              <w:widowControl/>
              <w:suppressLineNumbers w:val="0"/>
              <w:jc w:val="center"/>
              <w:rPr>
                <w:b/>
                <w:bCs/>
              </w:rPr>
            </w:pPr>
            <w:r>
              <w:rPr>
                <w:rFonts w:ascii="宋体" w:hAnsi="宋体" w:eastAsia="宋体" w:cs="宋体"/>
                <w:b/>
                <w:bCs/>
                <w:kern w:val="0"/>
                <w:sz w:val="24"/>
                <w:szCs w:val="24"/>
                <w:lang w:val="en-US" w:eastAsia="zh-CN" w:bidi="ar"/>
              </w:rPr>
              <w:t>开始任务数</w:t>
            </w:r>
          </w:p>
        </w:tc>
        <w:tc>
          <w:tcPr>
            <w:tcW w:w="0" w:type="auto"/>
            <w:tcBorders>
              <w:bottom w:val="single" w:color="auto" w:sz="12" w:space="0"/>
            </w:tcBorders>
            <w:shd w:val="clear" w:color="auto" w:fill="auto"/>
            <w:vAlign w:val="center"/>
          </w:tcPr>
          <w:p w14:paraId="145BAA85">
            <w:pPr>
              <w:keepNext w:val="0"/>
              <w:keepLines w:val="0"/>
              <w:widowControl/>
              <w:suppressLineNumbers w:val="0"/>
              <w:jc w:val="center"/>
              <w:rPr>
                <w:b/>
                <w:bCs/>
              </w:rPr>
            </w:pPr>
            <w:r>
              <w:rPr>
                <w:rFonts w:ascii="宋体" w:hAnsi="宋体" w:eastAsia="宋体" w:cs="宋体"/>
                <w:b/>
                <w:bCs/>
                <w:kern w:val="0"/>
                <w:sz w:val="24"/>
                <w:szCs w:val="24"/>
                <w:lang w:val="en-US" w:eastAsia="zh-CN" w:bidi="ar"/>
              </w:rPr>
              <w:t>服务乘客数/人</w:t>
            </w:r>
          </w:p>
        </w:tc>
        <w:tc>
          <w:tcPr>
            <w:tcW w:w="0" w:type="auto"/>
            <w:tcBorders>
              <w:bottom w:val="single" w:color="auto" w:sz="12" w:space="0"/>
            </w:tcBorders>
            <w:shd w:val="clear" w:color="auto" w:fill="auto"/>
            <w:vAlign w:val="center"/>
          </w:tcPr>
          <w:p w14:paraId="4E51C7E9">
            <w:pPr>
              <w:keepNext w:val="0"/>
              <w:keepLines w:val="0"/>
              <w:widowControl/>
              <w:suppressLineNumbers w:val="0"/>
              <w:jc w:val="center"/>
              <w:rPr>
                <w:b/>
                <w:bCs/>
              </w:rPr>
            </w:pPr>
            <w:r>
              <w:rPr>
                <w:rFonts w:ascii="宋体" w:hAnsi="宋体" w:eastAsia="宋体" w:cs="宋体"/>
                <w:b/>
                <w:bCs/>
                <w:kern w:val="0"/>
                <w:sz w:val="24"/>
                <w:szCs w:val="24"/>
                <w:lang w:val="en-US" w:eastAsia="zh-CN" w:bidi="ar"/>
              </w:rPr>
              <w:t>本批最晚完成时刻/min</w:t>
            </w:r>
          </w:p>
        </w:tc>
      </w:tr>
      <w:tr w14:paraId="28F0B4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op w:val="single" w:color="auto" w:sz="12" w:space="0"/>
              <w:tl2br w:val="nil"/>
              <w:tr2bl w:val="nil"/>
            </w:tcBorders>
            <w:shd w:val="clear" w:color="auto" w:fill="auto"/>
            <w:vAlign w:val="center"/>
          </w:tcPr>
          <w:p w14:paraId="4D0A41AA">
            <w:pPr>
              <w:keepNext w:val="0"/>
              <w:keepLines w:val="0"/>
              <w:widowControl/>
              <w:suppressLineNumbers w:val="0"/>
              <w:jc w:val="center"/>
            </w:pPr>
            <w:r>
              <w:rPr>
                <w:rFonts w:ascii="宋体" w:hAnsi="宋体" w:eastAsia="宋体" w:cs="宋体"/>
                <w:kern w:val="0"/>
                <w:sz w:val="24"/>
                <w:szCs w:val="24"/>
                <w:lang w:val="en-US" w:eastAsia="zh-CN" w:bidi="ar"/>
              </w:rPr>
              <w:t>0</w:t>
            </w:r>
          </w:p>
        </w:tc>
        <w:tc>
          <w:tcPr>
            <w:tcW w:w="0" w:type="auto"/>
            <w:tcBorders>
              <w:top w:val="single" w:color="auto" w:sz="12" w:space="0"/>
              <w:tl2br w:val="nil"/>
              <w:tr2bl w:val="nil"/>
            </w:tcBorders>
            <w:shd w:val="clear" w:color="auto" w:fill="auto"/>
            <w:vAlign w:val="center"/>
          </w:tcPr>
          <w:p w14:paraId="2CF3029C">
            <w:pPr>
              <w:keepNext w:val="0"/>
              <w:keepLines w:val="0"/>
              <w:widowControl/>
              <w:suppressLineNumbers w:val="0"/>
              <w:jc w:val="center"/>
            </w:pPr>
            <w:r>
              <w:rPr>
                <w:rFonts w:ascii="宋体" w:hAnsi="宋体" w:eastAsia="宋体" w:cs="宋体"/>
                <w:kern w:val="0"/>
                <w:sz w:val="24"/>
                <w:szCs w:val="24"/>
                <w:lang w:val="en-US" w:eastAsia="zh-CN" w:bidi="ar"/>
              </w:rPr>
              <w:t>5</w:t>
            </w:r>
          </w:p>
        </w:tc>
        <w:tc>
          <w:tcPr>
            <w:tcW w:w="0" w:type="auto"/>
            <w:tcBorders>
              <w:top w:val="single" w:color="auto" w:sz="12" w:space="0"/>
              <w:tl2br w:val="nil"/>
              <w:tr2bl w:val="nil"/>
            </w:tcBorders>
            <w:shd w:val="clear" w:color="auto" w:fill="auto"/>
            <w:vAlign w:val="center"/>
          </w:tcPr>
          <w:p w14:paraId="2DF5C9DA">
            <w:pPr>
              <w:keepNext w:val="0"/>
              <w:keepLines w:val="0"/>
              <w:widowControl/>
              <w:suppressLineNumbers w:val="0"/>
              <w:jc w:val="center"/>
            </w:pPr>
            <w:r>
              <w:rPr>
                <w:rFonts w:ascii="宋体" w:hAnsi="宋体" w:eastAsia="宋体" w:cs="宋体"/>
                <w:kern w:val="0"/>
                <w:sz w:val="24"/>
                <w:szCs w:val="24"/>
                <w:lang w:val="en-US" w:eastAsia="zh-CN" w:bidi="ar"/>
              </w:rPr>
              <w:t>14</w:t>
            </w:r>
          </w:p>
        </w:tc>
        <w:tc>
          <w:tcPr>
            <w:tcW w:w="0" w:type="auto"/>
            <w:tcBorders>
              <w:top w:val="single" w:color="auto" w:sz="12" w:space="0"/>
              <w:tl2br w:val="nil"/>
              <w:tr2bl w:val="nil"/>
            </w:tcBorders>
            <w:shd w:val="clear" w:color="auto" w:fill="auto"/>
            <w:vAlign w:val="center"/>
          </w:tcPr>
          <w:p w14:paraId="305ADB8D">
            <w:pPr>
              <w:keepNext w:val="0"/>
              <w:keepLines w:val="0"/>
              <w:widowControl/>
              <w:suppressLineNumbers w:val="0"/>
              <w:jc w:val="center"/>
            </w:pPr>
            <w:r>
              <w:rPr>
                <w:rFonts w:ascii="宋体" w:hAnsi="宋体" w:eastAsia="宋体" w:cs="宋体"/>
                <w:kern w:val="0"/>
                <w:sz w:val="24"/>
                <w:szCs w:val="24"/>
                <w:lang w:val="en-US" w:eastAsia="zh-CN" w:bidi="ar"/>
              </w:rPr>
              <w:t>3</w:t>
            </w:r>
          </w:p>
        </w:tc>
      </w:tr>
      <w:tr w14:paraId="17465B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774774C">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vAlign w:val="center"/>
          </w:tcPr>
          <w:p w14:paraId="1472B827">
            <w:pPr>
              <w:keepNext w:val="0"/>
              <w:keepLines w:val="0"/>
              <w:widowControl/>
              <w:suppressLineNumbers w:val="0"/>
              <w:jc w:val="center"/>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6406F269">
            <w:pPr>
              <w:keepNext w:val="0"/>
              <w:keepLines w:val="0"/>
              <w:widowControl/>
              <w:suppressLineNumbers w:val="0"/>
              <w:jc w:val="center"/>
            </w:pPr>
            <w:r>
              <w:rPr>
                <w:rFonts w:ascii="宋体" w:hAnsi="宋体" w:eastAsia="宋体" w:cs="宋体"/>
                <w:kern w:val="0"/>
                <w:sz w:val="24"/>
                <w:szCs w:val="24"/>
                <w:lang w:val="en-US" w:eastAsia="zh-CN" w:bidi="ar"/>
              </w:rPr>
              <w:t>12</w:t>
            </w:r>
          </w:p>
        </w:tc>
        <w:tc>
          <w:tcPr>
            <w:tcW w:w="0" w:type="auto"/>
            <w:tcBorders>
              <w:tl2br w:val="nil"/>
              <w:tr2bl w:val="nil"/>
            </w:tcBorders>
            <w:shd w:val="clear" w:color="auto" w:fill="auto"/>
            <w:vAlign w:val="center"/>
          </w:tcPr>
          <w:p w14:paraId="7D6397C0">
            <w:pPr>
              <w:keepNext w:val="0"/>
              <w:keepLines w:val="0"/>
              <w:widowControl/>
              <w:suppressLineNumbers w:val="0"/>
              <w:jc w:val="center"/>
            </w:pPr>
            <w:r>
              <w:rPr>
                <w:rFonts w:ascii="宋体" w:hAnsi="宋体" w:eastAsia="宋体" w:cs="宋体"/>
                <w:kern w:val="0"/>
                <w:sz w:val="24"/>
                <w:szCs w:val="24"/>
                <w:lang w:val="en-US" w:eastAsia="zh-CN" w:bidi="ar"/>
              </w:rPr>
              <w:t>6</w:t>
            </w:r>
          </w:p>
        </w:tc>
      </w:tr>
      <w:tr w14:paraId="74EBD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5BEA9593">
            <w:pPr>
              <w:keepNext w:val="0"/>
              <w:keepLines w:val="0"/>
              <w:widowControl/>
              <w:suppressLineNumbers w:val="0"/>
              <w:jc w:val="center"/>
            </w:pPr>
            <w:r>
              <w:rPr>
                <w:rFonts w:ascii="宋体" w:hAnsi="宋体" w:eastAsia="宋体" w:cs="宋体"/>
                <w:kern w:val="0"/>
                <w:sz w:val="24"/>
                <w:szCs w:val="24"/>
                <w:lang w:val="en-US" w:eastAsia="zh-CN" w:bidi="ar"/>
              </w:rPr>
              <w:t>6</w:t>
            </w:r>
          </w:p>
        </w:tc>
        <w:tc>
          <w:tcPr>
            <w:tcW w:w="0" w:type="auto"/>
            <w:tcBorders>
              <w:tl2br w:val="nil"/>
              <w:tr2bl w:val="nil"/>
            </w:tcBorders>
            <w:shd w:val="clear" w:color="auto" w:fill="auto"/>
            <w:vAlign w:val="center"/>
          </w:tcPr>
          <w:p w14:paraId="7B06512B">
            <w:pPr>
              <w:keepNext w:val="0"/>
              <w:keepLines w:val="0"/>
              <w:widowControl/>
              <w:suppressLineNumbers w:val="0"/>
              <w:jc w:val="center"/>
            </w:pPr>
            <w:r>
              <w:rPr>
                <w:rFonts w:ascii="宋体" w:hAnsi="宋体" w:eastAsia="宋体" w:cs="宋体"/>
                <w:kern w:val="0"/>
                <w:sz w:val="24"/>
                <w:szCs w:val="24"/>
                <w:lang w:val="en-US" w:eastAsia="zh-CN" w:bidi="ar"/>
              </w:rPr>
              <w:t>5</w:t>
            </w:r>
          </w:p>
        </w:tc>
        <w:tc>
          <w:tcPr>
            <w:tcW w:w="0" w:type="auto"/>
            <w:tcBorders>
              <w:tl2br w:val="nil"/>
              <w:tr2bl w:val="nil"/>
            </w:tcBorders>
            <w:shd w:val="clear" w:color="auto" w:fill="auto"/>
            <w:vAlign w:val="center"/>
          </w:tcPr>
          <w:p w14:paraId="1141CB19">
            <w:pPr>
              <w:keepNext w:val="0"/>
              <w:keepLines w:val="0"/>
              <w:widowControl/>
              <w:suppressLineNumbers w:val="0"/>
              <w:jc w:val="center"/>
            </w:pPr>
            <w:r>
              <w:rPr>
                <w:rFonts w:ascii="宋体" w:hAnsi="宋体" w:eastAsia="宋体" w:cs="宋体"/>
                <w:kern w:val="0"/>
                <w:sz w:val="24"/>
                <w:szCs w:val="24"/>
                <w:lang w:val="en-US" w:eastAsia="zh-CN" w:bidi="ar"/>
              </w:rPr>
              <w:t>15</w:t>
            </w:r>
          </w:p>
        </w:tc>
        <w:tc>
          <w:tcPr>
            <w:tcW w:w="0" w:type="auto"/>
            <w:tcBorders>
              <w:tl2br w:val="nil"/>
              <w:tr2bl w:val="nil"/>
            </w:tcBorders>
            <w:shd w:val="clear" w:color="auto" w:fill="auto"/>
            <w:vAlign w:val="center"/>
          </w:tcPr>
          <w:p w14:paraId="3CC1A4F8">
            <w:pPr>
              <w:keepNext w:val="0"/>
              <w:keepLines w:val="0"/>
              <w:widowControl/>
              <w:suppressLineNumbers w:val="0"/>
              <w:jc w:val="center"/>
            </w:pPr>
            <w:r>
              <w:rPr>
                <w:rFonts w:ascii="宋体" w:hAnsi="宋体" w:eastAsia="宋体" w:cs="宋体"/>
                <w:kern w:val="0"/>
                <w:sz w:val="24"/>
                <w:szCs w:val="24"/>
                <w:lang w:val="en-US" w:eastAsia="zh-CN" w:bidi="ar"/>
              </w:rPr>
              <w:t>10</w:t>
            </w:r>
          </w:p>
        </w:tc>
      </w:tr>
      <w:tr w14:paraId="71C6C3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3D33DB12">
            <w:pPr>
              <w:keepNext w:val="0"/>
              <w:keepLines w:val="0"/>
              <w:widowControl/>
              <w:suppressLineNumbers w:val="0"/>
              <w:jc w:val="center"/>
            </w:pPr>
            <w:r>
              <w:rPr>
                <w:rFonts w:ascii="宋体" w:hAnsi="宋体" w:eastAsia="宋体" w:cs="宋体"/>
                <w:kern w:val="0"/>
                <w:sz w:val="24"/>
                <w:szCs w:val="24"/>
                <w:lang w:val="en-US" w:eastAsia="zh-CN" w:bidi="ar"/>
              </w:rPr>
              <w:t>9</w:t>
            </w:r>
          </w:p>
        </w:tc>
        <w:tc>
          <w:tcPr>
            <w:tcW w:w="0" w:type="auto"/>
            <w:tcBorders>
              <w:tl2br w:val="nil"/>
              <w:tr2bl w:val="nil"/>
            </w:tcBorders>
            <w:shd w:val="clear" w:color="auto" w:fill="auto"/>
            <w:vAlign w:val="center"/>
          </w:tcPr>
          <w:p w14:paraId="32627644">
            <w:pPr>
              <w:keepNext w:val="0"/>
              <w:keepLines w:val="0"/>
              <w:widowControl/>
              <w:suppressLineNumbers w:val="0"/>
              <w:jc w:val="center"/>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0CCB5BBD">
            <w:pPr>
              <w:keepNext w:val="0"/>
              <w:keepLines w:val="0"/>
              <w:widowControl/>
              <w:suppressLineNumbers w:val="0"/>
              <w:jc w:val="center"/>
            </w:pPr>
            <w:r>
              <w:rPr>
                <w:rFonts w:ascii="宋体" w:hAnsi="宋体" w:eastAsia="宋体" w:cs="宋体"/>
                <w:kern w:val="0"/>
                <w:sz w:val="24"/>
                <w:szCs w:val="24"/>
                <w:lang w:val="en-US" w:eastAsia="zh-CN" w:bidi="ar"/>
              </w:rPr>
              <w:t>12</w:t>
            </w:r>
          </w:p>
        </w:tc>
        <w:tc>
          <w:tcPr>
            <w:tcW w:w="0" w:type="auto"/>
            <w:tcBorders>
              <w:tl2br w:val="nil"/>
              <w:tr2bl w:val="nil"/>
            </w:tcBorders>
            <w:shd w:val="clear" w:color="auto" w:fill="auto"/>
            <w:vAlign w:val="center"/>
          </w:tcPr>
          <w:p w14:paraId="31447E98">
            <w:pPr>
              <w:keepNext w:val="0"/>
              <w:keepLines w:val="0"/>
              <w:widowControl/>
              <w:suppressLineNumbers w:val="0"/>
              <w:jc w:val="center"/>
            </w:pPr>
            <w:r>
              <w:rPr>
                <w:rFonts w:ascii="宋体" w:hAnsi="宋体" w:eastAsia="宋体" w:cs="宋体"/>
                <w:kern w:val="0"/>
                <w:sz w:val="24"/>
                <w:szCs w:val="24"/>
                <w:lang w:val="en-US" w:eastAsia="zh-CN" w:bidi="ar"/>
              </w:rPr>
              <w:t>12</w:t>
            </w:r>
          </w:p>
        </w:tc>
      </w:tr>
      <w:tr w14:paraId="6CC0E1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3CEA727E">
            <w:pPr>
              <w:keepNext w:val="0"/>
              <w:keepLines w:val="0"/>
              <w:widowControl/>
              <w:suppressLineNumbers w:val="0"/>
              <w:jc w:val="center"/>
            </w:pPr>
            <w:r>
              <w:rPr>
                <w:rFonts w:ascii="宋体" w:hAnsi="宋体" w:eastAsia="宋体" w:cs="宋体"/>
                <w:kern w:val="0"/>
                <w:sz w:val="24"/>
                <w:szCs w:val="24"/>
                <w:lang w:val="en-US" w:eastAsia="zh-CN" w:bidi="ar"/>
              </w:rPr>
              <w:t>12</w:t>
            </w:r>
          </w:p>
        </w:tc>
        <w:tc>
          <w:tcPr>
            <w:tcW w:w="0" w:type="auto"/>
            <w:tcBorders>
              <w:tl2br w:val="nil"/>
              <w:tr2bl w:val="nil"/>
            </w:tcBorders>
            <w:shd w:val="clear" w:color="auto" w:fill="auto"/>
            <w:vAlign w:val="center"/>
          </w:tcPr>
          <w:p w14:paraId="4EC3F4E3">
            <w:pPr>
              <w:keepNext w:val="0"/>
              <w:keepLines w:val="0"/>
              <w:widowControl/>
              <w:suppressLineNumbers w:val="0"/>
              <w:jc w:val="center"/>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30DEC0A7">
            <w:pPr>
              <w:keepNext w:val="0"/>
              <w:keepLines w:val="0"/>
              <w:widowControl/>
              <w:suppressLineNumbers w:val="0"/>
              <w:jc w:val="center"/>
            </w:pPr>
            <w:r>
              <w:rPr>
                <w:rFonts w:ascii="宋体" w:hAnsi="宋体" w:eastAsia="宋体" w:cs="宋体"/>
                <w:kern w:val="0"/>
                <w:sz w:val="24"/>
                <w:szCs w:val="24"/>
                <w:lang w:val="en-US" w:eastAsia="zh-CN" w:bidi="ar"/>
              </w:rPr>
              <w:t>12</w:t>
            </w:r>
          </w:p>
        </w:tc>
        <w:tc>
          <w:tcPr>
            <w:tcW w:w="0" w:type="auto"/>
            <w:tcBorders>
              <w:tl2br w:val="nil"/>
              <w:tr2bl w:val="nil"/>
            </w:tcBorders>
            <w:shd w:val="clear" w:color="auto" w:fill="auto"/>
            <w:vAlign w:val="center"/>
          </w:tcPr>
          <w:p w14:paraId="7D486741">
            <w:pPr>
              <w:keepNext w:val="0"/>
              <w:keepLines w:val="0"/>
              <w:widowControl/>
              <w:suppressLineNumbers w:val="0"/>
              <w:jc w:val="center"/>
            </w:pPr>
            <w:r>
              <w:rPr>
                <w:rFonts w:ascii="宋体" w:hAnsi="宋体" w:eastAsia="宋体" w:cs="宋体"/>
                <w:kern w:val="0"/>
                <w:sz w:val="24"/>
                <w:szCs w:val="24"/>
                <w:lang w:val="en-US" w:eastAsia="zh-CN" w:bidi="ar"/>
              </w:rPr>
              <w:t>15</w:t>
            </w:r>
          </w:p>
        </w:tc>
      </w:tr>
      <w:tr w14:paraId="376B8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3EFC513F">
            <w:pPr>
              <w:keepNext w:val="0"/>
              <w:keepLines w:val="0"/>
              <w:widowControl/>
              <w:suppressLineNumbers w:val="0"/>
              <w:jc w:val="center"/>
            </w:pPr>
            <w:r>
              <w:rPr>
                <w:rFonts w:ascii="宋体" w:hAnsi="宋体" w:eastAsia="宋体" w:cs="宋体"/>
                <w:kern w:val="0"/>
                <w:sz w:val="24"/>
                <w:szCs w:val="24"/>
                <w:lang w:val="en-US" w:eastAsia="zh-CN" w:bidi="ar"/>
              </w:rPr>
              <w:t>14</w:t>
            </w:r>
          </w:p>
        </w:tc>
        <w:tc>
          <w:tcPr>
            <w:tcW w:w="0" w:type="auto"/>
            <w:tcBorders>
              <w:tl2br w:val="nil"/>
              <w:tr2bl w:val="nil"/>
            </w:tcBorders>
            <w:shd w:val="clear" w:color="auto" w:fill="auto"/>
            <w:vAlign w:val="center"/>
          </w:tcPr>
          <w:p w14:paraId="26FC3EB1">
            <w:pPr>
              <w:keepNext w:val="0"/>
              <w:keepLines w:val="0"/>
              <w:widowControl/>
              <w:suppressLineNumbers w:val="0"/>
              <w:jc w:val="center"/>
            </w:pPr>
            <w:r>
              <w:rPr>
                <w:rFonts w:ascii="宋体" w:hAnsi="宋体" w:eastAsia="宋体" w:cs="宋体"/>
                <w:kern w:val="0"/>
                <w:sz w:val="24"/>
                <w:szCs w:val="24"/>
                <w:lang w:val="en-US" w:eastAsia="zh-CN" w:bidi="ar"/>
              </w:rPr>
              <w:t>1</w:t>
            </w:r>
          </w:p>
        </w:tc>
        <w:tc>
          <w:tcPr>
            <w:tcW w:w="0" w:type="auto"/>
            <w:tcBorders>
              <w:tl2br w:val="nil"/>
              <w:tr2bl w:val="nil"/>
            </w:tcBorders>
            <w:shd w:val="clear" w:color="auto" w:fill="auto"/>
            <w:vAlign w:val="center"/>
          </w:tcPr>
          <w:p w14:paraId="23E31D24">
            <w:pPr>
              <w:keepNext w:val="0"/>
              <w:keepLines w:val="0"/>
              <w:widowControl/>
              <w:suppressLineNumbers w:val="0"/>
              <w:jc w:val="center"/>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vAlign w:val="center"/>
          </w:tcPr>
          <w:p w14:paraId="6E9CF428">
            <w:pPr>
              <w:keepNext w:val="0"/>
              <w:keepLines w:val="0"/>
              <w:widowControl/>
              <w:suppressLineNumbers w:val="0"/>
              <w:jc w:val="center"/>
            </w:pPr>
            <w:r>
              <w:rPr>
                <w:rFonts w:ascii="宋体" w:hAnsi="宋体" w:eastAsia="宋体" w:cs="宋体"/>
                <w:kern w:val="0"/>
                <w:sz w:val="24"/>
                <w:szCs w:val="24"/>
                <w:lang w:val="en-US" w:eastAsia="zh-CN" w:bidi="ar"/>
              </w:rPr>
              <w:t>18</w:t>
            </w:r>
          </w:p>
        </w:tc>
      </w:tr>
      <w:tr w14:paraId="13749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337718A5">
            <w:pPr>
              <w:keepNext w:val="0"/>
              <w:keepLines w:val="0"/>
              <w:widowControl/>
              <w:suppressLineNumbers w:val="0"/>
              <w:jc w:val="center"/>
            </w:pPr>
            <w:r>
              <w:rPr>
                <w:rFonts w:ascii="宋体" w:hAnsi="宋体" w:eastAsia="宋体" w:cs="宋体"/>
                <w:kern w:val="0"/>
                <w:sz w:val="24"/>
                <w:szCs w:val="24"/>
                <w:lang w:val="en-US" w:eastAsia="zh-CN" w:bidi="ar"/>
              </w:rPr>
              <w:t>15</w:t>
            </w:r>
          </w:p>
        </w:tc>
        <w:tc>
          <w:tcPr>
            <w:tcW w:w="0" w:type="auto"/>
            <w:tcBorders>
              <w:tl2br w:val="nil"/>
              <w:tr2bl w:val="nil"/>
            </w:tcBorders>
            <w:shd w:val="clear" w:color="auto" w:fill="auto"/>
            <w:vAlign w:val="center"/>
          </w:tcPr>
          <w:p w14:paraId="55ABCC53">
            <w:pPr>
              <w:keepNext w:val="0"/>
              <w:keepLines w:val="0"/>
              <w:widowControl/>
              <w:suppressLineNumbers w:val="0"/>
              <w:jc w:val="center"/>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521B30C3">
            <w:pPr>
              <w:keepNext w:val="0"/>
              <w:keepLines w:val="0"/>
              <w:widowControl/>
              <w:suppressLineNumbers w:val="0"/>
              <w:jc w:val="center"/>
            </w:pPr>
            <w:r>
              <w:rPr>
                <w:rFonts w:ascii="宋体" w:hAnsi="宋体" w:eastAsia="宋体" w:cs="宋体"/>
                <w:kern w:val="0"/>
                <w:sz w:val="24"/>
                <w:szCs w:val="24"/>
                <w:lang w:val="en-US" w:eastAsia="zh-CN" w:bidi="ar"/>
              </w:rPr>
              <w:t>12</w:t>
            </w:r>
          </w:p>
        </w:tc>
        <w:tc>
          <w:tcPr>
            <w:tcW w:w="0" w:type="auto"/>
            <w:tcBorders>
              <w:tl2br w:val="nil"/>
              <w:tr2bl w:val="nil"/>
            </w:tcBorders>
            <w:shd w:val="clear" w:color="auto" w:fill="auto"/>
            <w:vAlign w:val="center"/>
          </w:tcPr>
          <w:p w14:paraId="72B72C11">
            <w:pPr>
              <w:keepNext w:val="0"/>
              <w:keepLines w:val="0"/>
              <w:widowControl/>
              <w:suppressLineNumbers w:val="0"/>
              <w:jc w:val="center"/>
            </w:pPr>
            <w:r>
              <w:rPr>
                <w:rFonts w:ascii="宋体" w:hAnsi="宋体" w:eastAsia="宋体" w:cs="宋体"/>
                <w:kern w:val="0"/>
                <w:sz w:val="24"/>
                <w:szCs w:val="24"/>
                <w:lang w:val="en-US" w:eastAsia="zh-CN" w:bidi="ar"/>
              </w:rPr>
              <w:t>18</w:t>
            </w:r>
          </w:p>
        </w:tc>
      </w:tr>
      <w:tr w14:paraId="4CDB9B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shd w:val="clear" w:color="auto" w:fill="auto"/>
          <w:tblCellMar>
            <w:top w:w="17" w:type="dxa"/>
            <w:left w:w="17" w:type="dxa"/>
            <w:bottom w:w="17" w:type="dxa"/>
            <w:right w:w="17" w:type="dxa"/>
          </w:tblCellMar>
        </w:tblPrEx>
        <w:trPr>
          <w:jc w:val="center"/>
        </w:trPr>
        <w:tc>
          <w:tcPr>
            <w:tcW w:w="0" w:type="auto"/>
            <w:tcBorders>
              <w:tl2br w:val="nil"/>
              <w:tr2bl w:val="nil"/>
            </w:tcBorders>
            <w:shd w:val="clear" w:color="auto" w:fill="auto"/>
            <w:vAlign w:val="center"/>
          </w:tcPr>
          <w:p w14:paraId="16ACC08A">
            <w:pPr>
              <w:keepNext w:val="0"/>
              <w:keepLines w:val="0"/>
              <w:widowControl/>
              <w:suppressLineNumbers w:val="0"/>
              <w:jc w:val="center"/>
            </w:pPr>
            <w:r>
              <w:rPr>
                <w:rFonts w:ascii="宋体" w:hAnsi="宋体" w:eastAsia="宋体" w:cs="宋体"/>
                <w:kern w:val="0"/>
                <w:sz w:val="24"/>
                <w:szCs w:val="24"/>
                <w:lang w:val="en-US" w:eastAsia="zh-CN" w:bidi="ar"/>
              </w:rPr>
              <w:t>18</w:t>
            </w:r>
          </w:p>
        </w:tc>
        <w:tc>
          <w:tcPr>
            <w:tcW w:w="0" w:type="auto"/>
            <w:tcBorders>
              <w:tl2br w:val="nil"/>
              <w:tr2bl w:val="nil"/>
            </w:tcBorders>
            <w:shd w:val="clear" w:color="auto" w:fill="auto"/>
            <w:vAlign w:val="center"/>
          </w:tcPr>
          <w:p w14:paraId="4ED01F92">
            <w:pPr>
              <w:keepNext w:val="0"/>
              <w:keepLines w:val="0"/>
              <w:widowControl/>
              <w:suppressLineNumbers w:val="0"/>
              <w:jc w:val="center"/>
            </w:pPr>
            <w:r>
              <w:rPr>
                <w:rFonts w:ascii="宋体" w:hAnsi="宋体" w:eastAsia="宋体" w:cs="宋体"/>
                <w:kern w:val="0"/>
                <w:sz w:val="24"/>
                <w:szCs w:val="24"/>
                <w:lang w:val="en-US" w:eastAsia="zh-CN" w:bidi="ar"/>
              </w:rPr>
              <w:t>4</w:t>
            </w:r>
          </w:p>
        </w:tc>
        <w:tc>
          <w:tcPr>
            <w:tcW w:w="0" w:type="auto"/>
            <w:tcBorders>
              <w:tl2br w:val="nil"/>
              <w:tr2bl w:val="nil"/>
            </w:tcBorders>
            <w:shd w:val="clear" w:color="auto" w:fill="auto"/>
            <w:vAlign w:val="center"/>
          </w:tcPr>
          <w:p w14:paraId="5911B5DF">
            <w:pPr>
              <w:keepNext w:val="0"/>
              <w:keepLines w:val="0"/>
              <w:widowControl/>
              <w:suppressLineNumbers w:val="0"/>
              <w:jc w:val="center"/>
            </w:pPr>
            <w:r>
              <w:rPr>
                <w:rFonts w:ascii="宋体" w:hAnsi="宋体" w:eastAsia="宋体" w:cs="宋体"/>
                <w:kern w:val="0"/>
                <w:sz w:val="24"/>
                <w:szCs w:val="24"/>
                <w:lang w:val="en-US" w:eastAsia="zh-CN" w:bidi="ar"/>
              </w:rPr>
              <w:t>12</w:t>
            </w:r>
          </w:p>
        </w:tc>
        <w:tc>
          <w:tcPr>
            <w:tcW w:w="0" w:type="auto"/>
            <w:tcBorders>
              <w:tl2br w:val="nil"/>
              <w:tr2bl w:val="nil"/>
            </w:tcBorders>
            <w:shd w:val="clear" w:color="auto" w:fill="auto"/>
            <w:vAlign w:val="center"/>
          </w:tcPr>
          <w:p w14:paraId="464B25C4">
            <w:pPr>
              <w:keepNext w:val="0"/>
              <w:keepLines w:val="0"/>
              <w:widowControl/>
              <w:suppressLineNumbers w:val="0"/>
              <w:jc w:val="center"/>
            </w:pPr>
            <w:r>
              <w:rPr>
                <w:rFonts w:ascii="宋体" w:hAnsi="宋体" w:eastAsia="宋体" w:cs="宋体"/>
                <w:kern w:val="0"/>
                <w:sz w:val="24"/>
                <w:szCs w:val="24"/>
                <w:lang w:val="en-US" w:eastAsia="zh-CN" w:bidi="ar"/>
              </w:rPr>
              <w:t>21</w:t>
            </w:r>
          </w:p>
        </w:tc>
      </w:tr>
    </w:tbl>
    <w:p w14:paraId="759568F8">
      <w:pPr>
        <w:pStyle w:val="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400" w:lineRule="exact"/>
        <w:ind w:firstLine="420" w:firstLineChars="0"/>
        <w:textAlignment w:val="auto"/>
      </w:pPr>
      <w:r>
        <w:t>在0分钟时，P1、P4、P6、P8和P10同时投入服务，共安排5项任务。P1、P4、P6和P10的大部分任务服务时间均为3分钟，因此可以按照3分钟左右的周期连续周转。</w:t>
      </w:r>
    </w:p>
    <w:p w14:paraId="1801BB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P8距离候车区域较远，乘客步行时间相对较长，3人乘客组在该点的服务时间达到4分钟。因此，模型仅在0分钟、6分钟和14分钟三个时刻使用P8，而未将其作为持续运行的主上车点。该安排说明P8主要用于高峰阶段提高并行服务能力，而P1、P4、P6和P10构成稳定运行的主要上车点。</w:t>
      </w:r>
    </w:p>
    <w:p w14:paraId="2BE164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lang w:eastAsia="zh-CN"/>
        </w:rPr>
        <w:drawing>
          <wp:inline distT="0" distB="0" distL="114300" distR="114300">
            <wp:extent cx="5034915" cy="3238500"/>
            <wp:effectExtent l="0" t="0" r="6985" b="0"/>
            <wp:docPr id="5" name="图片 5" descr="question3_fast_figure2_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uestion3_fast_figure2_gantt"/>
                    <pic:cNvPicPr>
                      <a:picLocks noChangeAspect="1"/>
                    </pic:cNvPicPr>
                  </pic:nvPicPr>
                  <pic:blipFill>
                    <a:blip r:embed="rId318"/>
                    <a:stretch>
                      <a:fillRect/>
                    </a:stretch>
                  </pic:blipFill>
                  <pic:spPr>
                    <a:xfrm>
                      <a:off x="0" y="0"/>
                      <a:ext cx="5034915" cy="3238500"/>
                    </a:xfrm>
                    <a:prstGeom prst="rect">
                      <a:avLst/>
                    </a:prstGeom>
                  </pic:spPr>
                </pic:pic>
              </a:graphicData>
            </a:graphic>
          </wp:inline>
        </w:drawing>
      </w:r>
    </w:p>
    <w:p w14:paraId="76CBC4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Style w:val="10"/>
          <w:b w:val="0"/>
          <w:bCs/>
          <w:sz w:val="21"/>
          <w:szCs w:val="21"/>
        </w:rPr>
      </w:pPr>
      <w:r>
        <w:rPr>
          <w:rStyle w:val="10"/>
          <w:b w:val="0"/>
          <w:bCs/>
          <w:sz w:val="21"/>
          <w:szCs w:val="21"/>
        </w:rPr>
        <w:t>图</w:t>
      </w:r>
      <w:r>
        <w:rPr>
          <w:rStyle w:val="10"/>
          <w:rFonts w:hint="eastAsia"/>
          <w:b w:val="0"/>
          <w:bCs/>
          <w:sz w:val="21"/>
          <w:szCs w:val="21"/>
          <w:lang w:val="en-US" w:eastAsia="zh-CN"/>
        </w:rPr>
        <w:t xml:space="preserve">5-3-2 </w:t>
      </w:r>
      <w:r>
        <w:rPr>
          <w:rStyle w:val="10"/>
          <w:b w:val="0"/>
          <w:bCs/>
          <w:sz w:val="21"/>
          <w:szCs w:val="21"/>
        </w:rPr>
        <w:t>最优出租车—乘客组调度甘特图</w:t>
      </w:r>
    </w:p>
    <w:p w14:paraId="1F1234F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Style w:val="10"/>
        </w:rPr>
      </w:pPr>
      <w:r>
        <w:t>由图</w:t>
      </w:r>
      <w:r>
        <w:rPr>
          <w:rFonts w:hint="eastAsia"/>
          <w:lang w:val="en-US" w:eastAsia="zh-CN"/>
        </w:rPr>
        <w:t>5-3-2</w:t>
      </w:r>
      <w:r>
        <w:t>的甘特图可以看出，同一上车点上的各项任务在时间上不存在重叠，任务完成后下一组乘客才进入该上车点。两条车道能够在多个时段并行运行，所有任务最终于21分钟完成。</w:t>
      </w:r>
    </w:p>
    <w:p w14:paraId="56F0C4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eastAsia" w:eastAsiaTheme="minorEastAsia"/>
          <w:lang w:eastAsia="zh-CN"/>
        </w:rPr>
      </w:pPr>
      <w:r>
        <w:rPr>
          <w:rFonts w:hint="eastAsia" w:eastAsiaTheme="minorEastAsia"/>
          <w:lang w:eastAsia="zh-CN"/>
        </w:rPr>
        <w:drawing>
          <wp:inline distT="0" distB="0" distL="114300" distR="114300">
            <wp:extent cx="4933950" cy="3272790"/>
            <wp:effectExtent l="0" t="0" r="6350" b="3810"/>
            <wp:docPr id="6" name="图片 6" descr="question3_fast_figure3_lane_occu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uestion3_fast_figure3_lane_occupancy"/>
                    <pic:cNvPicPr>
                      <a:picLocks noChangeAspect="1"/>
                    </pic:cNvPicPr>
                  </pic:nvPicPr>
                  <pic:blipFill>
                    <a:blip r:embed="rId319"/>
                    <a:stretch>
                      <a:fillRect/>
                    </a:stretch>
                  </pic:blipFill>
                  <pic:spPr>
                    <a:xfrm>
                      <a:off x="0" y="0"/>
                      <a:ext cx="4933950" cy="3272790"/>
                    </a:xfrm>
                    <a:prstGeom prst="rect">
                      <a:avLst/>
                    </a:prstGeom>
                  </pic:spPr>
                </pic:pic>
              </a:graphicData>
            </a:graphic>
          </wp:inline>
        </w:drawing>
      </w:r>
    </w:p>
    <w:p w14:paraId="008366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Style w:val="10"/>
          <w:b w:val="0"/>
          <w:bCs/>
          <w:sz w:val="21"/>
          <w:szCs w:val="21"/>
        </w:rPr>
      </w:pPr>
      <w:r>
        <w:rPr>
          <w:rStyle w:val="10"/>
          <w:b w:val="0"/>
          <w:bCs/>
          <w:sz w:val="21"/>
          <w:szCs w:val="21"/>
        </w:rPr>
        <w:t>图</w:t>
      </w:r>
      <w:r>
        <w:rPr>
          <w:rStyle w:val="10"/>
          <w:rFonts w:hint="eastAsia"/>
          <w:b w:val="0"/>
          <w:bCs/>
          <w:sz w:val="21"/>
          <w:szCs w:val="21"/>
          <w:lang w:val="en-US" w:eastAsia="zh-CN"/>
        </w:rPr>
        <w:t xml:space="preserve">5-3-3 </w:t>
      </w:r>
      <w:r>
        <w:rPr>
          <w:rStyle w:val="10"/>
          <w:b w:val="0"/>
          <w:bCs/>
          <w:sz w:val="21"/>
          <w:szCs w:val="21"/>
        </w:rPr>
        <w:t>两条车道动态占用情况</w:t>
      </w:r>
    </w:p>
    <w:p w14:paraId="551FC5D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从图10可以看出，车道1在主要服务阶段同时服务3至4辆出租车，车道2同时服务1辆出租车。0至21分钟内，两条车道持续参与调度；21分钟后所有任务完成</w:t>
      </w:r>
      <w:r>
        <w:rPr>
          <w:rFonts w:hint="eastAsia"/>
          <w:lang w:eastAsia="zh-CN"/>
        </w:rPr>
        <w:t>。</w:t>
      </w:r>
    </w:p>
    <w:p w14:paraId="1F4FB72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bCs/>
          <w:sz w:val="24"/>
          <w:szCs w:val="24"/>
          <w:lang w:val="en-US" w:eastAsia="zh-CN"/>
        </w:rPr>
      </w:pPr>
      <w:r>
        <w:rPr>
          <w:rFonts w:hint="default" w:ascii="Times New Roman" w:hAnsi="Times New Roman" w:eastAsia="宋体" w:cs="Times New Roman"/>
          <w:b/>
          <w:bCs/>
          <w:sz w:val="24"/>
          <w:szCs w:val="24"/>
          <w:lang w:val="en-US" w:eastAsia="zh-CN"/>
        </w:rPr>
        <w:t>5.</w:t>
      </w:r>
      <w:r>
        <w:rPr>
          <w:rFonts w:hint="eastAsia" w:ascii="Times New Roman" w:hAnsi="Times New Roman" w:eastAsia="宋体" w:cs="Times New Roman"/>
          <w:b/>
          <w:bCs/>
          <w:sz w:val="24"/>
          <w:szCs w:val="24"/>
          <w:lang w:val="en-US" w:eastAsia="zh-CN"/>
        </w:rPr>
        <w:t>4</w:t>
      </w:r>
      <w:r>
        <w:rPr>
          <w:rFonts w:hint="eastAsia" w:ascii="宋体" w:hAnsi="宋体" w:eastAsia="宋体" w:cs="宋体"/>
          <w:b/>
          <w:bCs/>
          <w:sz w:val="24"/>
          <w:szCs w:val="24"/>
          <w:lang w:val="en-US" w:eastAsia="zh-CN"/>
        </w:rPr>
        <w:t>问题四：</w:t>
      </w:r>
    </w:p>
    <w:p w14:paraId="433ABE7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出租车司机在机场蓄车池往往需要经历较长的时间成本。当司机承接长途订单时，高额的客单收入可以覆盖排队的时间成本；但当司机承接到短途订单时，由于车费较低，其单位时间收益将大幅跌落。为了“尽量缩小司机之间的收益差距”，机场管理部门需设置“优先安排方案”：即允许短途出租车</w:t>
      </w:r>
      <w:r>
        <w:rPr>
          <w:rFonts w:hint="eastAsia" w:ascii="Times New Roman" w:hAnsi="Times New Roman" w:cs="Times New Roman"/>
          <w:sz w:val="24"/>
          <w:szCs w:val="24"/>
          <w:lang w:val="en-US" w:eastAsia="zh-CN"/>
        </w:rPr>
        <w:t>司机</w:t>
      </w:r>
      <w:r>
        <w:rPr>
          <w:rFonts w:hint="default" w:ascii="Times New Roman" w:hAnsi="Times New Roman" w:cs="Times New Roman"/>
          <w:sz w:val="24"/>
          <w:szCs w:val="24"/>
          <w:lang w:val="en-US" w:eastAsia="zh-CN"/>
        </w:rPr>
        <w:t>在卸客后，</w:t>
      </w:r>
      <w:r>
        <w:rPr>
          <w:rFonts w:hint="eastAsia" w:ascii="Times New Roman" w:hAnsi="Times New Roman" w:cs="Times New Roman"/>
          <w:sz w:val="24"/>
          <w:szCs w:val="24"/>
          <w:lang w:val="en-US" w:eastAsia="zh-CN"/>
        </w:rPr>
        <w:t>如果</w:t>
      </w:r>
      <w:r>
        <w:rPr>
          <w:rFonts w:hint="default" w:ascii="Times New Roman" w:hAnsi="Times New Roman" w:cs="Times New Roman"/>
          <w:sz w:val="24"/>
          <w:szCs w:val="24"/>
          <w:lang w:val="en-US" w:eastAsia="zh-CN"/>
        </w:rPr>
        <w:t>在规定的时间窗内返回机场，可以跳过蓄车池</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直接进入乘车区免排队接单</w:t>
      </w:r>
      <w:r>
        <w:rPr>
          <w:rFonts w:hint="eastAsia" w:ascii="Times New Roman" w:hAnsi="Times New Roman" w:cs="Times New Roman"/>
          <w:sz w:val="24"/>
          <w:szCs w:val="24"/>
          <w:lang w:val="en-US" w:eastAsia="zh-CN"/>
        </w:rPr>
        <w:t>载客</w:t>
      </w:r>
      <w:r>
        <w:rPr>
          <w:rFonts w:hint="default" w:ascii="Times New Roman" w:hAnsi="Times New Roman" w:cs="Times New Roman"/>
          <w:sz w:val="24"/>
          <w:szCs w:val="24"/>
          <w:lang w:val="en-US" w:eastAsia="zh-CN"/>
        </w:rPr>
        <w:t xml:space="preserve">。 </w:t>
      </w:r>
    </w:p>
    <w:p w14:paraId="652FB52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规定时间过短时，能够获得优先权的车辆数量较少，收益改善效果有限；规定时间过长时，优先车辆数量可能过多，不仅会使短途车辆获得过度补偿，还可能挤占普通车辆的服务能力。因此，本问的核心是确定合理的优先返场时限</w:t>
      </w:r>
      <w:r>
        <w:rPr>
          <w:rFonts w:hint="default" w:ascii="Times New Roman" w:hAnsi="Times New Roman" w:cs="Times New Roman"/>
          <w:position w:val="-4"/>
          <w:sz w:val="24"/>
          <w:szCs w:val="24"/>
          <w:lang w:val="en-US" w:eastAsia="zh-CN"/>
        </w:rPr>
        <w:object>
          <v:shape id="_x0000_i1185" o:spt="75" type="#_x0000_t75" style="height:13pt;width:11pt;" o:ole="t" filled="f" o:preferrelative="t" stroked="f" coordsize="21600,21600">
            <v:path/>
            <v:fill on="f" focussize="0,0"/>
            <v:stroke on="f"/>
            <v:imagedata r:id="rId321" o:title=""/>
            <o:lock v:ext="edit" aspectratio="t"/>
            <w10:wrap type="none"/>
            <w10:anchorlock/>
          </v:shape>
          <o:OLEObject Type="Embed" ProgID="Equation.KSEE3" ShapeID="_x0000_i1185" DrawAspect="Content" ObjectID="_1468075886" r:id="rId320">
            <o:LockedField>false</o:LockedField>
          </o:OLEObject>
        </w:object>
      </w:r>
      <w:r>
        <w:rPr>
          <w:rFonts w:hint="default" w:ascii="Times New Roman" w:hAnsi="Times New Roman" w:cs="Times New Roman"/>
          <w:sz w:val="24"/>
          <w:szCs w:val="24"/>
          <w:lang w:val="en-US" w:eastAsia="zh-CN"/>
        </w:rPr>
        <w:t>，旨在通过构建收益均衡优化模型</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保证乘车区正常运行的条件下，使短途与长途车辆的单位时间收益尽量接近。</w:t>
      </w:r>
    </w:p>
    <w:p w14:paraId="70640DBA">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5.4.1无优先权时的收益差异</w:t>
      </w:r>
    </w:p>
    <w:p w14:paraId="1C23660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沿用问题一的单次订单利润结构：</w:t>
      </w:r>
      <w:r>
        <w:rPr>
          <w:rFonts w:ascii="宋体" w:hAnsi="宋体" w:eastAsia="宋体" w:cs="宋体"/>
          <w:position w:val="-12"/>
          <w:sz w:val="24"/>
          <w:szCs w:val="24"/>
        </w:rPr>
        <w:object>
          <v:shape id="_x0000_i1186" o:spt="75" type="#_x0000_t75" style="height:18pt;width:96pt;" o:ole="t" filled="f" o:preferrelative="t" stroked="f" coordsize="21600,21600">
            <v:path/>
            <v:fill on="f" focussize="0,0"/>
            <v:stroke on="f"/>
            <v:imagedata r:id="rId323" o:title=""/>
            <o:lock v:ext="edit" aspectratio="t"/>
            <w10:wrap type="none"/>
            <w10:anchorlock/>
          </v:shape>
          <o:OLEObject Type="Embed" ProgID="Equation.KSEE3" ShapeID="_x0000_i1186" DrawAspect="Content" ObjectID="_1468075887" r:id="rId322">
            <o:LockedField>false</o:LockedField>
          </o:OLEObject>
        </w:object>
      </w:r>
      <w:r>
        <w:rPr>
          <w:rFonts w:hint="eastAsia" w:ascii="宋体" w:hAnsi="宋体" w:eastAsia="宋体" w:cs="宋体"/>
          <w:sz w:val="24"/>
          <w:szCs w:val="24"/>
          <w:lang w:val="en-US" w:eastAsia="zh-CN"/>
        </w:rPr>
        <w:t xml:space="preserve"> </w:t>
      </w:r>
      <w:r>
        <w:rPr>
          <w:rFonts w:hint="eastAsia" w:ascii="宋体" w:hAnsi="宋体" w:eastAsia="宋体" w:cs="宋体"/>
          <w:position w:val="-10"/>
          <w:sz w:val="24"/>
          <w:szCs w:val="24"/>
          <w:lang w:val="en-US" w:eastAsia="zh-CN"/>
        </w:rPr>
        <w:object>
          <v:shape id="_x0000_i1187" o:spt="75" type="#_x0000_t75" style="height:17pt;width:48pt;" o:ole="t" filled="f" o:preferrelative="t" stroked="f" coordsize="21600,21600">
            <v:path/>
            <v:fill on="f" focussize="0,0"/>
            <v:stroke on="f"/>
            <v:imagedata r:id="rId325" o:title=""/>
            <o:lock v:ext="edit" aspectratio="t"/>
            <w10:wrap type="none"/>
            <w10:anchorlock/>
          </v:shape>
          <o:OLEObject Type="Embed" ProgID="Equation.KSEE3" ShapeID="_x0000_i1187" DrawAspect="Content" ObjectID="_1468075888" r:id="rId324">
            <o:LockedField>false</o:LockedField>
          </o:OLEObject>
        </w:object>
      </w:r>
    </w:p>
    <w:p w14:paraId="18D7F153">
      <w:pPr>
        <w:keepNext w:val="0"/>
        <w:keepLines w:val="0"/>
        <w:pageBreakBefore w:val="0"/>
        <w:widowControl w:val="0"/>
        <w:kinsoku/>
        <w:wordWrap/>
        <w:overflowPunct/>
        <w:topLinePunct w:val="0"/>
        <w:autoSpaceDE/>
        <w:autoSpaceDN/>
        <w:bidi w:val="0"/>
        <w:adjustRightInd/>
        <w:snapToGrid/>
        <w:spacing w:beforeAutospacing="0" w:afterAutospacing="0" w:line="4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若无优先权，司机每完成一单后都需重新进入蓄车池排队，一次完整循环耗时为：</w:t>
      </w:r>
    </w:p>
    <w:p w14:paraId="10F77BD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14"/>
          <w:sz w:val="24"/>
          <w:szCs w:val="24"/>
          <w:lang w:val="en-US" w:eastAsia="zh-CN"/>
        </w:rPr>
        <w:object>
          <v:shape id="_x0000_i1188" o:spt="75" type="#_x0000_t75" style="height:19pt;width:103pt;" o:ole="t" filled="f" o:preferrelative="t" stroked="f" coordsize="21600,21600">
            <v:path/>
            <v:fill on="f" focussize="0,0"/>
            <v:stroke on="f"/>
            <v:imagedata r:id="rId327" o:title=""/>
            <o:lock v:ext="edit" aspectratio="t"/>
            <w10:wrap type="none"/>
            <w10:anchorlock/>
          </v:shape>
          <o:OLEObject Type="Embed" ProgID="Equation.KSEE3" ShapeID="_x0000_i1188" DrawAspect="Content" ObjectID="_1468075889" r:id="rId326">
            <o:LockedField>false</o:LockedField>
          </o:OLEObject>
        </w:object>
      </w:r>
    </w:p>
    <w:p w14:paraId="7568266D">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则已知的</w:t>
      </w:r>
      <w:r>
        <w:rPr>
          <w:rFonts w:ascii="宋体" w:hAnsi="宋体" w:eastAsia="宋体" w:cs="宋体"/>
          <w:sz w:val="24"/>
          <w:szCs w:val="24"/>
        </w:rPr>
        <w:t>对应单位时间预期毛收益</w:t>
      </w:r>
      <w:r>
        <w:rPr>
          <w:rFonts w:hint="eastAsia" w:ascii="宋体" w:hAnsi="宋体" w:eastAsia="宋体" w:cs="宋体"/>
          <w:sz w:val="24"/>
          <w:szCs w:val="24"/>
          <w:lang w:eastAsia="zh-CN"/>
        </w:rPr>
        <w:t>：</w:t>
      </w:r>
    </w:p>
    <w:p w14:paraId="244A245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eastAsia="zh-CN"/>
        </w:rPr>
      </w:pPr>
      <w:r>
        <w:rPr>
          <w:rFonts w:hint="eastAsia" w:ascii="宋体" w:hAnsi="宋体" w:eastAsia="宋体" w:cs="宋体"/>
          <w:position w:val="-32"/>
          <w:sz w:val="24"/>
          <w:szCs w:val="24"/>
          <w:lang w:eastAsia="zh-CN"/>
        </w:rPr>
        <w:object>
          <v:shape id="_x0000_i1189" o:spt="75" type="#_x0000_t75" style="height:35pt;width:120pt;" o:ole="t" filled="f" o:preferrelative="t" stroked="f" coordsize="21600,21600">
            <v:path/>
            <v:fill on="f" focussize="0,0"/>
            <v:stroke on="f"/>
            <v:imagedata r:id="rId329" o:title=""/>
            <o:lock v:ext="edit" aspectratio="t"/>
            <w10:wrap type="none"/>
            <w10:anchorlock/>
          </v:shape>
          <o:OLEObject Type="Embed" ProgID="Equation.KSEE3" ShapeID="_x0000_i1189" DrawAspect="Content" ObjectID="_1468075890" r:id="rId328">
            <o:LockedField>false</o:LockedField>
          </o:OLEObject>
        </w:object>
      </w:r>
    </w:p>
    <w:p w14:paraId="5591D7B1">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5.4.</w:t>
      </w:r>
      <w:r>
        <w:rPr>
          <w:rFonts w:hint="eastAsia" w:ascii="Times New Roman" w:hAnsi="Times New Roman" w:eastAsia="宋体" w:cs="Times New Roman"/>
          <w:sz w:val="24"/>
          <w:szCs w:val="24"/>
          <w:lang w:val="en-US" w:eastAsia="zh-CN"/>
        </w:rPr>
        <w:t>2</w:t>
      </w:r>
      <w:r>
        <w:rPr>
          <w:rFonts w:hint="eastAsia" w:ascii="宋体" w:hAnsi="宋体" w:eastAsia="宋体" w:cs="宋体"/>
          <w:sz w:val="24"/>
          <w:szCs w:val="24"/>
          <w:lang w:val="en-US" w:eastAsia="zh-CN"/>
        </w:rPr>
        <w:t>“短途优先”机制设计</w:t>
      </w:r>
    </w:p>
    <w:p w14:paraId="7429061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将优先权规则定义为一个单参数阈值机制 </w:t>
      </w:r>
      <m:oMath>
        <m:r>
          <m:rPr>
            <m:sty m:val="p"/>
          </m:rPr>
          <w:rPr>
            <w:rFonts w:hint="eastAsia" w:ascii="Cambria Math" w:hAnsi="Cambria Math" w:eastAsia="宋体" w:cs="宋体"/>
            <w:sz w:val="24"/>
            <w:szCs w:val="24"/>
            <w:lang w:val="en-US" w:eastAsia="zh-CN"/>
          </w:rPr>
          <m:t>M=</m:t>
        </m:r>
        <m:d>
          <m:dPr>
            <m:sep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d>
      </m:oMath>
      <w:r>
        <w:rPr>
          <w:rFonts w:hint="eastAsia" w:ascii="宋体" w:hAnsi="宋体" w:eastAsia="宋体" w:cs="宋体"/>
          <w:sz w:val="24"/>
          <w:szCs w:val="24"/>
          <w:lang w:val="en-US" w:eastAsia="zh-CN"/>
        </w:rPr>
        <w:t>：出租车返回机场时刻若满足</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r,k</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≤T</m:t>
        </m:r>
      </m:oMath>
      <w:r>
        <w:rPr>
          <w:rFonts w:hint="eastAsia" w:ascii="宋体" w:hAnsi="宋体" w:eastAsia="宋体" w:cs="宋体"/>
          <w:sz w:val="24"/>
          <w:szCs w:val="24"/>
          <w:lang w:val="en-US" w:eastAsia="zh-CN"/>
        </w:rPr>
        <w:t>，则直接进入乘车区（等待时间为0）；若满足</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r,k</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≥T</m:t>
        </m:r>
      </m:oMath>
      <w:r>
        <w:rPr>
          <w:rFonts w:hint="eastAsia" w:hAnsi="Cambria Math" w:eastAsia="宋体" w:cs="宋体"/>
          <w:b w:val="0"/>
          <w:i w:val="0"/>
          <w:sz w:val="24"/>
          <w:szCs w:val="24"/>
          <w:lang w:val="en-US" w:eastAsia="zh-CN"/>
        </w:rPr>
        <w:t>，则</w:t>
      </w:r>
      <w:r>
        <w:rPr>
          <w:rFonts w:hint="eastAsia" w:ascii="宋体" w:hAnsi="宋体" w:eastAsia="宋体" w:cs="宋体"/>
          <w:sz w:val="24"/>
          <w:szCs w:val="24"/>
          <w:lang w:val="en-US" w:eastAsia="zh-CN"/>
        </w:rPr>
        <w:t>仍需进入蓄车池排队（等待时间为</w:t>
      </w:r>
      <m:oMath>
        <m:r>
          <m:rPr>
            <m:sty m:val="p"/>
          </m:rPr>
          <w:rPr>
            <w:rFonts w:hint="eastAsia" w:ascii="Cambria Math" w:hAnsi="Cambria Math" w:eastAsia="宋体" w:cs="宋体"/>
            <w:sz w:val="24"/>
            <w:szCs w:val="24"/>
            <w:lang w:val="en-US" w:eastAsia="zh-CN"/>
          </w:rPr>
          <m:t>W</m:t>
        </m:r>
      </m:oMath>
      <w:r>
        <w:rPr>
          <w:rFonts w:hint="eastAsia" w:ascii="宋体" w:hAnsi="宋体" w:eastAsia="宋体" w:cs="宋体"/>
          <w:sz w:val="24"/>
          <w:szCs w:val="24"/>
          <w:lang w:val="en-US" w:eastAsia="zh-CN"/>
        </w:rPr>
        <w:t>）。该机制需满足三条设计原则：</w:t>
      </w:r>
    </w:p>
    <w:p w14:paraId="27925117">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①：可行性：判定依据 </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r,k</m:t>
            </m:r>
            <m:ctrlPr>
              <w:rPr>
                <w:rFonts w:hint="eastAsia"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 xml:space="preserve"> 是客观可观测的返回时间。</w:t>
      </w:r>
    </w:p>
    <w:p w14:paraId="34E0B5AA">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②：防操纵性（单调性）：由于 </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r,k</m:t>
            </m:r>
            <m:ctrlPr>
              <w:rPr>
                <w:rFonts w:hint="eastAsia"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 xml:space="preserve"> 存在物理下界 </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r,k</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d</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sub>
        </m:sSub>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v</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v</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max</m:t>
            </m:r>
            <m:ctrlPr>
              <w:rPr>
                <w:rFonts w:hint="eastAsia" w:ascii="Cambria Math" w:hAnsi="Cambria Math" w:eastAsia="宋体" w:cs="宋体"/>
                <w:sz w:val="24"/>
                <w:szCs w:val="24"/>
                <w:lang w:val="en-US" w:eastAsia="zh-CN"/>
              </w:rPr>
            </m:ctrlPr>
          </m:sub>
        </m:sSub>
      </m:oMath>
      <w:r>
        <w:rPr>
          <w:rFonts w:hint="eastAsia" w:ascii="宋体" w:hAnsi="宋体" w:eastAsia="宋体" w:cs="宋体"/>
          <w:sz w:val="24"/>
          <w:szCs w:val="24"/>
          <w:lang w:val="en-US" w:eastAsia="zh-CN"/>
        </w:rPr>
        <w:t>为道路限速对应的最短可达时间）。</w:t>
      </w:r>
    </w:p>
    <w:p w14:paraId="1178A828">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③：个体理性：机制只新增一个“可能被优先放行”的机会，不剥夺司机原有的排队权利，因此对任意司机而言，享有机制后的期望收益不低于机制引入前，即 </w:t>
      </w:r>
      <m:oMath>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sub>
        </m:sSub>
        <m:d>
          <m:dPr>
            <m:sep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T</m:t>
            </m:r>
            <m:ctrlPr>
              <w:rPr>
                <w:rFonts w:hint="eastAsia" w:ascii="Cambria Math" w:hAnsi="Cambria Math" w:eastAsia="宋体" w:cs="宋体"/>
                <w:sz w:val="24"/>
                <w:szCs w:val="24"/>
                <w:lang w:val="en-US" w:eastAsia="zh-CN"/>
              </w:rPr>
            </m:ctrlPr>
          </m:e>
        </m:d>
        <m:r>
          <m:rPr>
            <m:sty m:val="p"/>
          </m:rPr>
          <w:rPr>
            <w:rFonts w:hint="eastAsia" w:ascii="Cambria Math" w:hAnsi="Cambria Math" w:eastAsia="宋体" w:cs="宋体"/>
            <w:sz w:val="24"/>
            <w:szCs w:val="24"/>
            <w:lang w:val="en-US" w:eastAsia="zh-CN"/>
          </w:rPr>
          <m:t>≥</m:t>
        </m:r>
        <m:sSub>
          <m:sSubPr>
            <m:ctrlPr>
              <w:rPr>
                <w:rFonts w:hint="eastAsia" w:ascii="Cambria Math" w:hAnsi="Cambria Math" w:eastAsia="宋体" w:cs="宋体"/>
                <w:sz w:val="24"/>
                <w:szCs w:val="24"/>
                <w:lang w:val="en-US" w:eastAsia="zh-CN"/>
              </w:rPr>
            </m:ctrlPr>
          </m:sSubPr>
          <m:e>
            <m:r>
              <m:rPr>
                <m:sty m:val="p"/>
              </m:rPr>
              <w:rPr>
                <w:rFonts w:hint="eastAsia" w:ascii="Cambria Math" w:hAnsi="Cambria Math" w:eastAsia="宋体" w:cs="宋体"/>
                <w:sz w:val="24"/>
                <w:szCs w:val="24"/>
                <w:lang w:val="en-US" w:eastAsia="zh-CN"/>
              </w:rPr>
              <m:t>R</m:t>
            </m:r>
            <m:ctrlPr>
              <w:rPr>
                <w:rFonts w:hint="eastAsia" w:ascii="Cambria Math" w:hAnsi="Cambria Math" w:eastAsia="宋体" w:cs="宋体"/>
                <w:sz w:val="24"/>
                <w:szCs w:val="24"/>
                <w:lang w:val="en-US" w:eastAsia="zh-CN"/>
              </w:rPr>
            </m:ctrlPr>
          </m:e>
          <m:sub>
            <m:r>
              <m:rPr>
                <m:sty m:val="p"/>
              </m:rPr>
              <w:rPr>
                <w:rFonts w:hint="eastAsia" w:ascii="Cambria Math" w:hAnsi="Cambria Math" w:eastAsia="宋体" w:cs="宋体"/>
                <w:sz w:val="24"/>
                <w:szCs w:val="24"/>
                <w:lang w:val="en-US" w:eastAsia="zh-CN"/>
              </w:rPr>
              <m:t>k</m:t>
            </m:r>
            <m:ctrlPr>
              <w:rPr>
                <w:rFonts w:hint="eastAsia" w:ascii="Cambria Math" w:hAnsi="Cambria Math" w:eastAsia="宋体" w:cs="宋体"/>
                <w:sz w:val="24"/>
                <w:szCs w:val="24"/>
                <w:lang w:val="en-US" w:eastAsia="zh-CN"/>
              </w:rPr>
            </m:ctrlPr>
          </m:sub>
        </m:sSub>
        <m:d>
          <m:dPr>
            <m:sepChr m:val=""/>
            <m:ctrlPr>
              <w:rPr>
                <w:rFonts w:hint="eastAsia" w:ascii="Cambria Math" w:hAnsi="Cambria Math" w:eastAsia="宋体" w:cs="宋体"/>
                <w:sz w:val="24"/>
                <w:szCs w:val="24"/>
                <w:lang w:val="en-US" w:eastAsia="zh-CN"/>
              </w:rPr>
            </m:ctrlPr>
          </m:dPr>
          <m:e>
            <m:r>
              <m:rPr>
                <m:sty m:val="p"/>
              </m:rPr>
              <w:rPr>
                <w:rFonts w:hint="eastAsia" w:ascii="Cambria Math" w:hAnsi="Cambria Math" w:eastAsia="宋体" w:cs="宋体"/>
                <w:sz w:val="24"/>
                <w:szCs w:val="24"/>
                <w:lang w:val="en-US" w:eastAsia="zh-CN"/>
              </w:rPr>
              <m:t>0</m:t>
            </m:r>
            <m:ctrlPr>
              <w:rPr>
                <w:rFonts w:hint="eastAsia" w:ascii="Cambria Math" w:hAnsi="Cambria Math" w:eastAsia="宋体" w:cs="宋体"/>
                <w:sz w:val="24"/>
                <w:szCs w:val="24"/>
                <w:lang w:val="en-US" w:eastAsia="zh-CN"/>
              </w:rPr>
            </m:ctrlPr>
          </m:e>
        </m:d>
      </m:oMath>
      <w:r>
        <w:rPr>
          <w:rFonts w:hint="eastAsia" w:ascii="宋体" w:hAnsi="宋体" w:eastAsia="宋体" w:cs="宋体"/>
          <w:sz w:val="24"/>
          <w:szCs w:val="24"/>
          <w:lang w:val="en-US" w:eastAsia="zh-CN"/>
        </w:rPr>
        <w:t xml:space="preserve"> 恒成立。</w:t>
      </w:r>
    </w:p>
    <w:p w14:paraId="7E99C594">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default" w:ascii="Times New Roman" w:hAnsi="Times New Roman" w:eastAsia="宋体" w:cs="Times New Roman"/>
          <w:sz w:val="24"/>
          <w:szCs w:val="24"/>
          <w:lang w:val="en-US" w:eastAsia="zh-CN"/>
        </w:rPr>
        <w:t>5.4.</w:t>
      </w:r>
      <w:r>
        <w:rPr>
          <w:rFonts w:hint="eastAsia" w:ascii="Times New Roman" w:hAnsi="Times New Roman" w:eastAsia="宋体" w:cs="Times New Roman"/>
          <w:sz w:val="24"/>
          <w:szCs w:val="24"/>
          <w:lang w:val="en-US" w:eastAsia="zh-CN"/>
        </w:rPr>
        <w:t>3</w:t>
      </w:r>
      <w:r>
        <w:rPr>
          <w:rFonts w:hint="eastAsia" w:ascii="宋体" w:hAnsi="宋体" w:eastAsia="宋体" w:cs="宋体"/>
          <w:sz w:val="24"/>
          <w:szCs w:val="24"/>
          <w:lang w:val="en-US" w:eastAsia="zh-CN"/>
        </w:rPr>
        <w:t>优先机制下的收益函数与均衡优化模型</w:t>
      </w:r>
    </w:p>
    <w:p w14:paraId="3298F6EF">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引入机制参数</w:t>
      </w:r>
      <w:r>
        <w:rPr>
          <w:rFonts w:hint="default" w:ascii="Times New Roman" w:hAnsi="Times New Roman" w:cs="Times New Roman"/>
          <w:position w:val="-4"/>
          <w:sz w:val="24"/>
          <w:szCs w:val="24"/>
          <w:lang w:val="en-US" w:eastAsia="zh-CN"/>
        </w:rPr>
        <w:object>
          <v:shape id="_x0000_i1190" o:spt="75" type="#_x0000_t75" style="height:13pt;width:11pt;" o:ole="t" filled="f" o:preferrelative="t" stroked="f" coordsize="21600,21600">
            <v:path/>
            <v:fill on="f" focussize="0,0"/>
            <v:stroke on="f"/>
            <v:imagedata r:id="rId321" o:title=""/>
            <o:lock v:ext="edit" aspectratio="t"/>
            <w10:wrap type="none"/>
            <w10:anchorlock/>
          </v:shape>
          <o:OLEObject Type="Embed" ProgID="Equation.KSEE3" ShapeID="_x0000_i1190" DrawAspect="Content" ObjectID="_1468075891" r:id="rId330">
            <o:LockedField>false</o:LockedField>
          </o:OLEObject>
        </w:object>
      </w:r>
      <w:r>
        <w:rPr>
          <w:rFonts w:hint="eastAsia" w:ascii="宋体" w:hAnsi="宋体" w:eastAsia="宋体" w:cs="宋体"/>
          <w:sz w:val="24"/>
          <w:szCs w:val="24"/>
          <w:lang w:val="en-US" w:eastAsia="zh-CN"/>
        </w:rPr>
        <w:t>后，类型</w:t>
      </w:r>
      <w:r>
        <w:rPr>
          <w:rFonts w:hint="eastAsia" w:ascii="宋体" w:hAnsi="宋体" w:eastAsia="宋体" w:cs="宋体"/>
          <w:position w:val="-6"/>
          <w:sz w:val="24"/>
          <w:szCs w:val="24"/>
          <w:lang w:val="en-US" w:eastAsia="zh-CN"/>
        </w:rPr>
        <w:object>
          <v:shape id="_x0000_i1191" o:spt="75" type="#_x0000_t75" style="height:13.95pt;width:10pt;" o:ole="t" filled="f" o:preferrelative="t" stroked="f" coordsize="21600,21600">
            <v:path/>
            <v:fill on="f" focussize="0,0"/>
            <v:stroke on="f"/>
            <v:imagedata r:id="rId332" o:title=""/>
            <o:lock v:ext="edit" aspectratio="t"/>
            <w10:wrap type="none"/>
            <w10:anchorlock/>
          </v:shape>
          <o:OLEObject Type="Embed" ProgID="Equation.KSEE3" ShapeID="_x0000_i1191" DrawAspect="Content" ObjectID="_1468075892" r:id="rId331">
            <o:LockedField>false</o:LockedField>
          </o:OLEObject>
        </w:object>
      </w:r>
      <w:r>
        <w:rPr>
          <w:rFonts w:hint="eastAsia" w:ascii="宋体" w:hAnsi="宋体" w:eastAsia="宋体" w:cs="宋体"/>
          <w:sz w:val="24"/>
          <w:szCs w:val="24"/>
          <w:lang w:val="en-US" w:eastAsia="zh-CN"/>
        </w:rPr>
        <w:t>司机的等待时间由确定值变为依概率折算的期望值：</w:t>
      </w:r>
    </w:p>
    <w:p w14:paraId="49CDDD7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position w:val="-10"/>
          <w:sz w:val="24"/>
          <w:szCs w:val="24"/>
          <w:lang w:val="en-US" w:eastAsia="zh-CN"/>
        </w:rPr>
        <w:object>
          <v:shape id="_x0000_i1192" o:spt="75" type="#_x0000_t75" style="height:17pt;width:9pt;" o:ole="t" filled="f" o:preferrelative="t" stroked="f" coordsize="21600,21600">
            <v:path/>
            <v:fill on="f" focussize="0,0"/>
            <v:stroke on="f"/>
            <v:imagedata r:id="rId262" o:title=""/>
            <o:lock v:ext="edit" aspectratio="t"/>
            <w10:wrap type="none"/>
            <w10:anchorlock/>
          </v:shape>
          <o:OLEObject Type="Embed" ProgID="Equation.KSEE3" ShapeID="_x0000_i1192" DrawAspect="Content" ObjectID="_1468075893" r:id="rId333">
            <o:LockedField>false</o:LockedField>
          </o:OLEObject>
        </w:object>
      </w:r>
      <w:r>
        <w:rPr>
          <w:rFonts w:hint="eastAsia" w:ascii="宋体" w:hAnsi="宋体" w:eastAsia="宋体" w:cs="宋体"/>
          <w:position w:val="-12"/>
          <w:sz w:val="24"/>
          <w:szCs w:val="24"/>
          <w:lang w:val="en-US" w:eastAsia="zh-CN"/>
        </w:rPr>
        <w:object>
          <v:shape id="_x0000_i1193" o:spt="75" type="#_x0000_t75" style="height:18pt;width:121.95pt;" o:ole="t" filled="f" o:preferrelative="t" stroked="f" coordsize="21600,21600">
            <v:path/>
            <v:fill on="f" focussize="0,0"/>
            <v:stroke on="f"/>
            <v:imagedata r:id="rId335" o:title=""/>
            <o:lock v:ext="edit" aspectratio="t"/>
            <w10:wrap type="none"/>
            <w10:anchorlock/>
          </v:shape>
          <o:OLEObject Type="Embed" ProgID="Equation.KSEE3" ShapeID="_x0000_i1193" DrawAspect="Content" ObjectID="_1468075894" r:id="rId334">
            <o:LockedField>false</o:LockedField>
          </o:OLEObject>
        </w:object>
      </w:r>
    </w:p>
    <w:p w14:paraId="4040A41A">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则</w:t>
      </w:r>
      <w:r>
        <w:rPr>
          <w:rFonts w:ascii="宋体" w:hAnsi="宋体" w:eastAsia="宋体" w:cs="宋体"/>
          <w:sz w:val="24"/>
          <w:szCs w:val="24"/>
        </w:rPr>
        <w:t>对应的单位时间预期毛收益为：</w:t>
      </w:r>
    </w:p>
    <w:p w14:paraId="1D212CFF">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b w:val="0"/>
          <w:i w:val="0"/>
        </w:rPr>
      </w:pPr>
      <m:oMathPara>
        <m:oMathParaPr>
          <m:jc m:val="center"/>
        </m:oMathParaPr>
        <m:oMath>
          <m:sSub>
            <m:sSubPr/>
            <m:e>
              <m:r>
                <m:rPr/>
                <m:t>R</m:t>
              </m:r>
            </m:e>
            <m:sub>
              <m:r>
                <m:rPr/>
                <m:t>k</m:t>
              </m:r>
            </m:sub>
          </m:sSub>
          <m:d>
            <m:dPr>
              <m:sepChr m:val=""/>
            </m:dPr>
            <m:e>
              <m:r>
                <m:rPr/>
                <m:t>T</m:t>
              </m:r>
            </m:e>
          </m:d>
          <m:r>
            <m:rPr>
              <m:sty m:val="p"/>
            </m:rPr>
            <m:t>=</m:t>
          </m:r>
          <m:f>
            <m:fPr/>
            <m:num>
              <m:sSub>
                <m:sSubPr>
                  <m:ctrlPr>
                    <w:rPr>
                      <w:rFonts w:ascii="Cambria Math" w:hAnsi="Cambria Math"/>
                      <w:i/>
                      <w:iCs/>
                    </w:rPr>
                  </m:ctrlPr>
                </m:sSubPr>
                <m:e>
                  <m:r>
                    <m:rPr/>
                    <w:rPr>
                      <w:rFonts w:hint="default" w:ascii="Times New Roman" w:hAnsi="Times New Roman"/>
                      <w:lang w:val="en-US" w:eastAsia="zh-CN"/>
                    </w:rPr>
                    <m:t>E</m:t>
                  </m:r>
                  <m:ctrlPr>
                    <w:rPr>
                      <w:rFonts w:ascii="Cambria Math" w:hAnsi="Cambria Math"/>
                      <w:i/>
                      <w:iCs/>
                    </w:rPr>
                  </m:ctrlPr>
                </m:e>
                <m:sub>
                  <m:r>
                    <m:rPr/>
                    <w:rPr>
                      <w:rFonts w:ascii="Times New Roman" w:hAnsi="Times New Roman"/>
                    </w:rPr>
                    <m:t>k</m:t>
                  </m:r>
                  <m:ctrlPr>
                    <w:rPr>
                      <w:rFonts w:ascii="Cambria Math" w:hAnsi="Cambria Math"/>
                      <w:i/>
                      <w:iCs/>
                    </w:rPr>
                  </m:ctrlPr>
                </m:sub>
              </m:sSub>
            </m:num>
            <m:den>
              <m:sSub>
                <m:sSubPr/>
                <m:e>
                  <m:r>
                    <m:rPr/>
                    <m:t>t</m:t>
                  </m:r>
                </m:e>
                <m:sub>
                  <m:r>
                    <m:rPr/>
                    <m:t>2</m:t>
                  </m:r>
                  <m:r>
                    <m:rPr>
                      <m:sty m:val="p"/>
                    </m:rPr>
                    <m:t>,</m:t>
                  </m:r>
                  <m:r>
                    <m:rPr/>
                    <m:t>k</m:t>
                  </m:r>
                </m:sub>
              </m:sSub>
              <m:r>
                <m:rPr>
                  <m:sty m:val="p"/>
                </m:rPr>
                <m:t>+</m:t>
              </m:r>
              <m:r>
                <m:rPr/>
                <w:rPr>
                  <w:rFonts w:hint="default" w:ascii="Times New Roman" w:hAnsi="Times New Roman"/>
                </w:rPr>
                <m:t>E</m:t>
              </m:r>
              <m:d>
                <m:dPr>
                  <m:begChr m:val="["/>
                  <m:sepChr m:val=""/>
                  <m:endChr m:val="]"/>
                </m:dPr>
                <m:e>
                  <m:sSub>
                    <m:sSubPr/>
                    <m:e>
                      <m:r>
                        <m:rPr/>
                        <m:t>t</m:t>
                      </m:r>
                    </m:e>
                    <m:sub>
                      <m:r>
                        <m:rPr/>
                        <m:t>r</m:t>
                      </m:r>
                      <m:r>
                        <m:rPr>
                          <m:sty m:val="p"/>
                        </m:rPr>
                        <m:t>,</m:t>
                      </m:r>
                      <m:r>
                        <m:rPr/>
                        <m:t>k</m:t>
                      </m:r>
                    </m:sub>
                  </m:sSub>
                </m:e>
              </m:d>
              <m:r>
                <m:rPr>
                  <m:sty m:val="p"/>
                </m:rPr>
                <m:t>+</m:t>
              </m:r>
              <m:r>
                <m:rPr/>
                <m:t>W</m:t>
              </m:r>
              <m:d>
                <m:dPr>
                  <m:sepChr m:val=""/>
                </m:dPr>
                <m:e>
                  <m:r>
                    <m:rPr/>
                    <m:t>1</m:t>
                  </m:r>
                  <m:r>
                    <m:rPr>
                      <m:sty m:val="p"/>
                    </m:rPr>
                    <m:t>−</m:t>
                  </m:r>
                  <m:sSub>
                    <m:sSubPr/>
                    <m:e>
                      <m:r>
                        <m:rPr/>
                        <m:t>F</m:t>
                      </m:r>
                    </m:e>
                    <m:sub>
                      <m:r>
                        <m:rPr/>
                        <m:t>k</m:t>
                      </m:r>
                    </m:sub>
                  </m:sSub>
                  <m:d>
                    <m:dPr>
                      <m:sepChr m:val=""/>
                    </m:dPr>
                    <m:e>
                      <m:r>
                        <m:rPr/>
                        <m:t>T</m:t>
                      </m:r>
                    </m:e>
                  </m:d>
                </m:e>
              </m:d>
            </m:den>
          </m:f>
          <m:r>
            <m:rPr/>
            <m:t> k</m:t>
          </m:r>
          <m:r>
            <m:rPr>
              <m:sty m:val="p"/>
            </m:rPr>
            <m:t>∈{</m:t>
          </m:r>
          <m:r>
            <m:rPr/>
            <m:t>S</m:t>
          </m:r>
          <m:r>
            <m:rPr>
              <m:sty m:val="p"/>
            </m:rPr>
            <m:t>,</m:t>
          </m:r>
          <m:r>
            <m:rPr/>
            <m:t>L</m:t>
          </m:r>
          <m:r>
            <m:rPr>
              <m:sty m:val="p"/>
            </m:rPr>
            <m:t>}</m:t>
          </m:r>
        </m:oMath>
      </m:oMathPara>
    </w:p>
    <w:p w14:paraId="2B9AC6C4">
      <w:pPr>
        <w:pStyle w:val="16"/>
        <w:keepNext w:val="0"/>
        <w:keepLines w:val="0"/>
        <w:pageBreakBefore w:val="0"/>
        <w:widowControl w:val="0"/>
        <w:kinsoku/>
        <w:wordWrap/>
        <w:overflowPunct/>
        <w:topLinePunct w:val="0"/>
        <w:autoSpaceDE/>
        <w:autoSpaceDN/>
        <w:bidi w:val="0"/>
        <w:adjustRightInd/>
        <w:snapToGrid/>
        <w:spacing w:before="0" w:after="0" w:line="400" w:lineRule="exact"/>
        <w:textAlignment w:val="auto"/>
        <w:rPr>
          <w:sz w:val="24"/>
          <w:szCs w:val="24"/>
        </w:rPr>
      </w:pPr>
      <w:r>
        <w:rPr>
          <w:rFonts w:ascii="Times New Roman" w:hAnsi="Times New Roman" w:eastAsia="宋体" w:cs="Times New Roman"/>
          <w:b/>
          <w:bCs/>
          <w:sz w:val="24"/>
          <w:szCs w:val="24"/>
        </w:rPr>
        <w:t>均衡优化目标：</w:t>
      </w:r>
      <w:r>
        <w:rPr>
          <w:rFonts w:ascii="Times New Roman" w:hAnsi="Times New Roman" w:eastAsia="宋体" w:cs="Times New Roman"/>
          <w:sz w:val="24"/>
          <w:szCs w:val="24"/>
        </w:rPr>
        <w:t xml:space="preserve">选择阈值 </w:t>
      </w:r>
      <m:oMath>
        <m:r>
          <m:rPr/>
          <w:rPr>
            <w:sz w:val="24"/>
            <w:szCs w:val="24"/>
          </w:rPr>
          <m:t>T</m:t>
        </m:r>
      </m:oMath>
      <w:r>
        <w:rPr>
          <w:rFonts w:ascii="Times New Roman" w:hAnsi="Times New Roman" w:eastAsia="宋体" w:cs="Times New Roman"/>
          <w:sz w:val="24"/>
          <w:szCs w:val="24"/>
        </w:rPr>
        <w:t>，使短途与远途司机的长期单位时间收益差距最小：</w:t>
      </w:r>
    </w:p>
    <w:p w14:paraId="4BC12C52">
      <w:pPr>
        <w:pStyle w:val="5"/>
        <w:keepLines/>
        <w:spacing w:before="60" w:after="120" w:line="324" w:lineRule="auto"/>
        <w:jc w:val="center"/>
        <w:rPr>
          <w:rFonts w:hint="eastAsia" w:hAnsi="Cambria Math" w:eastAsia="黑体"/>
          <w:i w:val="0"/>
          <w:iCs/>
          <w:lang w:eastAsia="zh-CN"/>
        </w:rPr>
      </w:pPr>
      <w:r>
        <w:rPr>
          <w:rFonts w:hint="eastAsia" w:hAnsi="Cambria Math" w:eastAsia="黑体"/>
          <w:i w:val="0"/>
          <w:iCs/>
          <w:position w:val="-20"/>
          <w:lang w:eastAsia="zh-CN"/>
        </w:rPr>
        <w:object>
          <v:shape id="_x0000_i1194" o:spt="75" type="#_x0000_t75" style="height:23pt;width:94pt;" o:ole="t" filled="f" o:preferrelative="t" stroked="f" coordsize="21600,21600">
            <v:path/>
            <v:fill on="f" focussize="0,0"/>
            <v:stroke on="f"/>
            <v:imagedata r:id="rId337" o:title=""/>
            <o:lock v:ext="edit" aspectratio="t"/>
            <w10:wrap type="none"/>
            <w10:anchorlock/>
          </v:shape>
          <o:OLEObject Type="Embed" ProgID="Equation.KSEE3" ShapeID="_x0000_i1194" DrawAspect="Content" ObjectID="_1468075895" r:id="rId336">
            <o:LockedField>false</o:LockedField>
          </o:OLEObject>
        </w:object>
      </w:r>
    </w:p>
    <w:p w14:paraId="55FF6815">
      <w:pPr>
        <w:pStyle w:val="16"/>
        <w:keepNext w:val="0"/>
        <w:keepLines w:val="0"/>
        <w:pageBreakBefore w:val="0"/>
        <w:widowControl w:val="0"/>
        <w:kinsoku/>
        <w:wordWrap/>
        <w:overflowPunct/>
        <w:topLinePunct w:val="0"/>
        <w:autoSpaceDE/>
        <w:autoSpaceDN/>
        <w:bidi w:val="0"/>
        <w:adjustRightInd/>
        <w:snapToGrid/>
        <w:spacing w:before="0" w:after="0" w:line="400" w:lineRule="exact"/>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5.4.4约束条件</w:t>
      </w:r>
    </w:p>
    <w:p w14:paraId="1231BAD8">
      <w:pPr>
        <w:pStyle w:val="16"/>
        <w:keepNext w:val="0"/>
        <w:keepLines w:val="0"/>
        <w:pageBreakBefore w:val="0"/>
        <w:widowControl w:val="0"/>
        <w:kinsoku/>
        <w:wordWrap/>
        <w:overflowPunct/>
        <w:topLinePunct w:val="0"/>
        <w:autoSpaceDE/>
        <w:autoSpaceDN/>
        <w:bidi w:val="0"/>
        <w:adjustRightInd/>
        <w:snapToGrid/>
        <w:spacing w:before="0" w:after="0" w:line="400" w:lineRule="exact"/>
        <w:ind w:firstLine="420" w:firstLineChars="0"/>
        <w:textAlignment w:val="auto"/>
        <w:rPr>
          <w:sz w:val="24"/>
          <w:szCs w:val="24"/>
        </w:rPr>
      </w:pPr>
      <w:r>
        <w:rPr>
          <w:rFonts w:ascii="Times New Roman" w:hAnsi="Times New Roman" w:eastAsia="宋体" w:cs="Times New Roman"/>
          <w:b w:val="0"/>
          <w:bCs w:val="0"/>
          <w:sz w:val="24"/>
          <w:szCs w:val="24"/>
        </w:rPr>
        <w:t>拥堵约束</w:t>
      </w:r>
      <w:r>
        <w:rPr>
          <w:rFonts w:ascii="Times New Roman" w:hAnsi="Times New Roman" w:eastAsia="宋体" w:cs="Times New Roman"/>
          <w:b/>
          <w:bCs/>
          <w:sz w:val="24"/>
          <w:szCs w:val="24"/>
        </w:rPr>
        <w:t>：</w:t>
      </w:r>
      <m:oMath>
        <m:r>
          <m:rPr/>
          <w:rPr>
            <w:sz w:val="24"/>
            <w:szCs w:val="24"/>
          </w:rPr>
          <m:t>T</m:t>
        </m:r>
      </m:oMath>
      <w:r>
        <w:rPr>
          <w:rFonts w:ascii="Times New Roman" w:hAnsi="Times New Roman" w:eastAsia="宋体" w:cs="Times New Roman"/>
          <w:sz w:val="24"/>
          <w:szCs w:val="24"/>
        </w:rPr>
        <w:t xml:space="preserve">越大，享受优先权、直接涌入乘车区的车辆越多，会挤占问题三中乘车区的正常服务能力 </w:t>
      </w:r>
      <m:oMath>
        <m:r>
          <m:rPr/>
          <w:rPr>
            <w:sz w:val="24"/>
            <w:szCs w:val="24"/>
          </w:rPr>
          <m:t>S</m:t>
        </m:r>
      </m:oMath>
      <w:r>
        <w:rPr>
          <w:rFonts w:ascii="Times New Roman" w:hAnsi="Times New Roman" w:eastAsia="宋体" w:cs="Times New Roman"/>
          <w:sz w:val="24"/>
          <w:szCs w:val="24"/>
        </w:rPr>
        <w:t>，因此需满足：</w:t>
      </w:r>
    </w:p>
    <w:p w14:paraId="6AE6B46C">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i w:val="0"/>
          <w:sz w:val="24"/>
          <w:szCs w:val="24"/>
          <w:lang w:val="en-US" w:eastAsia="zh-CN"/>
        </w:rPr>
      </w:pPr>
      <w:r>
        <w:rPr>
          <w:rFonts w:hint="default" w:ascii="Times New Roman" w:hAnsi="Times New Roman" w:cs="Times New Roman"/>
          <w:b w:val="0"/>
          <w:i w:val="0"/>
          <w:position w:val="-12"/>
          <w:sz w:val="24"/>
          <w:szCs w:val="24"/>
          <w:lang w:val="en-US" w:eastAsia="zh-CN"/>
        </w:rPr>
        <w:object>
          <v:shape id="_x0000_i1195" o:spt="75" type="#_x0000_t75" style="height:18pt;width:130pt;" o:ole="t" filled="f" o:preferrelative="t" stroked="f" coordsize="21600,21600">
            <v:path/>
            <v:fill on="f" focussize="0,0"/>
            <v:stroke on="f"/>
            <v:imagedata r:id="rId339" o:title=""/>
            <o:lock v:ext="edit" aspectratio="t"/>
            <w10:wrap type="none"/>
            <w10:anchorlock/>
          </v:shape>
          <o:OLEObject Type="Embed" ProgID="Equation.KSEE3" ShapeID="_x0000_i1195" DrawAspect="Content" ObjectID="_1468075896" r:id="rId338">
            <o:LockedField>false</o:LockedField>
          </o:OLEObject>
        </w:object>
      </w:r>
    </w:p>
    <w:p w14:paraId="0AF35A30">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eastAsia"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5.4.5</w:t>
      </w:r>
      <w:r>
        <w:rPr>
          <w:rFonts w:hint="eastAsia" w:ascii="Times New Roman" w:hAnsi="Times New Roman" w:cs="Times New Roman"/>
          <w:b w:val="0"/>
          <w:i w:val="0"/>
          <w:sz w:val="24"/>
          <w:szCs w:val="24"/>
          <w:lang w:val="en-US" w:eastAsia="zh-CN"/>
        </w:rPr>
        <w:t>数学模型的建立</w:t>
      </w:r>
    </w:p>
    <w:p w14:paraId="1F20E30C">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rFonts w:hint="eastAsia" w:hAnsi="Cambria Math" w:eastAsia="黑体"/>
          <w:i w:val="0"/>
          <w:iCs/>
          <w:lang w:eastAsia="zh-CN"/>
        </w:rPr>
      </w:pPr>
      <w:r>
        <w:rPr>
          <w:rFonts w:hint="eastAsia" w:hAnsi="Cambria Math" w:eastAsia="黑体"/>
          <w:i w:val="0"/>
          <w:iCs/>
          <w:position w:val="-20"/>
          <w:lang w:eastAsia="zh-CN"/>
        </w:rPr>
        <w:object>
          <v:shape id="_x0000_i1196" o:spt="75" type="#_x0000_t75" style="height:23pt;width:94pt;" o:ole="t" filled="f" o:preferrelative="t" stroked="f" coordsize="21600,21600">
            <v:path/>
            <v:fill on="f" focussize="0,0"/>
            <v:stroke on="f"/>
            <v:imagedata r:id="rId341" o:title=""/>
            <o:lock v:ext="edit" aspectratio="t"/>
            <w10:wrap type="none"/>
            <w10:anchorlock/>
          </v:shape>
          <o:OLEObject Type="Embed" ProgID="Equation.KSEE3" ShapeID="_x0000_i1196" DrawAspect="Content" ObjectID="_1468075897" r:id="rId340">
            <o:LockedField>false</o:LockedField>
          </o:OLEObject>
        </w:object>
      </w:r>
    </w:p>
    <w:p w14:paraId="6283EF46">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rPr>
          <w:rFonts w:hint="eastAsia"/>
          <w:b w:val="0"/>
          <w:i w:val="0"/>
          <w:lang w:val="en-US" w:eastAsia="zh-CN"/>
        </w:rPr>
      </w:pPr>
      <w:r>
        <w:rPr>
          <w:rFonts w:hint="default" w:hAnsi="Cambria Math" w:eastAsia="黑体"/>
          <w:i w:val="0"/>
          <w:iCs/>
          <w:position w:val="-32"/>
          <w:lang w:val="en-US" w:eastAsia="zh-CN"/>
        </w:rPr>
        <w:object>
          <v:shape id="_x0000_i1197" o:spt="75" type="#_x0000_t75" style="height:38pt;width:149pt;" o:ole="t" filled="f" o:preferrelative="t" stroked="f" coordsize="21600,21600">
            <v:path/>
            <v:fill on="f" focussize="0,0"/>
            <v:stroke on="f"/>
            <v:imagedata r:id="rId343" o:title=""/>
            <o:lock v:ext="edit" aspectratio="t"/>
            <w10:wrap type="none"/>
            <w10:anchorlock/>
          </v:shape>
          <o:OLEObject Type="Embed" ProgID="Equation.KSEE3" ShapeID="_x0000_i1197" DrawAspect="Content" ObjectID="_1468075898" r:id="rId342">
            <o:LockedField>false</o:LockedField>
          </o:OLEObject>
        </w:object>
      </w:r>
    </w:p>
    <w:p w14:paraId="3EA30541">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left"/>
        <w:textAlignment w:val="auto"/>
        <w:rPr>
          <w:rFonts w:hint="eastAsia" w:ascii="Times New Roman" w:hAnsi="Times New Roman" w:cs="Times New Roman"/>
          <w:b w:val="0"/>
          <w:i w:val="0"/>
          <w:sz w:val="24"/>
          <w:szCs w:val="24"/>
          <w:lang w:val="en-US" w:eastAsia="zh-CN"/>
        </w:rPr>
      </w:pPr>
      <w:r>
        <w:rPr>
          <w:rFonts w:hint="default" w:ascii="Times New Roman" w:hAnsi="Times New Roman" w:cs="Times New Roman"/>
          <w:b w:val="0"/>
          <w:i w:val="0"/>
          <w:sz w:val="24"/>
          <w:szCs w:val="24"/>
          <w:lang w:val="en-US" w:eastAsia="zh-CN"/>
        </w:rPr>
        <w:t>5.4.</w:t>
      </w:r>
      <w:r>
        <w:rPr>
          <w:rFonts w:hint="eastAsia" w:ascii="Times New Roman" w:hAnsi="Times New Roman" w:cs="Times New Roman"/>
          <w:b w:val="0"/>
          <w:i w:val="0"/>
          <w:sz w:val="24"/>
          <w:szCs w:val="24"/>
          <w:lang w:val="en-US" w:eastAsia="zh-CN"/>
        </w:rPr>
        <w:t>6算法求解步骤</w:t>
      </w:r>
    </w:p>
    <w:p w14:paraId="7C5C440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为使模型能够适用于不同的运行情景，本文采用 MATLAB 编写数值求解程序，具体求解过程如下。</w:t>
      </w:r>
    </w:p>
    <w:p w14:paraId="6F6A66A1">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Times New Roman" w:hAnsi="Times New Roman" w:cs="Times New Roman"/>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Step1：</w:t>
      </w:r>
    </w:p>
    <w:p w14:paraId="1406DAD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输入短途订单和长途订单的车费、载客行驶时间、返程时间及常规排队等待时间等基础参数，计算两类订单从机场出发到重新返回机场所需的平均时间。同时，输入返场车辆流量、短途车辆比例、乘车区服务能力和优先通道容量比例等管理参数。</w:t>
      </w:r>
    </w:p>
    <w:p w14:paraId="54A20488">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Times New Roman" w:hAnsi="Times New Roman" w:cs="Times New Roman"/>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Step2：</w:t>
      </w:r>
    </w:p>
    <w:p w14:paraId="7EC04B2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根据短途车辆往返时间的波动范围，计算不同返场时限下能够按时返回机场的短途车辆比例。当返场时限低于短途往返时间下限时，符合条件的车辆比例为零；当返场时限位于有效范围内时，按照均匀分布计算符合条件的车辆比例；当返场时限超过分布上限时，全部短途车辆均视为符合条件。</w:t>
      </w:r>
    </w:p>
    <w:p w14:paraId="4D8104C3">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Times New Roman" w:hAnsi="Times New Roman" w:cs="Times New Roman"/>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Step3：</w:t>
      </w:r>
    </w:p>
    <w:p w14:paraId="00D332C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分别计算未实施优先机制时短途车辆和长途车辆的单位时间毛收益，并比较两类车辆的初始收益差。如果短途车辆的基准收益已经不低于长途车辆，则不需要设置额外优先权；如果短途车辆收益较低，则继续优化优先返场时限。</w:t>
      </w:r>
    </w:p>
    <w:p w14:paraId="3393A13D">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eastAsia" w:ascii="Times New Roman" w:hAnsi="Times New Roman" w:cs="Times New Roman"/>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Step4：</w:t>
      </w:r>
    </w:p>
    <w:p w14:paraId="3B1B71C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根据第三问得到的乘车区服务能力，计算优先通道能够接纳的最大车辆流量。结合返场车辆总量和短途车辆比例，确定容量约束允许的最大返场时限，并将其与预设的管理时限上界进行比较，取其中较小者作为优化搜索范围的上界。</w:t>
      </w:r>
    </w:p>
    <w:p w14:paraId="482E0532">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Step5：</w:t>
      </w:r>
    </w:p>
    <w:p w14:paraId="001A465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在容量约束允许的范围内，利用 MATLAB 数值优化方法搜索使短途车辆和长途车辆单位时间收益差最小的返场时限。由于返场时限低于短途往返时间下限时，符合优先条件的车辆比例始终为零，收益差不会发生变化，因此程序从短途往返时间下限开始搜索，避免算法停留在目标函数不变的区间。</w:t>
      </w:r>
    </w:p>
    <w:p w14:paraId="20AEE438">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Step6：</w:t>
      </w:r>
    </w:p>
    <w:p w14:paraId="287BEF4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将数值优化得到的理论时限转换为便于机场执行的整数时限。分别考察理论结果附近的整数值，重新计算各方案下的收益差和优先车辆流量，并从满足容量约束的方案中选择收益差最小者，作为最终建议的优先返场时限。</w:t>
      </w:r>
    </w:p>
    <w:p w14:paraId="2F4B4831">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eastAsia" w:ascii="Times New Roman" w:hAnsi="Times New Roman" w:cs="Times New Roman"/>
          <w:b w:val="0"/>
          <w:i w:val="0"/>
          <w:color w:val="auto"/>
          <w:kern w:val="2"/>
          <w:sz w:val="24"/>
          <w:szCs w:val="24"/>
          <w:lang w:val="en-US" w:eastAsia="zh-CN" w:bidi="ar-SA"/>
        </w:rPr>
        <w:t>Step7：</w:t>
      </w:r>
    </w:p>
    <w:p w14:paraId="19356B3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20" w:firstLineChars="0"/>
        <w:jc w:val="left"/>
        <w:textAlignment w:val="auto"/>
        <w:rPr>
          <w:rFonts w:hint="default" w:ascii="Times New Roman" w:hAnsi="Times New Roman" w:cs="Times New Roman" w:eastAsiaTheme="minorEastAsia"/>
          <w:b w:val="0"/>
          <w:i w:val="0"/>
          <w:color w:val="auto"/>
          <w:kern w:val="2"/>
          <w:sz w:val="24"/>
          <w:szCs w:val="24"/>
          <w:lang w:val="en-US" w:eastAsia="zh-CN" w:bidi="ar-SA"/>
        </w:rPr>
      </w:pPr>
      <w:r>
        <w:rPr>
          <w:rFonts w:hint="default" w:ascii="Times New Roman" w:hAnsi="Times New Roman" w:cs="Times New Roman" w:eastAsiaTheme="minorEastAsia"/>
          <w:b w:val="0"/>
          <w:i w:val="0"/>
          <w:color w:val="auto"/>
          <w:kern w:val="2"/>
          <w:sz w:val="24"/>
          <w:szCs w:val="24"/>
          <w:lang w:val="en-US" w:eastAsia="zh-CN" w:bidi="ar-SA"/>
        </w:rPr>
        <w:t>根据最终方案计算短途车辆收益、长途车辆收益、收益差、按时返场比例、优先车辆流量和优先通道容量利用率。同时改变常规排队等待时间，重复上述求解过程，分析建议返场时限的变化，从而检验模型对等待时间不确定性的稳定性。</w:t>
      </w:r>
    </w:p>
    <w:p w14:paraId="5E3EBC5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5.4.</w:t>
      </w:r>
      <w:r>
        <w:rPr>
          <w:rFonts w:hint="eastAsia"/>
          <w:lang w:val="en-US" w:eastAsia="zh-CN"/>
        </w:rPr>
        <w:t>7</w:t>
      </w:r>
      <w:r>
        <w:t>求解结果与分析</w:t>
      </w:r>
    </w:p>
    <w:p w14:paraId="026412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eastAsia="zh-CN"/>
        </w:rPr>
      </w:pPr>
      <w:r>
        <w:t>MATLAB计算得到理论最优优先返场时限为：</w:t>
      </w:r>
      <w:r>
        <w:rPr>
          <w:rFonts w:hint="eastAsia" w:eastAsiaTheme="minorEastAsia"/>
          <w:position w:val="-6"/>
          <w:lang w:eastAsia="zh-CN"/>
        </w:rPr>
        <w:object>
          <v:shape id="_x0000_i1198" o:spt="75" type="#_x0000_t75" style="height:13.95pt;width:94pt;" o:ole="t" filled="f" o:preferrelative="t" stroked="f" coordsize="21600,21600">
            <v:path/>
            <v:fill on="f" focussize="0,0"/>
            <v:stroke on="f"/>
            <v:imagedata r:id="rId345" o:title=""/>
            <o:lock v:ext="edit" aspectratio="t"/>
            <w10:wrap type="none"/>
            <w10:anchorlock/>
          </v:shape>
          <o:OLEObject Type="Embed" ProgID="Equation.KSEE3" ShapeID="_x0000_i1198" DrawAspect="Content" ObjectID="_1468075899" r:id="rId344">
            <o:LockedField>false</o:LockedField>
          </o:OLEObject>
        </w:object>
      </w:r>
    </w:p>
    <w:p w14:paraId="640454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即完成短途订单的出租车若在驶离机场后65分钟内返回机场，则可以进入优先通道载客；超过65分钟返回的车辆仍按照普通规则进入蓄车池排队。</w:t>
      </w:r>
    </w:p>
    <w:p w14:paraId="52DF331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4264025" cy="2836545"/>
            <wp:effectExtent l="0" t="0" r="3175" b="13335"/>
            <wp:docPr id="7" name="图片 7" descr="58d862fe7f9493cb42f50c6885a4cb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8d862fe7f9493cb42f50c6885a4cb6b"/>
                    <pic:cNvPicPr>
                      <a:picLocks noChangeAspect="1"/>
                    </pic:cNvPicPr>
                  </pic:nvPicPr>
                  <pic:blipFill>
                    <a:blip r:embed="rId346"/>
                    <a:stretch>
                      <a:fillRect/>
                    </a:stretch>
                  </pic:blipFill>
                  <pic:spPr>
                    <a:xfrm>
                      <a:off x="0" y="0"/>
                      <a:ext cx="4264025" cy="2836545"/>
                    </a:xfrm>
                    <a:prstGeom prst="rect">
                      <a:avLst/>
                    </a:prstGeom>
                  </pic:spPr>
                </pic:pic>
              </a:graphicData>
            </a:graphic>
          </wp:inline>
        </w:drawing>
      </w:r>
    </w:p>
    <w:p w14:paraId="6620278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eastAsiaTheme="minorEastAsia"/>
          <w:sz w:val="21"/>
          <w:szCs w:val="21"/>
          <w:lang w:val="en-US" w:eastAsia="zh-CN"/>
        </w:rPr>
      </w:pPr>
      <w:r>
        <w:rPr>
          <w:rFonts w:hint="eastAsia"/>
          <w:sz w:val="21"/>
          <w:szCs w:val="21"/>
          <w:lang w:val="en-US" w:eastAsia="zh-CN"/>
        </w:rPr>
        <w:t>图5-4-1 短途优先时限对两类订单收益的影响</w:t>
      </w:r>
    </w:p>
    <w:p w14:paraId="06DC739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当 T=65分钟时，短途车辆按时返回机场的概率为：</w:t>
      </w:r>
    </w:p>
    <w:p w14:paraId="69A81B3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2523" w:leftChars="0" w:firstLine="420" w:firstLineChars="0"/>
        <w:textAlignment w:val="auto"/>
        <w:rPr>
          <w:rFonts w:hint="eastAsia" w:eastAsiaTheme="minorEastAsia"/>
          <w:lang w:eastAsia="zh-CN"/>
        </w:rPr>
      </w:pPr>
      <w:r>
        <w:rPr>
          <w:rFonts w:hint="eastAsia" w:eastAsiaTheme="minorEastAsia"/>
          <w:position w:val="-24"/>
          <w:lang w:eastAsia="zh-CN"/>
        </w:rPr>
        <w:object>
          <v:shape id="_x0000_i1199" o:spt="75" type="#_x0000_t75" style="height:31pt;width:146pt;" o:ole="t" filled="f" o:preferrelative="t" stroked="f" coordsize="21600,21600">
            <v:path/>
            <v:fill on="f" focussize="0,0"/>
            <v:stroke on="f"/>
            <v:imagedata r:id="rId348" o:title=""/>
            <o:lock v:ext="edit" aspectratio="t"/>
            <w10:wrap type="none"/>
            <w10:anchorlock/>
          </v:shape>
          <o:OLEObject Type="Embed" ProgID="Equation.KSEE3" ShapeID="_x0000_i1199" DrawAspect="Content" ObjectID="_1468075900" r:id="rId347">
            <o:LockedField>false</o:LockedField>
          </o:OLEObject>
        </w:object>
      </w:r>
    </w:p>
    <w:p w14:paraId="6473613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计算得到：</w:t>
      </w:r>
    </w:p>
    <w:p w14:paraId="23F1610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left="2100" w:leftChars="0" w:firstLine="420" w:firstLineChars="0"/>
        <w:textAlignment w:val="auto"/>
        <w:rPr>
          <w:rFonts w:hint="default" w:eastAsiaTheme="minorEastAsia"/>
          <w:lang w:val="en-US" w:eastAsia="zh-CN"/>
        </w:rPr>
      </w:pPr>
      <w:r>
        <w:rPr>
          <w:rFonts w:hint="eastAsia" w:eastAsiaTheme="minorEastAsia"/>
          <w:position w:val="-14"/>
          <w:lang w:eastAsia="zh-CN"/>
        </w:rPr>
        <w:object>
          <v:shape id="_x0000_i1200" o:spt="75" type="#_x0000_t75" style="height:19pt;width:172pt;" o:ole="t" filled="f" o:preferrelative="t" stroked="f" coordsize="21600,21600">
            <v:path/>
            <v:fill on="f" focussize="0,0"/>
            <v:stroke on="f"/>
            <v:imagedata r:id="rId350" o:title=""/>
            <o:lock v:ext="edit" aspectratio="t"/>
            <w10:wrap type="none"/>
            <w10:anchorlock/>
          </v:shape>
          <o:OLEObject Type="Embed" ProgID="Equation.KSEE3" ShapeID="_x0000_i1200" DrawAspect="Content" ObjectID="_1468075901" r:id="rId349">
            <o:LockedField>false</o:LockedField>
          </o:OLEObject>
        </w:object>
      </w:r>
      <w:r>
        <w:rPr>
          <w:rFonts w:hint="eastAsia"/>
          <w:lang w:val="en-US" w:eastAsia="zh-CN"/>
        </w:rPr>
        <w:t>辆</w:t>
      </w:r>
      <w:r>
        <w:rPr>
          <w:rFonts w:hint="eastAsia"/>
          <w:position w:val="-6"/>
          <w:lang w:val="en-US" w:eastAsia="zh-CN"/>
        </w:rPr>
        <w:object>
          <v:shape id="_x0000_i1201" o:spt="75" type="#_x0000_t75" style="height:13.95pt;width:16pt;" o:ole="t" filled="f" o:preferrelative="t" stroked="f" coordsize="21600,21600">
            <v:path/>
            <v:fill on="f" focussize="0,0"/>
            <v:stroke on="f"/>
            <v:imagedata r:id="rId352" o:title=""/>
            <o:lock v:ext="edit" aspectratio="t"/>
            <w10:wrap type="none"/>
            <w10:anchorlock/>
          </v:shape>
          <o:OLEObject Type="Embed" ProgID="Equation.KSEE3" ShapeID="_x0000_i1201" DrawAspect="Content" ObjectID="_1468075902" r:id="rId351">
            <o:LockedField>false</o:LockedField>
          </o:OLEObject>
        </w:object>
      </w:r>
    </w:p>
    <w:p w14:paraId="3141490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eastAsiaTheme="minorEastAsia"/>
          <w:lang w:val="en-US" w:eastAsia="zh-CN"/>
        </w:rPr>
      </w:pPr>
      <w:r>
        <w:t>因此，</w:t>
      </w:r>
      <w:r>
        <w:rPr>
          <w:rFonts w:hint="eastAsia"/>
          <w:lang w:val="en-US" w:eastAsia="zh-CN"/>
        </w:rPr>
        <w:t>在所有出租车中</w:t>
      </w:r>
      <w:r>
        <w:t>约有13.82%的短途返场车辆可以获得优先权。相应的优先车辆流量为：</w:t>
      </w:r>
      <w:r>
        <w:rPr>
          <w:rFonts w:hint="eastAsia" w:eastAsiaTheme="minorEastAsia"/>
          <w:position w:val="-6"/>
          <w:lang w:eastAsia="zh-CN"/>
        </w:rPr>
        <w:object>
          <v:shape id="_x0000_i1202" o:spt="75" type="#_x0000_t75" style="height:13.95pt;width:24.95pt;" o:ole="t" filled="f" o:preferrelative="t" stroked="f" coordsize="21600,21600">
            <v:path/>
            <v:fill on="f" focussize="0,0"/>
            <v:stroke on="f"/>
            <v:imagedata r:id="rId354" o:title=""/>
            <o:lock v:ext="edit" aspectratio="t"/>
            <w10:wrap type="none"/>
            <w10:anchorlock/>
          </v:shape>
          <o:OLEObject Type="Embed" ProgID="Equation.KSEE3" ShapeID="_x0000_i1202" DrawAspect="Content" ObjectID="_1468075903" r:id="rId353">
            <o:LockedField>false</o:LockedField>
          </o:OLEObject>
        </w:object>
      </w:r>
      <w:r>
        <w:rPr>
          <w:rFonts w:hint="eastAsia"/>
          <w:lang w:val="en-US" w:eastAsia="zh-CN"/>
        </w:rPr>
        <w:t>辆</w:t>
      </w:r>
      <w:r>
        <w:rPr>
          <w:rFonts w:hint="eastAsia"/>
          <w:position w:val="-6"/>
          <w:lang w:val="en-US" w:eastAsia="zh-CN"/>
        </w:rPr>
        <w:object>
          <v:shape id="_x0000_i1203" o:spt="75" type="#_x0000_t75" style="height:13.95pt;width:16pt;" o:ole="t" filled="f" o:preferrelative="t" stroked="f" coordsize="21600,21600">
            <v:path/>
            <v:fill on="f" focussize="0,0"/>
            <v:stroke on="f"/>
            <v:imagedata r:id="rId352" o:title=""/>
            <o:lock v:ext="edit" aspectratio="t"/>
            <w10:wrap type="none"/>
            <w10:anchorlock/>
          </v:shape>
          <o:OLEObject Type="Embed" ProgID="Equation.KSEE3" ShapeID="_x0000_i1203" DrawAspect="Content" ObjectID="_1468075904" r:id="rId355">
            <o:LockedField>false</o:LockedField>
          </o:OLEObject>
        </w:object>
      </w:r>
    </w:p>
    <w:p w14:paraId="6A18DB5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rPr>
          <w:rFonts w:hint="eastAsia" w:eastAsiaTheme="minorEastAsia"/>
          <w:lang w:val="en-US" w:eastAsia="zh-CN"/>
        </w:rPr>
      </w:pPr>
      <w:r>
        <w:t>优先车辆流量占预留优先通道容量的比例为：</w:t>
      </w:r>
      <w:r>
        <w:rPr>
          <w:rFonts w:hint="eastAsia"/>
          <w:lang w:val="en-US" w:eastAsia="zh-CN"/>
        </w:rPr>
        <w:tab/>
      </w:r>
    </w:p>
    <w:p w14:paraId="39F264D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2942" w:leftChars="0" w:firstLine="420" w:firstLineChars="0"/>
        <w:textAlignment w:val="auto"/>
        <w:rPr>
          <w:rFonts w:hint="eastAsia" w:eastAsiaTheme="minorEastAsia"/>
          <w:lang w:eastAsia="zh-CN"/>
        </w:rPr>
      </w:pPr>
      <w:r>
        <w:rPr>
          <w:rFonts w:hint="eastAsia" w:eastAsiaTheme="minorEastAsia"/>
          <w:position w:val="-24"/>
          <w:lang w:eastAsia="zh-CN"/>
        </w:rPr>
        <w:object>
          <v:shape id="_x0000_i1204" o:spt="75" type="#_x0000_t75" style="height:31pt;width:121.95pt;" o:ole="t" filled="f" o:preferrelative="t" stroked="f" coordsize="21600,21600">
            <v:path/>
            <v:fill on="f" focussize="0,0"/>
            <v:stroke on="f"/>
            <v:imagedata r:id="rId357" o:title=""/>
            <o:lock v:ext="edit" aspectratio="t"/>
            <w10:wrap type="none"/>
            <w10:anchorlock/>
          </v:shape>
          <o:OLEObject Type="Embed" ProgID="Equation.KSEE3" ShapeID="_x0000_i1204" DrawAspect="Content" ObjectID="_1468075905" r:id="rId356">
            <o:LockedField>false</o:LockedField>
          </o:OLEObject>
        </w:object>
      </w:r>
    </w:p>
    <w:p w14:paraId="4B6E6EA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rPr>
          <w:rFonts w:hint="eastAsia"/>
          <w:lang w:val="en-US" w:eastAsia="zh-CN"/>
        </w:rPr>
        <w:t>由数值</w:t>
      </w:r>
      <w:r>
        <w:t>说明在基准情景下，65分钟优先返场方案不会使优先通道超过设定的容量上限。</w:t>
      </w:r>
    </w:p>
    <w:p w14:paraId="671945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rPr>
          <w:rFonts w:hint="default" w:eastAsiaTheme="minorEastAsia"/>
          <w:lang w:val="en-US" w:eastAsia="zh-CN"/>
        </w:rPr>
      </w:pPr>
      <w:r>
        <w:t>实施优先机制后，短途车辆的单位时间毛收益为：</w:t>
      </w:r>
      <w:r>
        <w:rPr>
          <w:rFonts w:hint="eastAsia" w:eastAsiaTheme="minorEastAsia"/>
          <w:position w:val="-12"/>
          <w:lang w:eastAsia="zh-CN"/>
        </w:rPr>
        <w:object>
          <v:shape id="_x0000_i1205" o:spt="75" type="#_x0000_t75" style="height:18pt;width:74pt;" o:ole="t" filled="f" o:preferrelative="t" stroked="f" coordsize="21600,21600">
            <v:path/>
            <v:fill on="f" focussize="0,0"/>
            <v:stroke on="f"/>
            <v:imagedata r:id="rId359" o:title=""/>
            <o:lock v:ext="edit" aspectratio="t"/>
            <w10:wrap type="none"/>
            <w10:anchorlock/>
          </v:shape>
          <o:OLEObject Type="Embed" ProgID="Equation.KSEE3" ShapeID="_x0000_i1205" DrawAspect="Content" ObjectID="_1468075906" r:id="rId358">
            <o:LockedField>false</o:LockedField>
          </o:OLEObject>
        </w:object>
      </w:r>
      <w:r>
        <w:rPr>
          <w:rFonts w:hint="eastAsia"/>
          <w:lang w:val="en-US" w:eastAsia="zh-CN"/>
        </w:rPr>
        <w:t>元</w:t>
      </w:r>
      <w:r>
        <w:rPr>
          <w:rFonts w:hint="eastAsia"/>
          <w:position w:val="-6"/>
          <w:lang w:val="en-US" w:eastAsia="zh-CN"/>
        </w:rPr>
        <w:object>
          <v:shape id="_x0000_i1206" o:spt="75" type="#_x0000_t75" style="height:13.95pt;width:16pt;" o:ole="t" filled="f" o:preferrelative="t" stroked="f" coordsize="21600,21600">
            <v:path/>
            <v:fill on="f" focussize="0,0"/>
            <v:stroke on="f"/>
            <v:imagedata r:id="rId352" o:title=""/>
            <o:lock v:ext="edit" aspectratio="t"/>
            <w10:wrap type="none"/>
            <w10:anchorlock/>
          </v:shape>
          <o:OLEObject Type="Embed" ProgID="Equation.KSEE3" ShapeID="_x0000_i1206" DrawAspect="Content" ObjectID="_1468075907" r:id="rId360">
            <o:LockedField>false</o:LockedField>
          </o:OLEObject>
        </w:object>
      </w:r>
    </w:p>
    <w:p w14:paraId="1411FC1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长途车辆的单位时间毛收益保持为：</w:t>
      </w:r>
      <w:r>
        <w:rPr>
          <w:position w:val="-12"/>
        </w:rPr>
        <w:object>
          <v:shape id="_x0000_i1207" o:spt="75" type="#_x0000_t75" style="height:18pt;width:54pt;" o:ole="t" filled="f" o:preferrelative="t" stroked="f" coordsize="21600,21600">
            <v:path/>
            <v:fill on="f" focussize="0,0"/>
            <v:stroke on="f"/>
            <v:imagedata r:id="rId362" o:title=""/>
            <o:lock v:ext="edit" aspectratio="t"/>
            <w10:wrap type="none"/>
            <w10:anchorlock/>
          </v:shape>
          <o:OLEObject Type="Embed" ProgID="Equation.KSEE3" ShapeID="_x0000_i1207" DrawAspect="Content" ObjectID="_1468075908" r:id="rId361">
            <o:LockedField>false</o:LockedField>
          </o:OLEObject>
        </w:object>
      </w:r>
      <w:r>
        <w:t>元</w:t>
      </w:r>
      <w:r>
        <w:rPr>
          <w:rFonts w:hint="eastAsia"/>
          <w:position w:val="-6"/>
          <w:lang w:val="en-US" w:eastAsia="zh-CN"/>
        </w:rPr>
        <w:object>
          <v:shape id="_x0000_i1208" o:spt="75" type="#_x0000_t75" style="height:13.95pt;width:16pt;" o:ole="t" filled="f" o:preferrelative="t" stroked="f" coordsize="21600,21600">
            <v:path/>
            <v:fill on="f" focussize="0,0"/>
            <v:stroke on="f"/>
            <v:imagedata r:id="rId352" o:title=""/>
            <o:lock v:ext="edit" aspectratio="t"/>
            <w10:wrap type="none"/>
            <w10:anchorlock/>
          </v:shape>
          <o:OLEObject Type="Embed" ProgID="Equation.KSEE3" ShapeID="_x0000_i1208" DrawAspect="Content" ObjectID="_1468075909" r:id="rId363">
            <o:LockedField>false</o:LockedField>
          </o:OLEObject>
        </w:object>
      </w:r>
    </w:p>
    <w:p w14:paraId="5AA083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两类车辆的收益差下降为：</w:t>
      </w:r>
    </w:p>
    <w:p w14:paraId="419E2A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position w:val="-6"/>
          <w:lang w:val="en-US" w:eastAsia="zh-CN"/>
        </w:rPr>
      </w:pPr>
      <w:r>
        <w:rPr>
          <w:position w:val="-14"/>
        </w:rPr>
        <w:object>
          <v:shape id="_x0000_i1209" o:spt="75" type="#_x0000_t75" style="height:20pt;width:127pt;" o:ole="t" filled="f" o:preferrelative="t" stroked="f" coordsize="21600,21600">
            <v:path/>
            <v:fill on="f" focussize="0,0"/>
            <v:stroke on="f"/>
            <v:imagedata r:id="rId365" o:title=""/>
            <o:lock v:ext="edit" aspectratio="t"/>
            <w10:wrap type="none"/>
            <w10:anchorlock/>
          </v:shape>
          <o:OLEObject Type="Embed" ProgID="Equation.KSEE3" ShapeID="_x0000_i1209" DrawAspect="Content" ObjectID="_1468075910" r:id="rId364">
            <o:LockedField>false</o:LockedField>
          </o:OLEObject>
        </w:object>
      </w:r>
      <w:r>
        <w:t>元</w:t>
      </w:r>
      <w:r>
        <w:rPr>
          <w:rFonts w:hint="eastAsia"/>
          <w:position w:val="-6"/>
          <w:lang w:val="en-US" w:eastAsia="zh-CN"/>
        </w:rPr>
        <w:object>
          <v:shape id="_x0000_i1210" o:spt="75" type="#_x0000_t75" style="height:13.95pt;width:16pt;" o:ole="t" filled="f" o:preferrelative="t" stroked="f" coordsize="21600,21600">
            <v:path/>
            <v:fill on="f" focussize="0,0"/>
            <v:stroke on="f"/>
            <v:imagedata r:id="rId352" o:title=""/>
            <o:lock v:ext="edit" aspectratio="t"/>
            <w10:wrap type="none"/>
            <w10:anchorlock/>
          </v:shape>
          <o:OLEObject Type="Embed" ProgID="Equation.KSEE3" ShapeID="_x0000_i1210" DrawAspect="Content" ObjectID="_1468075911" r:id="rId366">
            <o:LockedField>false</o:LockedField>
          </o:OLEObject>
        </w:object>
      </w:r>
    </w:p>
    <w:p w14:paraId="090A9C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position w:val="-6"/>
          <w:lang w:val="en-US" w:eastAsia="zh-CN"/>
        </w:rPr>
      </w:pPr>
      <w:r>
        <w:rPr>
          <w:rFonts w:hint="eastAsia"/>
          <w:position w:val="-6"/>
          <w:lang w:val="en-US" w:eastAsia="zh-CN"/>
        </w:rPr>
        <w:drawing>
          <wp:inline distT="0" distB="0" distL="114300" distR="114300">
            <wp:extent cx="4636135" cy="2991485"/>
            <wp:effectExtent l="0" t="0" r="12065" b="10795"/>
            <wp:docPr id="8" name="图片 8" descr="dfc971a56d553465a8c80a3c266a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fc971a56d553465a8c80a3c266afe97"/>
                    <pic:cNvPicPr>
                      <a:picLocks noChangeAspect="1"/>
                    </pic:cNvPicPr>
                  </pic:nvPicPr>
                  <pic:blipFill>
                    <a:blip r:embed="rId367"/>
                    <a:stretch>
                      <a:fillRect/>
                    </a:stretch>
                  </pic:blipFill>
                  <pic:spPr>
                    <a:xfrm>
                      <a:off x="0" y="0"/>
                      <a:ext cx="4636135" cy="2991485"/>
                    </a:xfrm>
                    <a:prstGeom prst="rect">
                      <a:avLst/>
                    </a:prstGeom>
                  </pic:spPr>
                </pic:pic>
              </a:graphicData>
            </a:graphic>
          </wp:inline>
        </w:drawing>
      </w:r>
    </w:p>
    <w:p w14:paraId="19FBF9D8">
      <w:pPr>
        <w:bidi w:val="0"/>
        <w:jc w:val="center"/>
        <w:rPr>
          <w:rFonts w:hint="default"/>
          <w:lang w:val="en-US" w:eastAsia="zh-CN"/>
        </w:rPr>
      </w:pPr>
      <w:r>
        <w:rPr>
          <w:rFonts w:hint="eastAsia"/>
          <w:lang w:val="en-US" w:eastAsia="zh-CN"/>
        </w:rPr>
        <w:t>图5-4-2 短途优先机制实施后收益比较</w:t>
      </w:r>
    </w:p>
    <w:p w14:paraId="10D6D1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textAlignment w:val="auto"/>
      </w:pPr>
      <w:r>
        <w:t>收益差缩小比例为：</w:t>
      </w:r>
    </w:p>
    <w:p w14:paraId="74D4F40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1678" w:leftChars="0" w:firstLine="420" w:firstLineChars="0"/>
        <w:textAlignment w:val="auto"/>
        <w:rPr>
          <w:rFonts w:hint="eastAsia" w:eastAsiaTheme="minorEastAsia"/>
          <w:position w:val="-30"/>
          <w:lang w:eastAsia="zh-CN"/>
        </w:rPr>
      </w:pPr>
      <w:r>
        <w:rPr>
          <w:rFonts w:hint="eastAsia" w:eastAsiaTheme="minorEastAsia"/>
          <w:position w:val="-30"/>
          <w:lang w:eastAsia="zh-CN"/>
        </w:rPr>
        <w:object>
          <v:shape id="_x0000_i1211" o:spt="75" type="#_x0000_t75" style="height:34pt;width:246pt;" o:ole="t" filled="f" o:preferrelative="t" stroked="f" coordsize="21600,21600">
            <v:path/>
            <v:fill on="f" focussize="0,0"/>
            <v:stroke on="f"/>
            <v:imagedata r:id="rId369" o:title=""/>
            <o:lock v:ext="edit" aspectratio="t"/>
            <w10:wrap type="none"/>
            <w10:anchorlock/>
          </v:shape>
          <o:OLEObject Type="Embed" ProgID="Equation.KSEE3" ShapeID="_x0000_i1211" DrawAspect="Content" ObjectID="_1468075912" r:id="rId368">
            <o:LockedField>false</o:LockedField>
          </o:OLEObject>
        </w:object>
      </w:r>
    </w:p>
    <w:p w14:paraId="4A5E431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eastAsiaTheme="minorEastAsia"/>
          <w:position w:val="-30"/>
          <w:lang w:eastAsia="zh-CN"/>
        </w:rPr>
      </w:pPr>
      <w:r>
        <w:rPr>
          <w:rFonts w:hint="eastAsia" w:eastAsiaTheme="minorEastAsia"/>
          <w:position w:val="-30"/>
          <w:lang w:eastAsia="zh-CN"/>
        </w:rPr>
        <w:drawing>
          <wp:inline distT="0" distB="0" distL="114300" distR="114300">
            <wp:extent cx="4901565" cy="3253105"/>
            <wp:effectExtent l="0" t="0" r="635" b="10795"/>
            <wp:docPr id="9" name="图片 9" descr="50351b014c1db6a785269f60fa92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0351b014c1db6a785269f60fa925907"/>
                    <pic:cNvPicPr>
                      <a:picLocks noChangeAspect="1"/>
                    </pic:cNvPicPr>
                  </pic:nvPicPr>
                  <pic:blipFill>
                    <a:blip r:embed="rId370"/>
                    <a:stretch>
                      <a:fillRect/>
                    </a:stretch>
                  </pic:blipFill>
                  <pic:spPr>
                    <a:xfrm>
                      <a:off x="0" y="0"/>
                      <a:ext cx="4901565" cy="3253105"/>
                    </a:xfrm>
                    <a:prstGeom prst="rect">
                      <a:avLst/>
                    </a:prstGeom>
                  </pic:spPr>
                </pic:pic>
              </a:graphicData>
            </a:graphic>
          </wp:inline>
        </w:drawing>
      </w:r>
    </w:p>
    <w:p w14:paraId="0CE2CB5C">
      <w:pPr>
        <w:bidi w:val="0"/>
        <w:jc w:val="center"/>
        <w:rPr>
          <w:rFonts w:hint="default"/>
          <w:lang w:val="en-US" w:eastAsia="zh-CN"/>
        </w:rPr>
      </w:pPr>
      <w:r>
        <w:rPr>
          <w:rFonts w:hint="eastAsia"/>
          <w:lang w:val="en-US" w:eastAsia="zh-CN"/>
        </w:rPr>
        <w:t>图5-4-3 机制实施前后收益差比较</w:t>
      </w:r>
    </w:p>
    <w:p w14:paraId="5D96C75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420" w:firstLineChars="0"/>
        <w:textAlignment w:val="auto"/>
      </w:pPr>
      <w:r>
        <w:t>由此可见，在基准情景下，65分钟优先返场规则能够使短途车辆和长途车辆的单位时间毛收益基本相等，并且优先车辆流量远低于预留的乘车区服务能力，兼顾了收益均衡性和运行可行性。</w:t>
      </w:r>
    </w:p>
    <w:p w14:paraId="21B254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auto"/>
        <w:rPr>
          <w:rFonts w:hint="eastAsia" w:eastAsiaTheme="minorEastAsia"/>
          <w:sz w:val="30"/>
          <w:szCs w:val="30"/>
          <w:lang w:val="en-US" w:eastAsia="zh-CN"/>
        </w:rPr>
      </w:pPr>
      <w:r>
        <w:rPr>
          <w:rFonts w:hint="eastAsia"/>
          <w:sz w:val="30"/>
          <w:szCs w:val="30"/>
          <w:lang w:val="en-US" w:eastAsia="zh-CN"/>
        </w:rPr>
        <w:t>附录</w:t>
      </w:r>
    </w:p>
    <w:p w14:paraId="0426B569">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default" w:ascii="Times New Roman" w:hAnsi="Times New Roman" w:cs="Times New Roman" w:eastAsiaTheme="minorEastAsia"/>
          <w:b w:val="0"/>
          <w:i w:val="0"/>
          <w:color w:val="auto"/>
          <w:kern w:val="2"/>
          <w:sz w:val="24"/>
          <w:szCs w:val="24"/>
          <w:lang w:val="en-US" w:eastAsia="zh-CN" w:bidi="ar-SA"/>
        </w:rPr>
      </w:pPr>
    </w:p>
    <w:p w14:paraId="76EE470E">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t>
      </w:r>
    </w:p>
    <w:p w14:paraId="78A5E4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问题四：短途优先权收益均衡优化模型（MATLAB版）</w:t>
      </w:r>
    </w:p>
    <w:p w14:paraId="0DF224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文件名：problem4_priority_equilibrium.m</w:t>
      </w:r>
    </w:p>
    <w:p w14:paraId="15C2F6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t>
      </w:r>
    </w:p>
    <w:p w14:paraId="4153497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DF809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clear; clc; close </w:t>
      </w:r>
      <w:r>
        <w:rPr>
          <w:rFonts w:hint="default" w:ascii="Consolas" w:hAnsi="Consolas" w:eastAsia="Consolas" w:cs="Consolas"/>
          <w:b w:val="0"/>
          <w:bCs w:val="0"/>
          <w:i w:val="0"/>
          <w:iCs w:val="0"/>
          <w:color w:val="A709F5"/>
          <w:kern w:val="0"/>
          <w:sz w:val="20"/>
          <w:szCs w:val="20"/>
          <w:lang w:val="en-US" w:eastAsia="zh-CN" w:bidi="ar"/>
        </w:rPr>
        <w:t>all</w:t>
      </w:r>
      <w:r>
        <w:rPr>
          <w:rFonts w:hint="default" w:ascii="Consolas" w:hAnsi="Consolas" w:eastAsia="Consolas" w:cs="Consolas"/>
          <w:b w:val="0"/>
          <w:bCs w:val="0"/>
          <w:i w:val="0"/>
          <w:iCs w:val="0"/>
          <w:kern w:val="0"/>
          <w:sz w:val="20"/>
          <w:szCs w:val="20"/>
          <w:lang w:val="en-US" w:eastAsia="zh-CN" w:bidi="ar"/>
        </w:rPr>
        <w:t>;</w:t>
      </w:r>
    </w:p>
    <w:p w14:paraId="65B5FB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529C9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1. 参数设置</w:t>
      </w:r>
    </w:p>
    <w:p w14:paraId="0C3B4E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R_s = 143; </w:t>
      </w:r>
      <w:r>
        <w:rPr>
          <w:rFonts w:hint="default" w:ascii="Consolas" w:hAnsi="Consolas" w:eastAsia="Consolas" w:cs="Consolas"/>
          <w:b w:val="0"/>
          <w:bCs w:val="0"/>
          <w:i w:val="0"/>
          <w:iCs w:val="0"/>
          <w:color w:val="008013"/>
          <w:kern w:val="0"/>
          <w:sz w:val="20"/>
          <w:szCs w:val="20"/>
          <w:lang w:val="en-US" w:eastAsia="zh-CN" w:bidi="ar"/>
        </w:rPr>
        <w:t>% 短途毛利润</w:t>
      </w:r>
    </w:p>
    <w:p w14:paraId="2F4B5F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R_l = 215; </w:t>
      </w:r>
      <w:r>
        <w:rPr>
          <w:rFonts w:hint="default" w:ascii="Consolas" w:hAnsi="Consolas" w:eastAsia="Consolas" w:cs="Consolas"/>
          <w:b w:val="0"/>
          <w:bCs w:val="0"/>
          <w:i w:val="0"/>
          <w:iCs w:val="0"/>
          <w:color w:val="008013"/>
          <w:kern w:val="0"/>
          <w:sz w:val="20"/>
          <w:szCs w:val="20"/>
          <w:lang w:val="en-US" w:eastAsia="zh-CN" w:bidi="ar"/>
        </w:rPr>
        <w:t>% 长途毛利润</w:t>
      </w:r>
    </w:p>
    <w:p w14:paraId="5DCEB7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T_drive_s = 38/60;</w:t>
      </w:r>
    </w:p>
    <w:p w14:paraId="0B84E3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T_drive_l = 84/60;</w:t>
      </w:r>
    </w:p>
    <w:p w14:paraId="488865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t_service = 3/60;</w:t>
      </w:r>
    </w:p>
    <w:p w14:paraId="465607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mu = 88.57;</w:t>
      </w:r>
    </w:p>
    <w:p w14:paraId="2E667A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C_s = 0.45; C_l = 0.55;</w:t>
      </w:r>
    </w:p>
    <w:p w14:paraId="467E87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epsilon = 0.15;</w:t>
      </w:r>
    </w:p>
    <w:p w14:paraId="7FC5C5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w0 = 0.8;</w:t>
      </w:r>
    </w:p>
    <w:p w14:paraId="4FC26E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K_max = 8;</w:t>
      </w:r>
    </w:p>
    <w:p w14:paraId="40A7C3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2D348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2. 网格搜索求解</w:t>
      </w:r>
    </w:p>
    <w:p w14:paraId="0800DE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best_Z = inf;</w:t>
      </w:r>
    </w:p>
    <w:p w14:paraId="7EBBF0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results = [];</w:t>
      </w:r>
    </w:p>
    <w:p w14:paraId="07C494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tau = 15:5:90</w:t>
      </w:r>
    </w:p>
    <w:p w14:paraId="7A0E02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k = 1:K_max</w:t>
      </w:r>
    </w:p>
    <w:p w14:paraId="27A8A7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wp = (k-1)/mu + max(0, w0 - tau/60)*(1-C_s);</w:t>
      </w:r>
    </w:p>
    <w:p w14:paraId="013791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wp = max(wp, 0.05);</w:t>
      </w:r>
    </w:p>
    <w:p w14:paraId="09283B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pi_s = R_s / (T_drive_s + wp + t_service);</w:t>
      </w:r>
    </w:p>
    <w:p w14:paraId="7DBE4A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pi_l = R_l / (T_drive_l + w0 + t_service);</w:t>
      </w:r>
    </w:p>
    <w:p w14:paraId="61604D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Z = abs(pi_s - pi_l);</w:t>
      </w:r>
    </w:p>
    <w:p w14:paraId="3E640E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w_avg = C_s*wp + C_l*w0;</w:t>
      </w:r>
    </w:p>
    <w:p w14:paraId="2F87A8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(w_avg - w0)/w0 &gt; epsilon</w:t>
      </w:r>
    </w:p>
    <w:p w14:paraId="0FD11F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continue</w:t>
      </w:r>
      <w:r>
        <w:rPr>
          <w:rFonts w:hint="default" w:ascii="Consolas" w:hAnsi="Consolas" w:eastAsia="Consolas" w:cs="Consolas"/>
          <w:b w:val="0"/>
          <w:bCs w:val="0"/>
          <w:i w:val="0"/>
          <w:iCs w:val="0"/>
          <w:kern w:val="0"/>
          <w:sz w:val="20"/>
          <w:szCs w:val="20"/>
          <w:lang w:val="en-US" w:eastAsia="zh-CN" w:bidi="ar"/>
        </w:rPr>
        <w:t>;</w:t>
      </w:r>
    </w:p>
    <w:p w14:paraId="19F1FD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FBA23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results = [results; tau, k, pi_s, pi_l, Z, (w_avg-w0)/w0*100];</w:t>
      </w:r>
    </w:p>
    <w:p w14:paraId="3129BF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Z &lt; best_Z</w:t>
      </w:r>
    </w:p>
    <w:p w14:paraId="7372F3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best_Z = Z;</w:t>
      </w:r>
    </w:p>
    <w:p w14:paraId="6D0E4F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best_tau = tau;</w:t>
      </w:r>
    </w:p>
    <w:p w14:paraId="46CB38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best_k = k;</w:t>
      </w:r>
    </w:p>
    <w:p w14:paraId="4EC850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best_pi_s = pi_s;</w:t>
      </w:r>
    </w:p>
    <w:p w14:paraId="3942A1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best_pi_l = pi_l;</w:t>
      </w:r>
    </w:p>
    <w:p w14:paraId="24BC8B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1FE36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36837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7C430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34DA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3. 输出结果</w:t>
      </w:r>
    </w:p>
    <w:p w14:paraId="0408D3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1B9322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'【最优优先权参数】\n'</w:t>
      </w:r>
      <w:r>
        <w:rPr>
          <w:rFonts w:hint="default" w:ascii="Consolas" w:hAnsi="Consolas" w:eastAsia="Consolas" w:cs="Consolas"/>
          <w:b w:val="0"/>
          <w:bCs w:val="0"/>
          <w:i w:val="0"/>
          <w:iCs w:val="0"/>
          <w:kern w:val="0"/>
          <w:sz w:val="20"/>
          <w:szCs w:val="20"/>
          <w:lang w:val="en-US" w:eastAsia="zh-CN" w:bidi="ar"/>
        </w:rPr>
        <w:t>);</w:t>
      </w:r>
    </w:p>
    <w:p w14:paraId="605FFD5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'优先时间窗口 τ* = %d 分钟\n'</w:t>
      </w:r>
      <w:r>
        <w:rPr>
          <w:rFonts w:hint="default" w:ascii="Consolas" w:hAnsi="Consolas" w:eastAsia="Consolas" w:cs="Consolas"/>
          <w:b w:val="0"/>
          <w:bCs w:val="0"/>
          <w:i w:val="0"/>
          <w:iCs w:val="0"/>
          <w:kern w:val="0"/>
          <w:sz w:val="20"/>
          <w:szCs w:val="20"/>
          <w:lang w:val="en-US" w:eastAsia="zh-CN" w:bidi="ar"/>
        </w:rPr>
        <w:t>, best_tau);</w:t>
      </w:r>
    </w:p>
    <w:p w14:paraId="0F955E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'插队位置 k* = %d\n'</w:t>
      </w:r>
      <w:r>
        <w:rPr>
          <w:rFonts w:hint="default" w:ascii="Consolas" w:hAnsi="Consolas" w:eastAsia="Consolas" w:cs="Consolas"/>
          <w:b w:val="0"/>
          <w:bCs w:val="0"/>
          <w:i w:val="0"/>
          <w:iCs w:val="0"/>
          <w:kern w:val="0"/>
          <w:sz w:val="20"/>
          <w:szCs w:val="20"/>
          <w:lang w:val="en-US" w:eastAsia="zh-CN" w:bidi="ar"/>
        </w:rPr>
        <w:t>, best_k);</w:t>
      </w:r>
    </w:p>
    <w:p w14:paraId="2D47E6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'优化后收益差 Δπ* = %.2f 元/h\n'</w:t>
      </w:r>
      <w:r>
        <w:rPr>
          <w:rFonts w:hint="default" w:ascii="Consolas" w:hAnsi="Consolas" w:eastAsia="Consolas" w:cs="Consolas"/>
          <w:b w:val="0"/>
          <w:bCs w:val="0"/>
          <w:i w:val="0"/>
          <w:iCs w:val="0"/>
          <w:kern w:val="0"/>
          <w:sz w:val="20"/>
          <w:szCs w:val="20"/>
          <w:lang w:val="en-US" w:eastAsia="zh-CN" w:bidi="ar"/>
        </w:rPr>
        <w:t>, best_Z);</w:t>
      </w:r>
    </w:p>
    <w:p w14:paraId="628F15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'短途单位时间净收益 = %.2f 元/h\n'</w:t>
      </w:r>
      <w:r>
        <w:rPr>
          <w:rFonts w:hint="default" w:ascii="Consolas" w:hAnsi="Consolas" w:eastAsia="Consolas" w:cs="Consolas"/>
          <w:b w:val="0"/>
          <w:bCs w:val="0"/>
          <w:i w:val="0"/>
          <w:iCs w:val="0"/>
          <w:kern w:val="0"/>
          <w:sz w:val="20"/>
          <w:szCs w:val="20"/>
          <w:lang w:val="en-US" w:eastAsia="zh-CN" w:bidi="ar"/>
        </w:rPr>
        <w:t>, best_pi_s);</w:t>
      </w:r>
    </w:p>
    <w:p w14:paraId="5ECBC8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'长途单位时间净收益 = %.2f 元/h\n'</w:t>
      </w:r>
      <w:r>
        <w:rPr>
          <w:rFonts w:hint="default" w:ascii="Consolas" w:hAnsi="Consolas" w:eastAsia="Consolas" w:cs="Consolas"/>
          <w:b w:val="0"/>
          <w:bCs w:val="0"/>
          <w:i w:val="0"/>
          <w:iCs w:val="0"/>
          <w:kern w:val="0"/>
          <w:sz w:val="20"/>
          <w:szCs w:val="20"/>
          <w:lang w:val="en-US" w:eastAsia="zh-CN" w:bidi="ar"/>
        </w:rPr>
        <w:t>, best_pi_l);</w:t>
      </w:r>
    </w:p>
    <w:p w14:paraId="1DE951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'============================================================\n'</w:t>
      </w:r>
      <w:r>
        <w:rPr>
          <w:rFonts w:hint="default" w:ascii="Consolas" w:hAnsi="Consolas" w:eastAsia="Consolas" w:cs="Consolas"/>
          <w:b w:val="0"/>
          <w:bCs w:val="0"/>
          <w:i w:val="0"/>
          <w:iCs w:val="0"/>
          <w:kern w:val="0"/>
          <w:sz w:val="20"/>
          <w:szCs w:val="20"/>
          <w:lang w:val="en-US" w:eastAsia="zh-CN" w:bidi="ar"/>
        </w:rPr>
        <w:t>);</w:t>
      </w:r>
    </w:p>
    <w:p w14:paraId="11656F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3092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保存</w:t>
      </w:r>
    </w:p>
    <w:p w14:paraId="3F493B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 = array2table(results, </w:t>
      </w:r>
      <w:r>
        <w:rPr>
          <w:rFonts w:hint="default" w:ascii="Consolas" w:hAnsi="Consolas" w:eastAsia="Consolas" w:cs="Consolas"/>
          <w:b w:val="0"/>
          <w:bCs w:val="0"/>
          <w:i w:val="0"/>
          <w:iCs w:val="0"/>
          <w:color w:val="A709F5"/>
          <w:kern w:val="0"/>
          <w:sz w:val="20"/>
          <w:szCs w:val="20"/>
          <w:lang w:val="en-US" w:eastAsia="zh-CN" w:bidi="ar"/>
        </w:rPr>
        <w:t>'VariableNames'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0E00FF"/>
          <w:kern w:val="0"/>
          <w:sz w:val="20"/>
          <w:szCs w:val="20"/>
          <w:lang w:val="en-US" w:eastAsia="zh-CN" w:bidi="ar"/>
        </w:rPr>
        <w:t>...</w:t>
      </w:r>
    </w:p>
    <w:p w14:paraId="7A345C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'tau'</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'pi_s'</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'pi_l'</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'Z'</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'w_increase_pct'</w:t>
      </w:r>
      <w:r>
        <w:rPr>
          <w:rFonts w:hint="default" w:ascii="Consolas" w:hAnsi="Consolas" w:eastAsia="Consolas" w:cs="Consolas"/>
          <w:b w:val="0"/>
          <w:bCs w:val="0"/>
          <w:i w:val="0"/>
          <w:iCs w:val="0"/>
          <w:kern w:val="0"/>
          <w:sz w:val="20"/>
          <w:szCs w:val="20"/>
          <w:lang w:val="en-US" w:eastAsia="zh-CN" w:bidi="ar"/>
        </w:rPr>
        <w:t>});</w:t>
      </w:r>
    </w:p>
    <w:p w14:paraId="4659C2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writetable(T, </w:t>
      </w:r>
      <w:r>
        <w:rPr>
          <w:rFonts w:hint="default" w:ascii="Consolas" w:hAnsi="Consolas" w:eastAsia="Consolas" w:cs="Consolas"/>
          <w:b w:val="0"/>
          <w:bCs w:val="0"/>
          <w:i w:val="0"/>
          <w:iCs w:val="0"/>
          <w:color w:val="A709F5"/>
          <w:kern w:val="0"/>
          <w:sz w:val="20"/>
          <w:szCs w:val="20"/>
          <w:lang w:val="en-US" w:eastAsia="zh-CN" w:bidi="ar"/>
        </w:rPr>
        <w:t>'problem4_results.xlsx'</w:t>
      </w:r>
      <w:r>
        <w:rPr>
          <w:rFonts w:hint="default" w:ascii="Consolas" w:hAnsi="Consolas" w:eastAsia="Consolas" w:cs="Consolas"/>
          <w:b w:val="0"/>
          <w:bCs w:val="0"/>
          <w:i w:val="0"/>
          <w:iCs w:val="0"/>
          <w:kern w:val="0"/>
          <w:sz w:val="20"/>
          <w:szCs w:val="20"/>
          <w:lang w:val="en-US" w:eastAsia="zh-CN" w:bidi="ar"/>
        </w:rPr>
        <w:t>);</w:t>
      </w:r>
    </w:p>
    <w:p w14:paraId="4C180F7D">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default" w:ascii="Times New Roman" w:hAnsi="Times New Roman" w:cs="Times New Roman" w:eastAsiaTheme="minorEastAsia"/>
          <w:b w:val="0"/>
          <w:i w:val="0"/>
          <w:color w:val="auto"/>
          <w:kern w:val="2"/>
          <w:sz w:val="24"/>
          <w:szCs w:val="24"/>
          <w:lang w:val="en-US" w:eastAsia="zh-CN" w:bidi="ar-SA"/>
        </w:rPr>
      </w:pPr>
    </w:p>
    <w:p w14:paraId="6FF68CBC">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t>
      </w:r>
    </w:p>
    <w:p w14:paraId="200C17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问题四：短途优先权机制设计与收益均衡优化</w:t>
      </w:r>
    </w:p>
    <w:p w14:paraId="42DBAE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对应论文 5.4 节模型：机制参数 T（"规定时间段"），</w:t>
      </w:r>
    </w:p>
    <w:p w14:paraId="35C4A0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均衡优化目标：min |R_S(T) - R_L(T)|，并受乘车区拥堵约束限制</w:t>
      </w:r>
    </w:p>
    <w:p w14:paraId="2DD88C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运行环境：MATLAB R2018b 及以上（用到 normcdf/norminv[统计工具箱]、xline/yline）</w:t>
      </w:r>
    </w:p>
    <w:p w14:paraId="75C076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t>
      </w:r>
    </w:p>
    <w:p w14:paraId="7754F6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clear; clc; close </w:t>
      </w:r>
      <w:r>
        <w:rPr>
          <w:rFonts w:hint="default" w:ascii="Consolas" w:hAnsi="Consolas" w:eastAsia="Consolas" w:cs="Consolas"/>
          <w:b w:val="0"/>
          <w:bCs w:val="0"/>
          <w:i w:val="0"/>
          <w:iCs w:val="0"/>
          <w:color w:val="A709F5"/>
          <w:kern w:val="0"/>
          <w:sz w:val="20"/>
          <w:szCs w:val="20"/>
          <w:lang w:val="en-US" w:eastAsia="zh-CN" w:bidi="ar"/>
        </w:rPr>
        <w:t>all</w:t>
      </w:r>
      <w:r>
        <w:rPr>
          <w:rFonts w:hint="default" w:ascii="Consolas" w:hAnsi="Consolas" w:eastAsia="Consolas" w:cs="Consolas"/>
          <w:b w:val="0"/>
          <w:bCs w:val="0"/>
          <w:i w:val="0"/>
          <w:iCs w:val="0"/>
          <w:kern w:val="0"/>
          <w:sz w:val="20"/>
          <w:szCs w:val="20"/>
          <w:lang w:val="en-US" w:eastAsia="zh-CN" w:bidi="ar"/>
        </w:rPr>
        <w:t>;</w:t>
      </w:r>
    </w:p>
    <w:p w14:paraId="0B30FA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467E5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Step 0：输入基础数据 ----------------</w:t>
      </w:r>
    </w:p>
    <w:p w14:paraId="20BBB6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【数据格式说明】</w:t>
      </w:r>
    </w:p>
    <w:p w14:paraId="4BB740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以下参数均为"示例值"，写入论文前请用问题一/二/三已计算或调研得到的</w:t>
      </w:r>
    </w:p>
    <w:p w14:paraId="6F2E40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真实数据替换。若已获得司机多次往返的真实耗时样本，可直接使用经验分布</w:t>
      </w:r>
    </w:p>
    <w:p w14:paraId="3D54AEB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替代下方的正态分布假设，替换方法见文件末尾说明。</w:t>
      </w:r>
    </w:p>
    <w:p w14:paraId="03D1B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2D5A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订单参数（远途 L：广州南站型；短途 S：广州东站型，复用问题二数据口径）---</w:t>
      </w:r>
    </w:p>
    <w:p w14:paraId="4FE347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p_L = 215; </w:t>
      </w:r>
      <w:r>
        <w:rPr>
          <w:rFonts w:hint="default" w:ascii="Consolas" w:hAnsi="Consolas" w:eastAsia="Consolas" w:cs="Consolas"/>
          <w:b w:val="0"/>
          <w:bCs w:val="0"/>
          <w:i w:val="0"/>
          <w:iCs w:val="0"/>
          <w:color w:val="008013"/>
          <w:kern w:val="0"/>
          <w:sz w:val="20"/>
          <w:szCs w:val="20"/>
          <w:lang w:val="en-US" w:eastAsia="zh-CN" w:bidi="ar"/>
        </w:rPr>
        <w:t>% 远途订单车费，单位：元</w:t>
      </w:r>
    </w:p>
    <w:p w14:paraId="7DE218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d_L = 59.3; </w:t>
      </w:r>
      <w:r>
        <w:rPr>
          <w:rFonts w:hint="default" w:ascii="Consolas" w:hAnsi="Consolas" w:eastAsia="Consolas" w:cs="Consolas"/>
          <w:b w:val="0"/>
          <w:bCs w:val="0"/>
          <w:i w:val="0"/>
          <w:iCs w:val="0"/>
          <w:color w:val="008013"/>
          <w:kern w:val="0"/>
          <w:sz w:val="20"/>
          <w:szCs w:val="20"/>
          <w:lang w:val="en-US" w:eastAsia="zh-CN" w:bidi="ar"/>
        </w:rPr>
        <w:t>% 远途订单行驶距离，单位：公里</w:t>
      </w:r>
    </w:p>
    <w:p w14:paraId="76145C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t2_L = 84/60; </w:t>
      </w:r>
      <w:r>
        <w:rPr>
          <w:rFonts w:hint="default" w:ascii="Consolas" w:hAnsi="Consolas" w:eastAsia="Consolas" w:cs="Consolas"/>
          <w:b w:val="0"/>
          <w:bCs w:val="0"/>
          <w:i w:val="0"/>
          <w:iCs w:val="0"/>
          <w:color w:val="008013"/>
          <w:kern w:val="0"/>
          <w:sz w:val="20"/>
          <w:szCs w:val="20"/>
          <w:lang w:val="en-US" w:eastAsia="zh-CN" w:bidi="ar"/>
        </w:rPr>
        <w:t>% 远途订单载客行驶时间，单位：小时（原始数据84分钟）</w:t>
      </w:r>
    </w:p>
    <w:p w14:paraId="56980C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FCA90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p_S = 143; </w:t>
      </w:r>
      <w:r>
        <w:rPr>
          <w:rFonts w:hint="default" w:ascii="Consolas" w:hAnsi="Consolas" w:eastAsia="Consolas" w:cs="Consolas"/>
          <w:b w:val="0"/>
          <w:bCs w:val="0"/>
          <w:i w:val="0"/>
          <w:iCs w:val="0"/>
          <w:color w:val="008013"/>
          <w:kern w:val="0"/>
          <w:sz w:val="20"/>
          <w:szCs w:val="20"/>
          <w:lang w:val="en-US" w:eastAsia="zh-CN" w:bidi="ar"/>
        </w:rPr>
        <w:t>% 短途订单车费，单位：元</w:t>
      </w:r>
    </w:p>
    <w:p w14:paraId="495B4D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d_S = 25.3; </w:t>
      </w:r>
      <w:r>
        <w:rPr>
          <w:rFonts w:hint="default" w:ascii="Consolas" w:hAnsi="Consolas" w:eastAsia="Consolas" w:cs="Consolas"/>
          <w:b w:val="0"/>
          <w:bCs w:val="0"/>
          <w:i w:val="0"/>
          <w:iCs w:val="0"/>
          <w:color w:val="008013"/>
          <w:kern w:val="0"/>
          <w:sz w:val="20"/>
          <w:szCs w:val="20"/>
          <w:lang w:val="en-US" w:eastAsia="zh-CN" w:bidi="ar"/>
        </w:rPr>
        <w:t>% 短途订单行驶距离，单位：公里（示例估算值，需替换为实际值）</w:t>
      </w:r>
    </w:p>
    <w:p w14:paraId="6C4621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t2_S = 38/60; </w:t>
      </w:r>
      <w:r>
        <w:rPr>
          <w:rFonts w:hint="default" w:ascii="Consolas" w:hAnsi="Consolas" w:eastAsia="Consolas" w:cs="Consolas"/>
          <w:b w:val="0"/>
          <w:bCs w:val="0"/>
          <w:i w:val="0"/>
          <w:iCs w:val="0"/>
          <w:color w:val="008013"/>
          <w:kern w:val="0"/>
          <w:sz w:val="20"/>
          <w:szCs w:val="20"/>
          <w:lang w:val="en-US" w:eastAsia="zh-CN" w:bidi="ar"/>
        </w:rPr>
        <w:t>% 短途订单载客行驶时间，单位：小时（原始数据38分钟）</w:t>
      </w:r>
    </w:p>
    <w:p w14:paraId="241E47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FC8E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c1 = 1.20; </w:t>
      </w:r>
      <w:r>
        <w:rPr>
          <w:rFonts w:hint="default" w:ascii="Consolas" w:hAnsi="Consolas" w:eastAsia="Consolas" w:cs="Consolas"/>
          <w:b w:val="0"/>
          <w:bCs w:val="0"/>
          <w:i w:val="0"/>
          <w:iCs w:val="0"/>
          <w:color w:val="008013"/>
          <w:kern w:val="0"/>
          <w:sz w:val="20"/>
          <w:szCs w:val="20"/>
          <w:lang w:val="en-US" w:eastAsia="zh-CN" w:bidi="ar"/>
        </w:rPr>
        <w:t>% 单位里程运营成本，单位：元/公里（示例值，需替换）</w:t>
      </w:r>
    </w:p>
    <w:p w14:paraId="0099F6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c2 = 10; </w:t>
      </w:r>
      <w:r>
        <w:rPr>
          <w:rFonts w:hint="default" w:ascii="Consolas" w:hAnsi="Consolas" w:eastAsia="Consolas" w:cs="Consolas"/>
          <w:b w:val="0"/>
          <w:bCs w:val="0"/>
          <w:i w:val="0"/>
          <w:iCs w:val="0"/>
          <w:color w:val="008013"/>
          <w:kern w:val="0"/>
          <w:sz w:val="20"/>
          <w:szCs w:val="20"/>
          <w:lang w:val="en-US" w:eastAsia="zh-CN" w:bidi="ar"/>
        </w:rPr>
        <w:t>% 订单固定成本（过路费等），单位：元（示例值，需替换）</w:t>
      </w:r>
    </w:p>
    <w:p w14:paraId="2AE4BC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BB425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常规排队等待时间（与问题一/三口径一致）---</w:t>
      </w:r>
    </w:p>
    <w:p w14:paraId="6D2FEC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W = 6; </w:t>
      </w:r>
      <w:r>
        <w:rPr>
          <w:rFonts w:hint="default" w:ascii="Consolas" w:hAnsi="Consolas" w:eastAsia="Consolas" w:cs="Consolas"/>
          <w:b w:val="0"/>
          <w:bCs w:val="0"/>
          <w:i w:val="0"/>
          <w:iCs w:val="0"/>
          <w:color w:val="008013"/>
          <w:kern w:val="0"/>
          <w:sz w:val="20"/>
          <w:szCs w:val="20"/>
          <w:lang w:val="en-US" w:eastAsia="zh-CN" w:bidi="ar"/>
        </w:rPr>
        <w:t>% 蓄车池常规排队等待时间，单位：小时（示例值，建议替换为</w:t>
      </w:r>
    </w:p>
    <w:p w14:paraId="1ACFE4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问题一/三计算得到的高峰期实际等待时间）</w:t>
      </w:r>
    </w:p>
    <w:p w14:paraId="2873CD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DFF4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返回机场时间分布参数（正态分布近似，单位：小时）---</w:t>
      </w:r>
    </w:p>
    <w:p w14:paraId="6471F5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mu_S = 15/60; sigma_S = 5/60; </w:t>
      </w:r>
      <w:r>
        <w:rPr>
          <w:rFonts w:hint="default" w:ascii="Consolas" w:hAnsi="Consolas" w:eastAsia="Consolas" w:cs="Consolas"/>
          <w:b w:val="0"/>
          <w:bCs w:val="0"/>
          <w:i w:val="0"/>
          <w:iCs w:val="0"/>
          <w:color w:val="008013"/>
          <w:kern w:val="0"/>
          <w:sz w:val="20"/>
          <w:szCs w:val="20"/>
          <w:lang w:val="en-US" w:eastAsia="zh-CN" w:bidi="ar"/>
        </w:rPr>
        <w:t>% 短途订单返回时间均值15分钟，标准差5分钟</w:t>
      </w:r>
    </w:p>
    <w:p w14:paraId="019790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mu_L = 70/60; sigma_L = 15/60; </w:t>
      </w:r>
      <w:r>
        <w:rPr>
          <w:rFonts w:hint="default" w:ascii="Consolas" w:hAnsi="Consolas" w:eastAsia="Consolas" w:cs="Consolas"/>
          <w:b w:val="0"/>
          <w:bCs w:val="0"/>
          <w:i w:val="0"/>
          <w:iCs w:val="0"/>
          <w:color w:val="008013"/>
          <w:kern w:val="0"/>
          <w:sz w:val="20"/>
          <w:szCs w:val="20"/>
          <w:lang w:val="en-US" w:eastAsia="zh-CN" w:bidi="ar"/>
        </w:rPr>
        <w:t>% 远途订单返回时间均值70分钟，标准差15分钟</w:t>
      </w:r>
    </w:p>
    <w:p w14:paraId="57630F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7E9BF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拥堵约束参数（与问题三乘车区服务能力口径一致）---</w:t>
      </w:r>
    </w:p>
    <w:p w14:paraId="592174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lambda = 40; </w:t>
      </w:r>
      <w:r>
        <w:rPr>
          <w:rFonts w:hint="default" w:ascii="Consolas" w:hAnsi="Consolas" w:eastAsia="Consolas" w:cs="Consolas"/>
          <w:b w:val="0"/>
          <w:bCs w:val="0"/>
          <w:i w:val="0"/>
          <w:iCs w:val="0"/>
          <w:color w:val="008013"/>
          <w:kern w:val="0"/>
          <w:sz w:val="20"/>
          <w:szCs w:val="20"/>
          <w:lang w:val="en-US" w:eastAsia="zh-CN" w:bidi="ar"/>
        </w:rPr>
        <w:t>% 单位时间返回机场的出租车总数，单位：辆/小时</w:t>
      </w:r>
    </w:p>
    <w:p w14:paraId="5A3706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q_S = 0.6; </w:t>
      </w:r>
      <w:r>
        <w:rPr>
          <w:rFonts w:hint="default" w:ascii="Consolas" w:hAnsi="Consolas" w:eastAsia="Consolas" w:cs="Consolas"/>
          <w:b w:val="0"/>
          <w:bCs w:val="0"/>
          <w:i w:val="0"/>
          <w:iCs w:val="0"/>
          <w:color w:val="008013"/>
          <w:kern w:val="0"/>
          <w:sz w:val="20"/>
          <w:szCs w:val="20"/>
          <w:lang w:val="en-US" w:eastAsia="zh-CN" w:bidi="ar"/>
        </w:rPr>
        <w:t>% 短途订单占比</w:t>
      </w:r>
    </w:p>
    <w:p w14:paraId="5FF4BE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q_L = 0.4; </w:t>
      </w:r>
      <w:r>
        <w:rPr>
          <w:rFonts w:hint="default" w:ascii="Consolas" w:hAnsi="Consolas" w:eastAsia="Consolas" w:cs="Consolas"/>
          <w:b w:val="0"/>
          <w:bCs w:val="0"/>
          <w:i w:val="0"/>
          <w:iCs w:val="0"/>
          <w:color w:val="008013"/>
          <w:kern w:val="0"/>
          <w:sz w:val="20"/>
          <w:szCs w:val="20"/>
          <w:lang w:val="en-US" w:eastAsia="zh-CN" w:bidi="ar"/>
        </w:rPr>
        <w:t>% 远途订单占比（q_S + q_L = 1）</w:t>
      </w:r>
    </w:p>
    <w:p w14:paraId="36C836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S_cap = 90; </w:t>
      </w:r>
      <w:r>
        <w:rPr>
          <w:rFonts w:hint="default" w:ascii="Consolas" w:hAnsi="Consolas" w:eastAsia="Consolas" w:cs="Consolas"/>
          <w:b w:val="0"/>
          <w:bCs w:val="0"/>
          <w:i w:val="0"/>
          <w:iCs w:val="0"/>
          <w:color w:val="008013"/>
          <w:kern w:val="0"/>
          <w:sz w:val="20"/>
          <w:szCs w:val="20"/>
          <w:lang w:val="en-US" w:eastAsia="zh-CN" w:bidi="ar"/>
        </w:rPr>
        <w:t>% 乘车区单位时间服务能力，单位：辆/小时（复用问题三符号S）</w:t>
      </w:r>
    </w:p>
    <w:p w14:paraId="43230F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gamma = 0.3; </w:t>
      </w:r>
      <w:r>
        <w:rPr>
          <w:rFonts w:hint="default" w:ascii="Consolas" w:hAnsi="Consolas" w:eastAsia="Consolas" w:cs="Consolas"/>
          <w:b w:val="0"/>
          <w:bCs w:val="0"/>
          <w:i w:val="0"/>
          <w:iCs w:val="0"/>
          <w:color w:val="008013"/>
          <w:kern w:val="0"/>
          <w:sz w:val="20"/>
          <w:szCs w:val="20"/>
          <w:lang w:val="en-US" w:eastAsia="zh-CN" w:bidi="ar"/>
        </w:rPr>
        <w:t>% 优先通道最多可占用乘车区能力的比例上限</w:t>
      </w:r>
    </w:p>
    <w:p w14:paraId="510970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FF43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tol = 1e-4; </w:t>
      </w:r>
      <w:r>
        <w:rPr>
          <w:rFonts w:hint="default" w:ascii="Consolas" w:hAnsi="Consolas" w:eastAsia="Consolas" w:cs="Consolas"/>
          <w:b w:val="0"/>
          <w:bCs w:val="0"/>
          <w:i w:val="0"/>
          <w:iCs w:val="0"/>
          <w:color w:val="008013"/>
          <w:kern w:val="0"/>
          <w:sz w:val="20"/>
          <w:szCs w:val="20"/>
          <w:lang w:val="en-US" w:eastAsia="zh-CN" w:bidi="ar"/>
        </w:rPr>
        <w:t>% 二分法收敛精度（单位：小时）</w:t>
      </w:r>
    </w:p>
    <w:p w14:paraId="35B5E3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803E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Step 1：计算单次订单利润 pi_S, pi_L ----------------</w:t>
      </w:r>
    </w:p>
    <w:p w14:paraId="47FB57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pi_L = p_L - c1*d_L - c2; </w:t>
      </w:r>
      <w:r>
        <w:rPr>
          <w:rFonts w:hint="default" w:ascii="Consolas" w:hAnsi="Consolas" w:eastAsia="Consolas" w:cs="Consolas"/>
          <w:b w:val="0"/>
          <w:bCs w:val="0"/>
          <w:i w:val="0"/>
          <w:iCs w:val="0"/>
          <w:color w:val="008013"/>
          <w:kern w:val="0"/>
          <w:sz w:val="20"/>
          <w:szCs w:val="20"/>
          <w:lang w:val="en-US" w:eastAsia="zh-CN" w:bidi="ar"/>
        </w:rPr>
        <w:t>% 远途订单单次预期毛利润，元</w:t>
      </w:r>
    </w:p>
    <w:p w14:paraId="14E44B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pi_S = p_S - c1*d_S - c2; </w:t>
      </w:r>
      <w:r>
        <w:rPr>
          <w:rFonts w:hint="default" w:ascii="Consolas" w:hAnsi="Consolas" w:eastAsia="Consolas" w:cs="Consolas"/>
          <w:b w:val="0"/>
          <w:bCs w:val="0"/>
          <w:i w:val="0"/>
          <w:iCs w:val="0"/>
          <w:color w:val="008013"/>
          <w:kern w:val="0"/>
          <w:sz w:val="20"/>
          <w:szCs w:val="20"/>
          <w:lang w:val="en-US" w:eastAsia="zh-CN" w:bidi="ar"/>
        </w:rPr>
        <w:t>% 短途订单单次预期毛利润，元</w:t>
      </w:r>
    </w:p>
    <w:p w14:paraId="342F79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E19FE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Step1 结果：单次订单利润 =====\n'</w:t>
      </w:r>
      <w:r>
        <w:rPr>
          <w:rFonts w:hint="default" w:ascii="Consolas" w:hAnsi="Consolas" w:eastAsia="Consolas" w:cs="Consolas"/>
          <w:b w:val="0"/>
          <w:bCs w:val="0"/>
          <w:i w:val="0"/>
          <w:iCs w:val="0"/>
          <w:kern w:val="0"/>
          <w:sz w:val="20"/>
          <w:szCs w:val="20"/>
          <w:lang w:val="en-US" w:eastAsia="zh-CN" w:bidi="ar"/>
        </w:rPr>
        <w:t>);</w:t>
      </w:r>
    </w:p>
    <w:p w14:paraId="7F2459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'远途订单利润 pi_L = %.2f 元\n'</w:t>
      </w:r>
      <w:r>
        <w:rPr>
          <w:rFonts w:hint="default" w:ascii="Consolas" w:hAnsi="Consolas" w:eastAsia="Consolas" w:cs="Consolas"/>
          <w:b w:val="0"/>
          <w:bCs w:val="0"/>
          <w:i w:val="0"/>
          <w:iCs w:val="0"/>
          <w:kern w:val="0"/>
          <w:sz w:val="20"/>
          <w:szCs w:val="20"/>
          <w:lang w:val="en-US" w:eastAsia="zh-CN" w:bidi="ar"/>
        </w:rPr>
        <w:t>, pi_L);</w:t>
      </w:r>
    </w:p>
    <w:p w14:paraId="3A4519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'短途订单利润 pi_S = %.2f 元\n\n'</w:t>
      </w:r>
      <w:r>
        <w:rPr>
          <w:rFonts w:hint="default" w:ascii="Consolas" w:hAnsi="Consolas" w:eastAsia="Consolas" w:cs="Consolas"/>
          <w:b w:val="0"/>
          <w:bCs w:val="0"/>
          <w:i w:val="0"/>
          <w:iCs w:val="0"/>
          <w:kern w:val="0"/>
          <w:sz w:val="20"/>
          <w:szCs w:val="20"/>
          <w:lang w:val="en-US" w:eastAsia="zh-CN" w:bidi="ar"/>
        </w:rPr>
        <w:t>, pi_S);</w:t>
      </w:r>
    </w:p>
    <w:p w14:paraId="14B018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05D60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Step 2：定义返回时间分布与收益函数 ----------------</w:t>
      </w:r>
    </w:p>
    <w:p w14:paraId="730E13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F_S(T), F_L(T)：短途/远途司机返回时间不超过T的概率（正态分布近似）</w:t>
      </w:r>
    </w:p>
    <w:p w14:paraId="2AFE23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F_S = @(T) normcdf(T, mu_S, sigma_S);</w:t>
      </w:r>
    </w:p>
    <w:p w14:paraId="5DDCDD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F_L = @(T) normcdf(T, mu_L, sigma_L);</w:t>
      </w:r>
    </w:p>
    <w:p w14:paraId="253B84D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7CB9E5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R_S(T), R_L(T)：机制阈值为T时，短途/远途司机单位时间预期毛收益</w:t>
      </w:r>
    </w:p>
    <w:p w14:paraId="294B3F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R_S = @(T) pi_S ./ (t2_S + mu_S + W.*(1 - F_S(T)));</w:t>
      </w:r>
    </w:p>
    <w:p w14:paraId="2BD40C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R_L = @(T) pi_L ./ (t2_L + mu_L + W.*(1 - F_L(T)));</w:t>
      </w:r>
    </w:p>
    <w:p w14:paraId="3B75E6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6B4C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无优先权（T=0）时的基准收益，用于衡量机制引入前的不均衡程度</w:t>
      </w:r>
    </w:p>
    <w:p w14:paraId="442F0E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RS0 = R_S(0);</w:t>
      </w:r>
    </w:p>
    <w:p w14:paraId="6BF865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RL0 = R_L(0);</w:t>
      </w:r>
    </w:p>
    <w:p w14:paraId="05D86C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gap0 = abs(RS0 - RL0);</w:t>
      </w:r>
    </w:p>
    <w:p w14:paraId="35DA3F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807A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Step2 结果：无优先权（T=0）基准收益 =====\n'</w:t>
      </w:r>
      <w:r>
        <w:rPr>
          <w:rFonts w:hint="default" w:ascii="Consolas" w:hAnsi="Consolas" w:eastAsia="Consolas" w:cs="Consolas"/>
          <w:b w:val="0"/>
          <w:bCs w:val="0"/>
          <w:i w:val="0"/>
          <w:iCs w:val="0"/>
          <w:kern w:val="0"/>
          <w:sz w:val="20"/>
          <w:szCs w:val="20"/>
          <w:lang w:val="en-US" w:eastAsia="zh-CN" w:bidi="ar"/>
        </w:rPr>
        <w:t>);</w:t>
      </w:r>
    </w:p>
    <w:p w14:paraId="51E797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'短途司机 R_S(0) = %.2f 元/小时\n'</w:t>
      </w:r>
      <w:r>
        <w:rPr>
          <w:rFonts w:hint="default" w:ascii="Consolas" w:hAnsi="Consolas" w:eastAsia="Consolas" w:cs="Consolas"/>
          <w:b w:val="0"/>
          <w:bCs w:val="0"/>
          <w:i w:val="0"/>
          <w:iCs w:val="0"/>
          <w:kern w:val="0"/>
          <w:sz w:val="20"/>
          <w:szCs w:val="20"/>
          <w:lang w:val="en-US" w:eastAsia="zh-CN" w:bidi="ar"/>
        </w:rPr>
        <w:t>, RS0);</w:t>
      </w:r>
    </w:p>
    <w:p w14:paraId="1AFA9C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'远途司机 R_L(0) = %.2f 元/小时\n'</w:t>
      </w:r>
      <w:r>
        <w:rPr>
          <w:rFonts w:hint="default" w:ascii="Consolas" w:hAnsi="Consolas" w:eastAsia="Consolas" w:cs="Consolas"/>
          <w:b w:val="0"/>
          <w:bCs w:val="0"/>
          <w:i w:val="0"/>
          <w:iCs w:val="0"/>
          <w:kern w:val="0"/>
          <w:sz w:val="20"/>
          <w:szCs w:val="20"/>
          <w:lang w:val="en-US" w:eastAsia="zh-CN" w:bidi="ar"/>
        </w:rPr>
        <w:t>, RL0);</w:t>
      </w:r>
    </w:p>
    <w:p w14:paraId="220ED7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'初始收益差距 |R_S(0)-R_L(0)| = %.2f 元/小时\n\n'</w:t>
      </w:r>
      <w:r>
        <w:rPr>
          <w:rFonts w:hint="default" w:ascii="Consolas" w:hAnsi="Consolas" w:eastAsia="Consolas" w:cs="Consolas"/>
          <w:b w:val="0"/>
          <w:bCs w:val="0"/>
          <w:i w:val="0"/>
          <w:iCs w:val="0"/>
          <w:kern w:val="0"/>
          <w:sz w:val="20"/>
          <w:szCs w:val="20"/>
          <w:lang w:val="en-US" w:eastAsia="zh-CN" w:bidi="ar"/>
        </w:rPr>
        <w:t>, gap0);</w:t>
      </w:r>
    </w:p>
    <w:p w14:paraId="25FBFE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1965B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RS0 &gt;= RL0</w:t>
      </w:r>
    </w:p>
    <w:p w14:paraId="407154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warning(</w:t>
      </w:r>
      <w:r>
        <w:rPr>
          <w:rFonts w:hint="default" w:ascii="Consolas" w:hAnsi="Consolas" w:eastAsia="Consolas" w:cs="Consolas"/>
          <w:b w:val="0"/>
          <w:bCs w:val="0"/>
          <w:i w:val="0"/>
          <w:iCs w:val="0"/>
          <w:color w:val="A709F5"/>
          <w:kern w:val="0"/>
          <w:sz w:val="20"/>
          <w:szCs w:val="20"/>
          <w:lang w:val="en-US" w:eastAsia="zh-CN" w:bidi="ar"/>
        </w:rPr>
        <w:t>'当前参数下短途司机基准收益已不低于远途司机，短途优先机制的必要性较低，建议检查参数设置。'</w:t>
      </w:r>
      <w:r>
        <w:rPr>
          <w:rFonts w:hint="default" w:ascii="Consolas" w:hAnsi="Consolas" w:eastAsia="Consolas" w:cs="Consolas"/>
          <w:b w:val="0"/>
          <w:bCs w:val="0"/>
          <w:i w:val="0"/>
          <w:iCs w:val="0"/>
          <w:kern w:val="0"/>
          <w:sz w:val="20"/>
          <w:szCs w:val="20"/>
          <w:lang w:val="en-US" w:eastAsia="zh-CN" w:bidi="ar"/>
        </w:rPr>
        <w:t>);</w:t>
      </w:r>
    </w:p>
    <w:p w14:paraId="196F5C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826B4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D8B45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Step 3：二分法求解均衡阈值 T*（对应5.4.7节）----------------</w:t>
      </w:r>
    </w:p>
    <w:p w14:paraId="4AD0B0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 = @(T) R_S(T) - R_L(T); </w:t>
      </w:r>
      <w:r>
        <w:rPr>
          <w:rFonts w:hint="default" w:ascii="Consolas" w:hAnsi="Consolas" w:eastAsia="Consolas" w:cs="Consolas"/>
          <w:b w:val="0"/>
          <w:bCs w:val="0"/>
          <w:i w:val="0"/>
          <w:iCs w:val="0"/>
          <w:color w:val="008013"/>
          <w:kern w:val="0"/>
          <w:sz w:val="20"/>
          <w:szCs w:val="20"/>
          <w:lang w:val="en-US" w:eastAsia="zh-CN" w:bidi="ar"/>
        </w:rPr>
        <w:t>% 目标方程：g(T)=0 即 R_S(T)=R_L(T)</w:t>
      </w:r>
    </w:p>
    <w:p w14:paraId="5736FC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T_upper_search = mu_L + 6*sigma_L; </w:t>
      </w:r>
      <w:r>
        <w:rPr>
          <w:rFonts w:hint="default" w:ascii="Consolas" w:hAnsi="Consolas" w:eastAsia="Consolas" w:cs="Consolas"/>
          <w:b w:val="0"/>
          <w:bCs w:val="0"/>
          <w:i w:val="0"/>
          <w:iCs w:val="0"/>
          <w:color w:val="008013"/>
          <w:kern w:val="0"/>
          <w:sz w:val="20"/>
          <w:szCs w:val="20"/>
          <w:lang w:val="en-US" w:eastAsia="zh-CN" w:bidi="ar"/>
        </w:rPr>
        <w:t>% 搜索上界，覆盖远途返回时间分布的绝大部分区域</w:t>
      </w:r>
    </w:p>
    <w:p w14:paraId="0C64E8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96B4A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g(0)*g(T_upper_search) &gt; 0</w:t>
      </w:r>
    </w:p>
    <w:p w14:paraId="30FDDE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warning(</w:t>
      </w:r>
      <w:r>
        <w:rPr>
          <w:rFonts w:hint="default" w:ascii="Consolas" w:hAnsi="Consolas" w:eastAsia="Consolas" w:cs="Consolas"/>
          <w:b w:val="0"/>
          <w:bCs w:val="0"/>
          <w:i w:val="0"/>
          <w:iCs w:val="0"/>
          <w:color w:val="A709F5"/>
          <w:kern w:val="0"/>
          <w:sz w:val="20"/>
          <w:szCs w:val="20"/>
          <w:lang w:val="en-US" w:eastAsia="zh-CN" w:bidi="ar"/>
        </w:rPr>
        <w:t>'Step3：搜索区间内未找到均衡解，可能是短途已占优，或需扩大搜索区间。'</w:t>
      </w:r>
      <w:r>
        <w:rPr>
          <w:rFonts w:hint="default" w:ascii="Consolas" w:hAnsi="Consolas" w:eastAsia="Consolas" w:cs="Consolas"/>
          <w:b w:val="0"/>
          <w:bCs w:val="0"/>
          <w:i w:val="0"/>
          <w:iCs w:val="0"/>
          <w:kern w:val="0"/>
          <w:sz w:val="20"/>
          <w:szCs w:val="20"/>
          <w:lang w:val="en-US" w:eastAsia="zh-CN" w:bidi="ar"/>
        </w:rPr>
        <w:t>);</w:t>
      </w:r>
    </w:p>
    <w:p w14:paraId="7A30D0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T_star = NaN;</w:t>
      </w:r>
    </w:p>
    <w:p w14:paraId="4C5956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2B662F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T_star = bisection_solve(g, 0, T_upper_search, tol);</w:t>
      </w:r>
    </w:p>
    <w:p w14:paraId="072506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31E92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BB3C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Step3 结果：理论均衡阈值 =====\n'</w:t>
      </w:r>
      <w:r>
        <w:rPr>
          <w:rFonts w:hint="default" w:ascii="Consolas" w:hAnsi="Consolas" w:eastAsia="Consolas" w:cs="Consolas"/>
          <w:b w:val="0"/>
          <w:bCs w:val="0"/>
          <w:i w:val="0"/>
          <w:iCs w:val="0"/>
          <w:kern w:val="0"/>
          <w:sz w:val="20"/>
          <w:szCs w:val="20"/>
          <w:lang w:val="en-US" w:eastAsia="zh-CN" w:bidi="ar"/>
        </w:rPr>
        <w:t>);</w:t>
      </w:r>
    </w:p>
    <w:p w14:paraId="199BD3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~isnan(T_star)</w:t>
      </w:r>
    </w:p>
    <w:p w14:paraId="34BDB7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'均衡阈值 T* = %.2f 分钟（%.4f 小时）\n\n'</w:t>
      </w:r>
      <w:r>
        <w:rPr>
          <w:rFonts w:hint="default" w:ascii="Consolas" w:hAnsi="Consolas" w:eastAsia="Consolas" w:cs="Consolas"/>
          <w:b w:val="0"/>
          <w:bCs w:val="0"/>
          <w:i w:val="0"/>
          <w:iCs w:val="0"/>
          <w:kern w:val="0"/>
          <w:sz w:val="20"/>
          <w:szCs w:val="20"/>
          <w:lang w:val="en-US" w:eastAsia="zh-CN" w:bidi="ar"/>
        </w:rPr>
        <w:t>, T_star*60, T_star);</w:t>
      </w:r>
    </w:p>
    <w:p w14:paraId="0D3490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632353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'未找到有限均衡阈值 T*\n\n'</w:t>
      </w:r>
      <w:r>
        <w:rPr>
          <w:rFonts w:hint="default" w:ascii="Consolas" w:hAnsi="Consolas" w:eastAsia="Consolas" w:cs="Consolas"/>
          <w:b w:val="0"/>
          <w:bCs w:val="0"/>
          <w:i w:val="0"/>
          <w:iCs w:val="0"/>
          <w:kern w:val="0"/>
          <w:sz w:val="20"/>
          <w:szCs w:val="20"/>
          <w:lang w:val="en-US" w:eastAsia="zh-CN" w:bidi="ar"/>
        </w:rPr>
        <w:t>);</w:t>
      </w:r>
    </w:p>
    <w:p w14:paraId="7BC6BC5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086F9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01D99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Step 4：拥堵约束边界 T_max（对应5.4.7/5.4.8节）----------------</w:t>
      </w:r>
    </w:p>
    <w:p w14:paraId="2707AD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优先通道占用的乘车区服务能力：h(T) = lambda*(qS*FS(T)+qL*FL(T)) - gamma*S_cap</w:t>
      </w:r>
    </w:p>
    <w:p w14:paraId="34CCA4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h = @(T) lambda*(q_S.*F_S(T) + q_L.*F_L(T)) - gamma*S_cap;</w:t>
      </w:r>
    </w:p>
    <w:p w14:paraId="73D141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5062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h(0) &gt; 0</w:t>
      </w:r>
    </w:p>
    <w:p w14:paraId="6EFA2D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T_max_constraint = 0;</w:t>
      </w:r>
    </w:p>
    <w:p w14:paraId="7438E8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warning(</w:t>
      </w:r>
      <w:r>
        <w:rPr>
          <w:rFonts w:hint="default" w:ascii="Consolas" w:hAnsi="Consolas" w:eastAsia="Consolas" w:cs="Consolas"/>
          <w:b w:val="0"/>
          <w:bCs w:val="0"/>
          <w:i w:val="0"/>
          <w:iCs w:val="0"/>
          <w:color w:val="A709F5"/>
          <w:kern w:val="0"/>
          <w:sz w:val="20"/>
          <w:szCs w:val="20"/>
          <w:lang w:val="en-US" w:eastAsia="zh-CN" w:bidi="ar"/>
        </w:rPr>
        <w:t>'Step4：拥堵约束在T=0时已不满足，请放宽gamma或提升S_cap。'</w:t>
      </w:r>
      <w:r>
        <w:rPr>
          <w:rFonts w:hint="default" w:ascii="Consolas" w:hAnsi="Consolas" w:eastAsia="Consolas" w:cs="Consolas"/>
          <w:b w:val="0"/>
          <w:bCs w:val="0"/>
          <w:i w:val="0"/>
          <w:iCs w:val="0"/>
          <w:kern w:val="0"/>
          <w:sz w:val="20"/>
          <w:szCs w:val="20"/>
          <w:lang w:val="en-US" w:eastAsia="zh-CN" w:bidi="ar"/>
        </w:rPr>
        <w:t>);</w:t>
      </w:r>
    </w:p>
    <w:p w14:paraId="12DF4A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elseif </w:t>
      </w:r>
      <w:r>
        <w:rPr>
          <w:rFonts w:hint="default" w:ascii="Consolas" w:hAnsi="Consolas" w:eastAsia="Consolas" w:cs="Consolas"/>
          <w:b w:val="0"/>
          <w:bCs w:val="0"/>
          <w:i w:val="0"/>
          <w:iCs w:val="0"/>
          <w:kern w:val="0"/>
          <w:sz w:val="20"/>
          <w:szCs w:val="20"/>
          <w:lang w:val="en-US" w:eastAsia="zh-CN" w:bidi="ar"/>
        </w:rPr>
        <w:t>h(T_upper_search) &lt; 0</w:t>
      </w:r>
    </w:p>
    <w:p w14:paraId="3A8F02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T_max_constraint = T_upper_search; </w:t>
      </w:r>
      <w:r>
        <w:rPr>
          <w:rFonts w:hint="default" w:ascii="Consolas" w:hAnsi="Consolas" w:eastAsia="Consolas" w:cs="Consolas"/>
          <w:b w:val="0"/>
          <w:bCs w:val="0"/>
          <w:i w:val="0"/>
          <w:iCs w:val="0"/>
          <w:color w:val="008013"/>
          <w:kern w:val="0"/>
          <w:sz w:val="20"/>
          <w:szCs w:val="20"/>
          <w:lang w:val="en-US" w:eastAsia="zh-CN" w:bidi="ar"/>
        </w:rPr>
        <w:t>% 搜索区间内约束始终满足，不构成有效上界</w:t>
      </w:r>
    </w:p>
    <w:p w14:paraId="58CB21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4878F7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T_max_constraint = bisection_solve(h, 0, T_upper_search, tol);</w:t>
      </w:r>
    </w:p>
    <w:p w14:paraId="3CD627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0AF81C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A60EA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Step4 结果：拥堵约束边界 =====\n'</w:t>
      </w:r>
      <w:r>
        <w:rPr>
          <w:rFonts w:hint="default" w:ascii="Consolas" w:hAnsi="Consolas" w:eastAsia="Consolas" w:cs="Consolas"/>
          <w:b w:val="0"/>
          <w:bCs w:val="0"/>
          <w:i w:val="0"/>
          <w:iCs w:val="0"/>
          <w:kern w:val="0"/>
          <w:sz w:val="20"/>
          <w:szCs w:val="20"/>
          <w:lang w:val="en-US" w:eastAsia="zh-CN" w:bidi="ar"/>
        </w:rPr>
        <w:t>);</w:t>
      </w:r>
    </w:p>
    <w:p w14:paraId="011810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'拥堵约束边界 T_max = %.2f 分钟（%.4f 小时）\n\n'</w:t>
      </w:r>
      <w:r>
        <w:rPr>
          <w:rFonts w:hint="default" w:ascii="Consolas" w:hAnsi="Consolas" w:eastAsia="Consolas" w:cs="Consolas"/>
          <w:b w:val="0"/>
          <w:bCs w:val="0"/>
          <w:i w:val="0"/>
          <w:iCs w:val="0"/>
          <w:kern w:val="0"/>
          <w:sz w:val="20"/>
          <w:szCs w:val="20"/>
          <w:lang w:val="en-US" w:eastAsia="zh-CN" w:bidi="ar"/>
        </w:rPr>
        <w:t>, T_max_constraint*60, T_max_constraint);</w:t>
      </w:r>
    </w:p>
    <w:p w14:paraId="3F685FF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BD4F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Step 5：确定最终阈值并计算均衡结果（对应5.4.7节）----------------</w:t>
      </w:r>
    </w:p>
    <w:p w14:paraId="4E4577E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isnan(T_star)</w:t>
      </w:r>
    </w:p>
    <w:p w14:paraId="5FD384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T_final = T_max_constraint; </w:t>
      </w:r>
      <w:r>
        <w:rPr>
          <w:rFonts w:hint="default" w:ascii="Consolas" w:hAnsi="Consolas" w:eastAsia="Consolas" w:cs="Consolas"/>
          <w:b w:val="0"/>
          <w:bCs w:val="0"/>
          <w:i w:val="0"/>
          <w:iCs w:val="0"/>
          <w:color w:val="008013"/>
          <w:kern w:val="0"/>
          <w:sz w:val="20"/>
          <w:szCs w:val="20"/>
          <w:lang w:val="en-US" w:eastAsia="zh-CN" w:bidi="ar"/>
        </w:rPr>
        <w:t>% 无理论均衡解时，退而求其次取拥堵约束边界</w:t>
      </w:r>
    </w:p>
    <w:p w14:paraId="1BFAA9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103508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T_final = min(T_star, T_max_constraint);</w:t>
      </w:r>
    </w:p>
    <w:p w14:paraId="173606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4E52E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75521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RS_final = R_S(T_final);</w:t>
      </w:r>
    </w:p>
    <w:p w14:paraId="70A7E2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RL_final = R_L(T_final);</w:t>
      </w:r>
    </w:p>
    <w:p w14:paraId="0AFC98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gap_final = abs(RS_final - RL_final);</w:t>
      </w:r>
    </w:p>
    <w:p w14:paraId="2BB4A2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improve_pct = (gap0 - gap_final)/gap0*100;</w:t>
      </w:r>
    </w:p>
    <w:p w14:paraId="10DAB3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22BF5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 Step5 结果：最终优先权方案 =====\n'</w:t>
      </w:r>
      <w:r>
        <w:rPr>
          <w:rFonts w:hint="default" w:ascii="Consolas" w:hAnsi="Consolas" w:eastAsia="Consolas" w:cs="Consolas"/>
          <w:b w:val="0"/>
          <w:bCs w:val="0"/>
          <w:i w:val="0"/>
          <w:iCs w:val="0"/>
          <w:kern w:val="0"/>
          <w:sz w:val="20"/>
          <w:szCs w:val="20"/>
          <w:lang w:val="en-US" w:eastAsia="zh-CN" w:bidi="ar"/>
        </w:rPr>
        <w:t>);</w:t>
      </w:r>
    </w:p>
    <w:p w14:paraId="7BEE0E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'最终"规定时间段" T_final = %.2f 分钟\n'</w:t>
      </w:r>
      <w:r>
        <w:rPr>
          <w:rFonts w:hint="default" w:ascii="Consolas" w:hAnsi="Consolas" w:eastAsia="Consolas" w:cs="Consolas"/>
          <w:b w:val="0"/>
          <w:bCs w:val="0"/>
          <w:i w:val="0"/>
          <w:iCs w:val="0"/>
          <w:kern w:val="0"/>
          <w:sz w:val="20"/>
          <w:szCs w:val="20"/>
          <w:lang w:val="en-US" w:eastAsia="zh-CN" w:bidi="ar"/>
        </w:rPr>
        <w:t>, T_final*60);</w:t>
      </w:r>
    </w:p>
    <w:p w14:paraId="045349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'机制实施后 R_S(T_final) = %.2f 元/小时\n'</w:t>
      </w:r>
      <w:r>
        <w:rPr>
          <w:rFonts w:hint="default" w:ascii="Consolas" w:hAnsi="Consolas" w:eastAsia="Consolas" w:cs="Consolas"/>
          <w:b w:val="0"/>
          <w:bCs w:val="0"/>
          <w:i w:val="0"/>
          <w:iCs w:val="0"/>
          <w:kern w:val="0"/>
          <w:sz w:val="20"/>
          <w:szCs w:val="20"/>
          <w:lang w:val="en-US" w:eastAsia="zh-CN" w:bidi="ar"/>
        </w:rPr>
        <w:t>, RS_final);</w:t>
      </w:r>
    </w:p>
    <w:p w14:paraId="6C3EA9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'机制实施后 R_L(T_final) = %.2f 元/小时\n'</w:t>
      </w:r>
      <w:r>
        <w:rPr>
          <w:rFonts w:hint="default" w:ascii="Consolas" w:hAnsi="Consolas" w:eastAsia="Consolas" w:cs="Consolas"/>
          <w:b w:val="0"/>
          <w:bCs w:val="0"/>
          <w:i w:val="0"/>
          <w:iCs w:val="0"/>
          <w:kern w:val="0"/>
          <w:sz w:val="20"/>
          <w:szCs w:val="20"/>
          <w:lang w:val="en-US" w:eastAsia="zh-CN" w:bidi="ar"/>
        </w:rPr>
        <w:t>, RL_final);</w:t>
      </w:r>
    </w:p>
    <w:p w14:paraId="65D626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'机制实施后收益差距 = %.2f 元/小时\n'</w:t>
      </w:r>
      <w:r>
        <w:rPr>
          <w:rFonts w:hint="default" w:ascii="Consolas" w:hAnsi="Consolas" w:eastAsia="Consolas" w:cs="Consolas"/>
          <w:b w:val="0"/>
          <w:bCs w:val="0"/>
          <w:i w:val="0"/>
          <w:iCs w:val="0"/>
          <w:kern w:val="0"/>
          <w:sz w:val="20"/>
          <w:szCs w:val="20"/>
          <w:lang w:val="en-US" w:eastAsia="zh-CN" w:bidi="ar"/>
        </w:rPr>
        <w:t>, gap_final);</w:t>
      </w:r>
    </w:p>
    <w:p w14:paraId="755417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'收益差距缩小比例 = %.1f%%\n\n'</w:t>
      </w:r>
      <w:r>
        <w:rPr>
          <w:rFonts w:hint="default" w:ascii="Consolas" w:hAnsi="Consolas" w:eastAsia="Consolas" w:cs="Consolas"/>
          <w:b w:val="0"/>
          <w:bCs w:val="0"/>
          <w:i w:val="0"/>
          <w:iCs w:val="0"/>
          <w:kern w:val="0"/>
          <w:sz w:val="20"/>
          <w:szCs w:val="20"/>
          <w:lang w:val="en-US" w:eastAsia="zh-CN" w:bidi="ar"/>
        </w:rPr>
        <w:t>, improve_pct);</w:t>
      </w:r>
    </w:p>
    <w:p w14:paraId="0F7721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10125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图1：单位时间收益随阈值T变化 ----------------</w:t>
      </w:r>
    </w:p>
    <w:p w14:paraId="76BFC5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T_plot = linspace(0, T_upper_search, 500);</w:t>
      </w:r>
    </w:p>
    <w:p w14:paraId="31659C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'图1 单位时间收益随优先权阈值变化'</w:t>
      </w:r>
      <w:r>
        <w:rPr>
          <w:rFonts w:hint="default" w:ascii="Consolas" w:hAnsi="Consolas" w:eastAsia="Consolas" w:cs="Consolas"/>
          <w:b w:val="0"/>
          <w:bCs w:val="0"/>
          <w:i w:val="0"/>
          <w:iCs w:val="0"/>
          <w:kern w:val="0"/>
          <w:sz w:val="20"/>
          <w:szCs w:val="20"/>
          <w:lang w:val="en-US" w:eastAsia="zh-CN" w:bidi="ar"/>
        </w:rPr>
        <w:t>);</w:t>
      </w:r>
    </w:p>
    <w:p w14:paraId="0278CC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plot(T_plot*60, R_S(T_plot),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1.8); 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48604A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plot(T_plot*60, R_L(T_plot),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1.8);</w:t>
      </w:r>
    </w:p>
    <w:p w14:paraId="7CEF89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~isnan(T_star)</w:t>
      </w:r>
    </w:p>
    <w:p w14:paraId="1CB4D7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xline(T_star*60,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1.2);</w:t>
      </w:r>
    </w:p>
    <w:p w14:paraId="5ED17D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17F74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xline(T_max_constraint*60, </w:t>
      </w:r>
      <w:r>
        <w:rPr>
          <w:rFonts w:hint="default" w:ascii="Consolas" w:hAnsi="Consolas" w:eastAsia="Consolas" w:cs="Consolas"/>
          <w:b w:val="0"/>
          <w:bCs w:val="0"/>
          <w:i w:val="0"/>
          <w:iCs w:val="0"/>
          <w:color w:val="A709F5"/>
          <w:kern w:val="0"/>
          <w:sz w:val="20"/>
          <w:szCs w:val="20"/>
          <w:lang w:val="en-US" w:eastAsia="zh-CN" w:bidi="ar"/>
        </w:rPr>
        <w:t>'m--'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'T_{max}(拥堵约束)'</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1.2);</w:t>
      </w:r>
    </w:p>
    <w:p w14:paraId="7569AD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'优先权阈值 T（分钟）'</w:t>
      </w:r>
      <w:r>
        <w:rPr>
          <w:rFonts w:hint="default" w:ascii="Consolas" w:hAnsi="Consolas" w:eastAsia="Consolas" w:cs="Consolas"/>
          <w:b w:val="0"/>
          <w:bCs w:val="0"/>
          <w:i w:val="0"/>
          <w:iCs w:val="0"/>
          <w:kern w:val="0"/>
          <w:sz w:val="20"/>
          <w:szCs w:val="20"/>
          <w:lang w:val="en-US" w:eastAsia="zh-CN" w:bidi="ar"/>
        </w:rPr>
        <w:t>);</w:t>
      </w:r>
    </w:p>
    <w:p w14:paraId="7BFB53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'单位时间预期毛收益（元/小时）'</w:t>
      </w:r>
      <w:r>
        <w:rPr>
          <w:rFonts w:hint="default" w:ascii="Consolas" w:hAnsi="Consolas" w:eastAsia="Consolas" w:cs="Consolas"/>
          <w:b w:val="0"/>
          <w:bCs w:val="0"/>
          <w:i w:val="0"/>
          <w:iCs w:val="0"/>
          <w:kern w:val="0"/>
          <w:sz w:val="20"/>
          <w:szCs w:val="20"/>
          <w:lang w:val="en-US" w:eastAsia="zh-CN" w:bidi="ar"/>
        </w:rPr>
        <w:t>);</w:t>
      </w:r>
    </w:p>
    <w:p w14:paraId="4C4D51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'短途司机 R_S(T)'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'远途司机 R_L(T)'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750B276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'优先权阈值对短途/远途司机单位时间收益的影响'</w:t>
      </w:r>
      <w:r>
        <w:rPr>
          <w:rFonts w:hint="default" w:ascii="Consolas" w:hAnsi="Consolas" w:eastAsia="Consolas" w:cs="Consolas"/>
          <w:b w:val="0"/>
          <w:bCs w:val="0"/>
          <w:i w:val="0"/>
          <w:iCs w:val="0"/>
          <w:kern w:val="0"/>
          <w:sz w:val="20"/>
          <w:szCs w:val="20"/>
          <w:lang w:val="en-US" w:eastAsia="zh-CN" w:bidi="ar"/>
        </w:rPr>
        <w:t>);</w:t>
      </w:r>
    </w:p>
    <w:p w14:paraId="54105F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772D56D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06F1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图2：返回时间分布函数 F_S(T), F_L(T) ----------------</w:t>
      </w:r>
    </w:p>
    <w:p w14:paraId="6BB9AD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'图2 返回时间分布函数'</w:t>
      </w:r>
      <w:r>
        <w:rPr>
          <w:rFonts w:hint="default" w:ascii="Consolas" w:hAnsi="Consolas" w:eastAsia="Consolas" w:cs="Consolas"/>
          <w:b w:val="0"/>
          <w:bCs w:val="0"/>
          <w:i w:val="0"/>
          <w:iCs w:val="0"/>
          <w:kern w:val="0"/>
          <w:sz w:val="20"/>
          <w:szCs w:val="20"/>
          <w:lang w:val="en-US" w:eastAsia="zh-CN" w:bidi="ar"/>
        </w:rPr>
        <w:t>);</w:t>
      </w:r>
    </w:p>
    <w:p w14:paraId="443046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plot(T_plot*60, F_S(T_plot),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1.8); 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136B55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plot(T_plot*60, F_L(T_plot),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1.8);</w:t>
      </w:r>
    </w:p>
    <w:p w14:paraId="7986E5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xline(T_final*60, </w:t>
      </w:r>
      <w:r>
        <w:rPr>
          <w:rFonts w:hint="default" w:ascii="Consolas" w:hAnsi="Consolas" w:eastAsia="Consolas" w:cs="Consolas"/>
          <w:b w:val="0"/>
          <w:bCs w:val="0"/>
          <w:i w:val="0"/>
          <w:iCs w:val="0"/>
          <w:color w:val="A709F5"/>
          <w:kern w:val="0"/>
          <w:sz w:val="20"/>
          <w:szCs w:val="20"/>
          <w:lang w:val="en-US" w:eastAsia="zh-CN" w:bidi="ar"/>
        </w:rPr>
        <w:t>'k--'</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'T_{final}'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1.2);</w:t>
      </w:r>
    </w:p>
    <w:p w14:paraId="0AB7AE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'优先权阈值 T（分钟）'</w:t>
      </w:r>
      <w:r>
        <w:rPr>
          <w:rFonts w:hint="default" w:ascii="Consolas" w:hAnsi="Consolas" w:eastAsia="Consolas" w:cs="Consolas"/>
          <w:b w:val="0"/>
          <w:bCs w:val="0"/>
          <w:i w:val="0"/>
          <w:iCs w:val="0"/>
          <w:kern w:val="0"/>
          <w:sz w:val="20"/>
          <w:szCs w:val="20"/>
          <w:lang w:val="en-US" w:eastAsia="zh-CN" w:bidi="ar"/>
        </w:rPr>
        <w:t>);</w:t>
      </w:r>
    </w:p>
    <w:p w14:paraId="39BABB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'返回时间不超过T的概率'</w:t>
      </w:r>
      <w:r>
        <w:rPr>
          <w:rFonts w:hint="default" w:ascii="Consolas" w:hAnsi="Consolas" w:eastAsia="Consolas" w:cs="Consolas"/>
          <w:b w:val="0"/>
          <w:bCs w:val="0"/>
          <w:i w:val="0"/>
          <w:iCs w:val="0"/>
          <w:kern w:val="0"/>
          <w:sz w:val="20"/>
          <w:szCs w:val="20"/>
          <w:lang w:val="en-US" w:eastAsia="zh-CN" w:bidi="ar"/>
        </w:rPr>
        <w:t>);</w:t>
      </w:r>
    </w:p>
    <w:p w14:paraId="41ED3E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'短途 F_S(T)'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'远途 F_L(T)'</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22111F6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'短途/远途司机返回时间分布函数'</w:t>
      </w:r>
      <w:r>
        <w:rPr>
          <w:rFonts w:hint="default" w:ascii="Consolas" w:hAnsi="Consolas" w:eastAsia="Consolas" w:cs="Consolas"/>
          <w:b w:val="0"/>
          <w:bCs w:val="0"/>
          <w:i w:val="0"/>
          <w:iCs w:val="0"/>
          <w:kern w:val="0"/>
          <w:sz w:val="20"/>
          <w:szCs w:val="20"/>
          <w:lang w:val="en-US" w:eastAsia="zh-CN" w:bidi="ar"/>
        </w:rPr>
        <w:t>);</w:t>
      </w:r>
    </w:p>
    <w:p w14:paraId="180523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5FA441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E9189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图3：拥堵约束校验 ----------------</w:t>
      </w:r>
    </w:p>
    <w:p w14:paraId="4EE77B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priority_flow = lambda*(q_S.*F_S(T_plot) + q_L.*F_L(T_plot));</w:t>
      </w:r>
    </w:p>
    <w:p w14:paraId="2F8568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'图3 优先通道占用乘车区能力校验'</w:t>
      </w:r>
      <w:r>
        <w:rPr>
          <w:rFonts w:hint="default" w:ascii="Consolas" w:hAnsi="Consolas" w:eastAsia="Consolas" w:cs="Consolas"/>
          <w:b w:val="0"/>
          <w:bCs w:val="0"/>
          <w:i w:val="0"/>
          <w:iCs w:val="0"/>
          <w:kern w:val="0"/>
          <w:sz w:val="20"/>
          <w:szCs w:val="20"/>
          <w:lang w:val="en-US" w:eastAsia="zh-CN" w:bidi="ar"/>
        </w:rPr>
        <w:t>);</w:t>
      </w:r>
    </w:p>
    <w:p w14:paraId="7E8C25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plot(T_plot*60, priority_flow,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xml:space="preserve">, 1.8); hold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2DD6A2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yline(gamma*S_cap, </w:t>
      </w:r>
      <w:r>
        <w:rPr>
          <w:rFonts w:hint="default" w:ascii="Consolas" w:hAnsi="Consolas" w:eastAsia="Consolas" w:cs="Consolas"/>
          <w:b w:val="0"/>
          <w:bCs w:val="0"/>
          <w:i w:val="0"/>
          <w:iCs w:val="0"/>
          <w:color w:val="A709F5"/>
          <w:kern w:val="0"/>
          <w:sz w:val="20"/>
          <w:szCs w:val="20"/>
          <w:lang w:val="en-US" w:eastAsia="zh-CN" w:bidi="ar"/>
        </w:rPr>
        <w:t>'r--'</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'容量上限 \gammaS'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1.5);</w:t>
      </w:r>
    </w:p>
    <w:p w14:paraId="6987C8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xline(T_max_constraint*60, </w:t>
      </w:r>
      <w:r>
        <w:rPr>
          <w:rFonts w:hint="default" w:ascii="Consolas" w:hAnsi="Consolas" w:eastAsia="Consolas" w:cs="Consolas"/>
          <w:b w:val="0"/>
          <w:bCs w:val="0"/>
          <w:i w:val="0"/>
          <w:iCs w:val="0"/>
          <w:color w:val="A709F5"/>
          <w:kern w:val="0"/>
          <w:sz w:val="20"/>
          <w:szCs w:val="20"/>
          <w:lang w:val="en-US" w:eastAsia="zh-CN" w:bidi="ar"/>
        </w:rPr>
        <w:t>'m--'</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'T_{max}'</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1.2);</w:t>
      </w:r>
    </w:p>
    <w:p w14:paraId="0B3915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'优先权阈值 T（分钟）'</w:t>
      </w:r>
      <w:r>
        <w:rPr>
          <w:rFonts w:hint="default" w:ascii="Consolas" w:hAnsi="Consolas" w:eastAsia="Consolas" w:cs="Consolas"/>
          <w:b w:val="0"/>
          <w:bCs w:val="0"/>
          <w:i w:val="0"/>
          <w:iCs w:val="0"/>
          <w:kern w:val="0"/>
          <w:sz w:val="20"/>
          <w:szCs w:val="20"/>
          <w:lang w:val="en-US" w:eastAsia="zh-CN" w:bidi="ar"/>
        </w:rPr>
        <w:t>);</w:t>
      </w:r>
    </w:p>
    <w:p w14:paraId="143C11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'优先通道占用流量（辆/小时）'</w:t>
      </w:r>
      <w:r>
        <w:rPr>
          <w:rFonts w:hint="default" w:ascii="Consolas" w:hAnsi="Consolas" w:eastAsia="Consolas" w:cs="Consolas"/>
          <w:b w:val="0"/>
          <w:bCs w:val="0"/>
          <w:i w:val="0"/>
          <w:iCs w:val="0"/>
          <w:kern w:val="0"/>
          <w:sz w:val="20"/>
          <w:szCs w:val="20"/>
          <w:lang w:val="en-US" w:eastAsia="zh-CN" w:bidi="ar"/>
        </w:rPr>
        <w:t>);</w:t>
      </w:r>
    </w:p>
    <w:p w14:paraId="3870656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'优先通道占用乘车区服务能力随T变化'</w:t>
      </w:r>
      <w:r>
        <w:rPr>
          <w:rFonts w:hint="default" w:ascii="Consolas" w:hAnsi="Consolas" w:eastAsia="Consolas" w:cs="Consolas"/>
          <w:b w:val="0"/>
          <w:bCs w:val="0"/>
          <w:i w:val="0"/>
          <w:iCs w:val="0"/>
          <w:kern w:val="0"/>
          <w:sz w:val="20"/>
          <w:szCs w:val="20"/>
          <w:lang w:val="en-US" w:eastAsia="zh-CN" w:bidi="ar"/>
        </w:rPr>
        <w:t>);</w:t>
      </w:r>
    </w:p>
    <w:p w14:paraId="2E3E4A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'优先通道占用流量'</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'容量上限'</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078C75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7E1872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FA08F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图4：机制实施前后收益差距对比 ----------------</w:t>
      </w:r>
    </w:p>
    <w:p w14:paraId="49381D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'图4 机制实施前后收益对比'</w:t>
      </w:r>
      <w:r>
        <w:rPr>
          <w:rFonts w:hint="default" w:ascii="Consolas" w:hAnsi="Consolas" w:eastAsia="Consolas" w:cs="Consolas"/>
          <w:b w:val="0"/>
          <w:bCs w:val="0"/>
          <w:i w:val="0"/>
          <w:iCs w:val="0"/>
          <w:kern w:val="0"/>
          <w:sz w:val="20"/>
          <w:szCs w:val="20"/>
          <w:lang w:val="en-US" w:eastAsia="zh-CN" w:bidi="ar"/>
        </w:rPr>
        <w:t>);</w:t>
      </w:r>
    </w:p>
    <w:p w14:paraId="77B8AA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bar_data = [RS0, RL0; RS_final, RL_final];</w:t>
      </w:r>
    </w:p>
    <w:p w14:paraId="1515C8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bar(bar_data, </w:t>
      </w:r>
      <w:r>
        <w:rPr>
          <w:rFonts w:hint="default" w:ascii="Consolas" w:hAnsi="Consolas" w:eastAsia="Consolas" w:cs="Consolas"/>
          <w:b w:val="0"/>
          <w:bCs w:val="0"/>
          <w:i w:val="0"/>
          <w:iCs w:val="0"/>
          <w:color w:val="A709F5"/>
          <w:kern w:val="0"/>
          <w:sz w:val="20"/>
          <w:szCs w:val="20"/>
          <w:lang w:val="en-US" w:eastAsia="zh-CN" w:bidi="ar"/>
        </w:rPr>
        <w:t>'grouped'</w:t>
      </w:r>
      <w:r>
        <w:rPr>
          <w:rFonts w:hint="default" w:ascii="Consolas" w:hAnsi="Consolas" w:eastAsia="Consolas" w:cs="Consolas"/>
          <w:b w:val="0"/>
          <w:bCs w:val="0"/>
          <w:i w:val="0"/>
          <w:iCs w:val="0"/>
          <w:kern w:val="0"/>
          <w:sz w:val="20"/>
          <w:szCs w:val="20"/>
          <w:lang w:val="en-US" w:eastAsia="zh-CN" w:bidi="ar"/>
        </w:rPr>
        <w:t>);</w:t>
      </w:r>
    </w:p>
    <w:p w14:paraId="0F5F34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set(gca, </w:t>
      </w:r>
      <w:r>
        <w:rPr>
          <w:rFonts w:hint="default" w:ascii="Consolas" w:hAnsi="Consolas" w:eastAsia="Consolas" w:cs="Consolas"/>
          <w:b w:val="0"/>
          <w:bCs w:val="0"/>
          <w:i w:val="0"/>
          <w:iCs w:val="0"/>
          <w:color w:val="A709F5"/>
          <w:kern w:val="0"/>
          <w:sz w:val="20"/>
          <w:szCs w:val="20"/>
          <w:lang w:val="en-US" w:eastAsia="zh-CN" w:bidi="ar"/>
        </w:rPr>
        <w:t>'XTickLabel'</w:t>
      </w:r>
      <w:r>
        <w:rPr>
          <w:rFonts w:hint="default" w:ascii="Consolas" w:hAnsi="Consolas" w:eastAsia="Consolas" w:cs="Consolas"/>
          <w:b w:val="0"/>
          <w:bCs w:val="0"/>
          <w:i w:val="0"/>
          <w:iCs w:val="0"/>
          <w:kern w:val="0"/>
          <w:sz w:val="20"/>
          <w:szCs w:val="20"/>
          <w:lang w:val="en-US" w:eastAsia="zh-CN" w:bidi="ar"/>
        </w:rPr>
        <w:t>, {</w:t>
      </w:r>
      <w:r>
        <w:rPr>
          <w:rFonts w:hint="default" w:ascii="Consolas" w:hAnsi="Consolas" w:eastAsia="Consolas" w:cs="Consolas"/>
          <w:b w:val="0"/>
          <w:bCs w:val="0"/>
          <w:i w:val="0"/>
          <w:iCs w:val="0"/>
          <w:color w:val="A709F5"/>
          <w:kern w:val="0"/>
          <w:sz w:val="20"/>
          <w:szCs w:val="20"/>
          <w:lang w:val="en-US" w:eastAsia="zh-CN" w:bidi="ar"/>
        </w:rPr>
        <w:t>'实施前(T=0)'</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'实施后(T=T_{final})'</w:t>
      </w:r>
      <w:r>
        <w:rPr>
          <w:rFonts w:hint="default" w:ascii="Consolas" w:hAnsi="Consolas" w:eastAsia="Consolas" w:cs="Consolas"/>
          <w:b w:val="0"/>
          <w:bCs w:val="0"/>
          <w:i w:val="0"/>
          <w:iCs w:val="0"/>
          <w:kern w:val="0"/>
          <w:sz w:val="20"/>
          <w:szCs w:val="20"/>
          <w:lang w:val="en-US" w:eastAsia="zh-CN" w:bidi="ar"/>
        </w:rPr>
        <w:t>});</w:t>
      </w:r>
    </w:p>
    <w:p w14:paraId="674701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ylabel(</w:t>
      </w:r>
      <w:r>
        <w:rPr>
          <w:rFonts w:hint="default" w:ascii="Consolas" w:hAnsi="Consolas" w:eastAsia="Consolas" w:cs="Consolas"/>
          <w:b w:val="0"/>
          <w:bCs w:val="0"/>
          <w:i w:val="0"/>
          <w:iCs w:val="0"/>
          <w:color w:val="A709F5"/>
          <w:kern w:val="0"/>
          <w:sz w:val="20"/>
          <w:szCs w:val="20"/>
          <w:lang w:val="en-US" w:eastAsia="zh-CN" w:bidi="ar"/>
        </w:rPr>
        <w:t>'单位时间预期毛收益（元/小时）'</w:t>
      </w:r>
      <w:r>
        <w:rPr>
          <w:rFonts w:hint="default" w:ascii="Consolas" w:hAnsi="Consolas" w:eastAsia="Consolas" w:cs="Consolas"/>
          <w:b w:val="0"/>
          <w:bCs w:val="0"/>
          <w:i w:val="0"/>
          <w:iCs w:val="0"/>
          <w:kern w:val="0"/>
          <w:sz w:val="20"/>
          <w:szCs w:val="20"/>
          <w:lang w:val="en-US" w:eastAsia="zh-CN" w:bidi="ar"/>
        </w:rPr>
        <w:t>);</w:t>
      </w:r>
    </w:p>
    <w:p w14:paraId="18C2C0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'短途司机 R_S'</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'远途司机 R_L'</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'Location'</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'best'</w:t>
      </w:r>
      <w:r>
        <w:rPr>
          <w:rFonts w:hint="default" w:ascii="Consolas" w:hAnsi="Consolas" w:eastAsia="Consolas" w:cs="Consolas"/>
          <w:b w:val="0"/>
          <w:bCs w:val="0"/>
          <w:i w:val="0"/>
          <w:iCs w:val="0"/>
          <w:kern w:val="0"/>
          <w:sz w:val="20"/>
          <w:szCs w:val="20"/>
          <w:lang w:val="en-US" w:eastAsia="zh-CN" w:bidi="ar"/>
        </w:rPr>
        <w:t>);</w:t>
      </w:r>
    </w:p>
    <w:p w14:paraId="341DD0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'短途优先权机制实施前后收益均衡效果对比'</w:t>
      </w:r>
      <w:r>
        <w:rPr>
          <w:rFonts w:hint="default" w:ascii="Consolas" w:hAnsi="Consolas" w:eastAsia="Consolas" w:cs="Consolas"/>
          <w:b w:val="0"/>
          <w:bCs w:val="0"/>
          <w:i w:val="0"/>
          <w:iCs w:val="0"/>
          <w:kern w:val="0"/>
          <w:sz w:val="20"/>
          <w:szCs w:val="20"/>
          <w:lang w:val="en-US" w:eastAsia="zh-CN" w:bidi="ar"/>
        </w:rPr>
        <w:t>);</w:t>
      </w:r>
    </w:p>
    <w:p w14:paraId="18A721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6FE911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90D67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t>
      </w:r>
    </w:p>
    <w:p w14:paraId="47C477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【使用真实观测数据的替换方法（可选）】</w:t>
      </w:r>
    </w:p>
    <w:p w14:paraId="40C870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若已获得司机多次返回机场的真实耗时样本（如向机场管理方或车队采集的</w:t>
      </w:r>
    </w:p>
    <w:p w14:paraId="58CBBC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行车记录数据），可跳过正态分布假设，改用经验分布函数：</w:t>
      </w:r>
    </w:p>
    <w:p w14:paraId="56B095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w:t>
      </w:r>
    </w:p>
    <w:p w14:paraId="56385C8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data_S = 存放短途返回时间样本的列向量（单位：小时）；</w:t>
      </w:r>
    </w:p>
    <w:p w14:paraId="28FA6D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data_L = 存放远途返回时间样本的列向量（单位：小时）；</w:t>
      </w:r>
    </w:p>
    <w:p w14:paraId="6118A49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[f_S, x_S] = ecdf(data_S);</w:t>
      </w:r>
    </w:p>
    <w:p w14:paraId="616394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[f_L, x_L] = ecdf(data_L);</w:t>
      </w:r>
    </w:p>
    <w:p w14:paraId="3E4873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F_S = @(T) interp1(x_S, f_S, T, 'linear', 'extrap');</w:t>
      </w:r>
    </w:p>
    <w:p w14:paraId="24AF85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F_L = @(T) interp1(x_L, f_L, T, 'linear', 'extrap');</w:t>
      </w:r>
    </w:p>
    <w:p w14:paraId="41E626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w:t>
      </w:r>
    </w:p>
    <w:p w14:paraId="584A68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将上面两行替换 Step2 中的 normcdf 定义，其余 Step1~Step5 代码无需改动。</w:t>
      </w:r>
    </w:p>
    <w:p w14:paraId="7342F83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w:t>
      </w:r>
    </w:p>
    <w:p w14:paraId="019A65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89934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 本地函数：二分法求根 ----------------</w:t>
      </w:r>
    </w:p>
    <w:p w14:paraId="0D7DA2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root = bisection_solve(func, a, b, tol)</w:t>
      </w:r>
    </w:p>
    <w:p w14:paraId="5BFC4A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二分法求解 func(x)=0 在区间[a,b]内的根</w:t>
      </w:r>
    </w:p>
    <w:p w14:paraId="02AC96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输入：func-目标函数句柄；a,b-搜索区间左右端点；tol-收敛精度</w:t>
      </w:r>
    </w:p>
    <w:p w14:paraId="579A283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输出：root-满足精度要求的近似根</w:t>
      </w:r>
    </w:p>
    <w:p w14:paraId="45A17D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fa = func(a);</w:t>
      </w:r>
    </w:p>
    <w:p w14:paraId="4EF75C9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fb = func(b);</w:t>
      </w:r>
    </w:p>
    <w:p w14:paraId="630601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fa*fb &gt; 0</w:t>
      </w:r>
    </w:p>
    <w:p w14:paraId="38D491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error(</w:t>
      </w:r>
      <w:r>
        <w:rPr>
          <w:rFonts w:hint="default" w:ascii="Consolas" w:hAnsi="Consolas" w:eastAsia="Consolas" w:cs="Consolas"/>
          <w:b w:val="0"/>
          <w:bCs w:val="0"/>
          <w:i w:val="0"/>
          <w:iCs w:val="0"/>
          <w:color w:val="A709F5"/>
          <w:kern w:val="0"/>
          <w:sz w:val="20"/>
          <w:szCs w:val="20"/>
          <w:lang w:val="en-US" w:eastAsia="zh-CN" w:bidi="ar"/>
        </w:rPr>
        <w:t>'bisection_solve: 区间端点函数值同号，无法保证区间内存在根。'</w:t>
      </w:r>
      <w:r>
        <w:rPr>
          <w:rFonts w:hint="default" w:ascii="Consolas" w:hAnsi="Consolas" w:eastAsia="Consolas" w:cs="Consolas"/>
          <w:b w:val="0"/>
          <w:bCs w:val="0"/>
          <w:i w:val="0"/>
          <w:iCs w:val="0"/>
          <w:kern w:val="0"/>
          <w:sz w:val="20"/>
          <w:szCs w:val="20"/>
          <w:lang w:val="en-US" w:eastAsia="zh-CN" w:bidi="ar"/>
        </w:rPr>
        <w:t>);</w:t>
      </w:r>
    </w:p>
    <w:p w14:paraId="104A3C6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F4E2F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while </w:t>
      </w:r>
      <w:r>
        <w:rPr>
          <w:rFonts w:hint="default" w:ascii="Consolas" w:hAnsi="Consolas" w:eastAsia="Consolas" w:cs="Consolas"/>
          <w:b w:val="0"/>
          <w:bCs w:val="0"/>
          <w:i w:val="0"/>
          <w:iCs w:val="0"/>
          <w:kern w:val="0"/>
          <w:sz w:val="20"/>
          <w:szCs w:val="20"/>
          <w:lang w:val="en-US" w:eastAsia="zh-CN" w:bidi="ar"/>
        </w:rPr>
        <w:t>(b - a)/2 &gt; tol</w:t>
      </w:r>
    </w:p>
    <w:p w14:paraId="582475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 = (a + b)/2;</w:t>
      </w:r>
    </w:p>
    <w:p w14:paraId="3E61A6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fm = func(m);</w:t>
      </w:r>
    </w:p>
    <w:p w14:paraId="3C4411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fa*fm &lt;= 0</w:t>
      </w:r>
    </w:p>
    <w:p w14:paraId="53C4A6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 = m; fb = fm;</w:t>
      </w:r>
    </w:p>
    <w:p w14:paraId="652941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1B7511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a = m; fa = fm;</w:t>
      </w:r>
    </w:p>
    <w:p w14:paraId="4F4621E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D746A4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AA15F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root = (a + b)/2;</w:t>
      </w:r>
    </w:p>
    <w:p w14:paraId="0ABBB2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72BB4A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90773BD">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left"/>
        <w:textAlignment w:val="auto"/>
        <w:rPr>
          <w:rFonts w:hint="default" w:ascii="Times New Roman" w:hAnsi="Times New Roman" w:cs="Times New Roman" w:eastAsiaTheme="minorEastAsia"/>
          <w:b w:val="0"/>
          <w:i w:val="0"/>
          <w:color w:val="auto"/>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53EBE"/>
    <w:rsid w:val="097610DB"/>
    <w:rsid w:val="0D5B3F56"/>
    <w:rsid w:val="148257B3"/>
    <w:rsid w:val="18497C22"/>
    <w:rsid w:val="1B99180D"/>
    <w:rsid w:val="1E8222EA"/>
    <w:rsid w:val="214B645A"/>
    <w:rsid w:val="2AD40BD1"/>
    <w:rsid w:val="2CAE3C86"/>
    <w:rsid w:val="2D725A14"/>
    <w:rsid w:val="2F1E5711"/>
    <w:rsid w:val="361433DA"/>
    <w:rsid w:val="3B8934A8"/>
    <w:rsid w:val="44B97282"/>
    <w:rsid w:val="49843BC3"/>
    <w:rsid w:val="5E503236"/>
    <w:rsid w:val="5FEA429E"/>
    <w:rsid w:val="65FE6012"/>
    <w:rsid w:val="76F5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link w:val="12"/>
    <w:qFormat/>
    <w:uiPriority w:val="0"/>
    <w:pPr>
      <w:spacing w:before="0" w:after="120" w:line="300" w:lineRule="auto"/>
    </w:pPr>
    <w:rPr>
      <w:rFonts w:ascii="黑体" w:hAnsi="黑体" w:eastAsia="黑体" w:cs="黑体"/>
      <w:color w:val="222222"/>
      <w:sz w:val="22"/>
    </w:rPr>
  </w:style>
  <w:style w:type="paragraph" w:styleId="6">
    <w:name w:val="Normal (Web)"/>
    <w:basedOn w:val="1"/>
    <w:link w:val="13"/>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12"/>
    <w:qFormat/>
    <w:uiPriority w:val="0"/>
    <w:rPr>
      <w:color w:val="4874CB" w:themeColor="accent1"/>
      <w14:textFill>
        <w14:solidFill>
          <w14:schemeClr w14:val="accent1"/>
        </w14:solidFill>
      </w14:textFill>
    </w:rPr>
  </w:style>
  <w:style w:type="character" w:customStyle="1" w:styleId="12">
    <w:name w:val="Body Text Char"/>
    <w:basedOn w:val="9"/>
    <w:link w:val="5"/>
    <w:qFormat/>
    <w:uiPriority w:val="0"/>
    <w:rPr>
      <w:rFonts w:ascii="黑体" w:hAnsi="黑体" w:eastAsia="黑体" w:cs="黑体"/>
      <w:color w:val="222222"/>
      <w:sz w:val="22"/>
    </w:rPr>
  </w:style>
  <w:style w:type="character" w:customStyle="1" w:styleId="13">
    <w:name w:val="普通(网站) Char"/>
    <w:link w:val="6"/>
    <w:qFormat/>
    <w:uiPriority w:val="0"/>
    <w:rPr>
      <w:kern w:val="0"/>
      <w:sz w:val="24"/>
      <w:lang w:val="en-US" w:eastAsia="zh-CN" w:bidi="ar"/>
    </w:rPr>
  </w:style>
  <w:style w:type="paragraph" w:customStyle="1" w:styleId="14">
    <w:name w:val="Compact"/>
    <w:basedOn w:val="5"/>
    <w:qFormat/>
    <w:uiPriority w:val="0"/>
    <w:pPr>
      <w:spacing w:before="36" w:after="80" w:line="300" w:lineRule="auto"/>
      <w:ind w:left="540" w:hanging="271"/>
    </w:pPr>
    <w:rPr>
      <w:rFonts w:ascii="黑体" w:hAnsi="黑体" w:eastAsia="黑体" w:cs="黑体"/>
      <w:color w:val="222222"/>
      <w:sz w:val="22"/>
    </w:rPr>
  </w:style>
  <w:style w:type="table" w:customStyle="1" w:styleId="1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6">
    <w:name w:val="First Paragraph"/>
    <w:basedOn w:val="5"/>
    <w:next w:val="5"/>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image" Target="media/image45.wmf"/><Relationship Id="rId95" Type="http://schemas.openxmlformats.org/officeDocument/2006/relationships/oleObject" Target="embeddings/oleObject48.bin"/><Relationship Id="rId94" Type="http://schemas.openxmlformats.org/officeDocument/2006/relationships/oleObject" Target="embeddings/oleObject47.bin"/><Relationship Id="rId93" Type="http://schemas.openxmlformats.org/officeDocument/2006/relationships/image" Target="media/image44.wmf"/><Relationship Id="rId92" Type="http://schemas.openxmlformats.org/officeDocument/2006/relationships/oleObject" Target="embeddings/oleObject46.bin"/><Relationship Id="rId91" Type="http://schemas.openxmlformats.org/officeDocument/2006/relationships/image" Target="media/image43.wmf"/><Relationship Id="rId90" Type="http://schemas.openxmlformats.org/officeDocument/2006/relationships/oleObject" Target="embeddings/oleObject45.bin"/><Relationship Id="rId9" Type="http://schemas.openxmlformats.org/officeDocument/2006/relationships/oleObject" Target="embeddings/oleObject3.bin"/><Relationship Id="rId89" Type="http://schemas.openxmlformats.org/officeDocument/2006/relationships/image" Target="media/image42.wmf"/><Relationship Id="rId88" Type="http://schemas.openxmlformats.org/officeDocument/2006/relationships/oleObject" Target="embeddings/oleObject44.bin"/><Relationship Id="rId87" Type="http://schemas.openxmlformats.org/officeDocument/2006/relationships/image" Target="media/image41.wmf"/><Relationship Id="rId86" Type="http://schemas.openxmlformats.org/officeDocument/2006/relationships/oleObject" Target="embeddings/oleObject43.bin"/><Relationship Id="rId85" Type="http://schemas.openxmlformats.org/officeDocument/2006/relationships/image" Target="media/image40.wmf"/><Relationship Id="rId84" Type="http://schemas.openxmlformats.org/officeDocument/2006/relationships/oleObject" Target="embeddings/oleObject42.bin"/><Relationship Id="rId83" Type="http://schemas.openxmlformats.org/officeDocument/2006/relationships/oleObject" Target="embeddings/oleObject41.bin"/><Relationship Id="rId82" Type="http://schemas.openxmlformats.org/officeDocument/2006/relationships/image" Target="media/image39.wmf"/><Relationship Id="rId81" Type="http://schemas.openxmlformats.org/officeDocument/2006/relationships/oleObject" Target="embeddings/oleObject40.bin"/><Relationship Id="rId80" Type="http://schemas.openxmlformats.org/officeDocument/2006/relationships/image" Target="media/image38.wmf"/><Relationship Id="rId8" Type="http://schemas.openxmlformats.org/officeDocument/2006/relationships/image" Target="media/image3.png"/><Relationship Id="rId79" Type="http://schemas.openxmlformats.org/officeDocument/2006/relationships/oleObject" Target="embeddings/oleObject39.bin"/><Relationship Id="rId78" Type="http://schemas.openxmlformats.org/officeDocument/2006/relationships/image" Target="media/image37.wmf"/><Relationship Id="rId77" Type="http://schemas.openxmlformats.org/officeDocument/2006/relationships/oleObject" Target="embeddings/oleObject38.bin"/><Relationship Id="rId76" Type="http://schemas.openxmlformats.org/officeDocument/2006/relationships/image" Target="media/image36.wmf"/><Relationship Id="rId75" Type="http://schemas.openxmlformats.org/officeDocument/2006/relationships/oleObject" Target="embeddings/oleObject37.bin"/><Relationship Id="rId74" Type="http://schemas.openxmlformats.org/officeDocument/2006/relationships/oleObject" Target="embeddings/oleObject36.bin"/><Relationship Id="rId73" Type="http://schemas.openxmlformats.org/officeDocument/2006/relationships/image" Target="media/image35.wmf"/><Relationship Id="rId72" Type="http://schemas.openxmlformats.org/officeDocument/2006/relationships/oleObject" Target="embeddings/oleObject35.bin"/><Relationship Id="rId71" Type="http://schemas.openxmlformats.org/officeDocument/2006/relationships/image" Target="media/image34.wmf"/><Relationship Id="rId70" Type="http://schemas.openxmlformats.org/officeDocument/2006/relationships/oleObject" Target="embeddings/oleObject34.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3.bin"/><Relationship Id="rId67" Type="http://schemas.openxmlformats.org/officeDocument/2006/relationships/image" Target="media/image32.wmf"/><Relationship Id="rId66" Type="http://schemas.openxmlformats.org/officeDocument/2006/relationships/oleObject" Target="embeddings/oleObject32.bin"/><Relationship Id="rId65" Type="http://schemas.openxmlformats.org/officeDocument/2006/relationships/image" Target="media/image31.wmf"/><Relationship Id="rId64" Type="http://schemas.openxmlformats.org/officeDocument/2006/relationships/oleObject" Target="embeddings/oleObject31.bin"/><Relationship Id="rId63" Type="http://schemas.openxmlformats.org/officeDocument/2006/relationships/image" Target="media/image30.wmf"/><Relationship Id="rId62" Type="http://schemas.openxmlformats.org/officeDocument/2006/relationships/oleObject" Target="embeddings/oleObject30.bin"/><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image" Target="media/image1.wmf"/><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2" Type="http://schemas.openxmlformats.org/officeDocument/2006/relationships/fontTable" Target="fontTable.xml"/><Relationship Id="rId371" Type="http://schemas.openxmlformats.org/officeDocument/2006/relationships/customXml" Target="../customXml/item1.xml"/><Relationship Id="rId370" Type="http://schemas.openxmlformats.org/officeDocument/2006/relationships/image" Target="media/image179.png"/><Relationship Id="rId37" Type="http://schemas.openxmlformats.org/officeDocument/2006/relationships/oleObject" Target="embeddings/oleObject17.bin"/><Relationship Id="rId369" Type="http://schemas.openxmlformats.org/officeDocument/2006/relationships/image" Target="media/image178.wmf"/><Relationship Id="rId368" Type="http://schemas.openxmlformats.org/officeDocument/2006/relationships/oleObject" Target="embeddings/oleObject188.bin"/><Relationship Id="rId367" Type="http://schemas.openxmlformats.org/officeDocument/2006/relationships/image" Target="media/image177.png"/><Relationship Id="rId366" Type="http://schemas.openxmlformats.org/officeDocument/2006/relationships/oleObject" Target="embeddings/oleObject187.bin"/><Relationship Id="rId365" Type="http://schemas.openxmlformats.org/officeDocument/2006/relationships/image" Target="media/image176.wmf"/><Relationship Id="rId364" Type="http://schemas.openxmlformats.org/officeDocument/2006/relationships/oleObject" Target="embeddings/oleObject186.bin"/><Relationship Id="rId363" Type="http://schemas.openxmlformats.org/officeDocument/2006/relationships/oleObject" Target="embeddings/oleObject185.bin"/><Relationship Id="rId362" Type="http://schemas.openxmlformats.org/officeDocument/2006/relationships/image" Target="media/image175.wmf"/><Relationship Id="rId361" Type="http://schemas.openxmlformats.org/officeDocument/2006/relationships/oleObject" Target="embeddings/oleObject184.bin"/><Relationship Id="rId360" Type="http://schemas.openxmlformats.org/officeDocument/2006/relationships/oleObject" Target="embeddings/oleObject183.bin"/><Relationship Id="rId36" Type="http://schemas.openxmlformats.org/officeDocument/2006/relationships/image" Target="media/image17.wmf"/><Relationship Id="rId359" Type="http://schemas.openxmlformats.org/officeDocument/2006/relationships/image" Target="media/image174.wmf"/><Relationship Id="rId358" Type="http://schemas.openxmlformats.org/officeDocument/2006/relationships/oleObject" Target="embeddings/oleObject182.bin"/><Relationship Id="rId357" Type="http://schemas.openxmlformats.org/officeDocument/2006/relationships/image" Target="media/image173.wmf"/><Relationship Id="rId356" Type="http://schemas.openxmlformats.org/officeDocument/2006/relationships/oleObject" Target="embeddings/oleObject181.bin"/><Relationship Id="rId355" Type="http://schemas.openxmlformats.org/officeDocument/2006/relationships/oleObject" Target="embeddings/oleObject180.bin"/><Relationship Id="rId354" Type="http://schemas.openxmlformats.org/officeDocument/2006/relationships/image" Target="media/image172.wmf"/><Relationship Id="rId353" Type="http://schemas.openxmlformats.org/officeDocument/2006/relationships/oleObject" Target="embeddings/oleObject179.bin"/><Relationship Id="rId352" Type="http://schemas.openxmlformats.org/officeDocument/2006/relationships/image" Target="media/image171.wmf"/><Relationship Id="rId351" Type="http://schemas.openxmlformats.org/officeDocument/2006/relationships/oleObject" Target="embeddings/oleObject178.bin"/><Relationship Id="rId350" Type="http://schemas.openxmlformats.org/officeDocument/2006/relationships/image" Target="media/image170.wmf"/><Relationship Id="rId35" Type="http://schemas.openxmlformats.org/officeDocument/2006/relationships/oleObject" Target="embeddings/oleObject16.bin"/><Relationship Id="rId349" Type="http://schemas.openxmlformats.org/officeDocument/2006/relationships/oleObject" Target="embeddings/oleObject177.bin"/><Relationship Id="rId348" Type="http://schemas.openxmlformats.org/officeDocument/2006/relationships/image" Target="media/image169.wmf"/><Relationship Id="rId347" Type="http://schemas.openxmlformats.org/officeDocument/2006/relationships/oleObject" Target="embeddings/oleObject176.bin"/><Relationship Id="rId346" Type="http://schemas.openxmlformats.org/officeDocument/2006/relationships/image" Target="media/image168.png"/><Relationship Id="rId345" Type="http://schemas.openxmlformats.org/officeDocument/2006/relationships/image" Target="media/image167.wmf"/><Relationship Id="rId344" Type="http://schemas.openxmlformats.org/officeDocument/2006/relationships/oleObject" Target="embeddings/oleObject175.bin"/><Relationship Id="rId343" Type="http://schemas.openxmlformats.org/officeDocument/2006/relationships/image" Target="media/image166.wmf"/><Relationship Id="rId342" Type="http://schemas.openxmlformats.org/officeDocument/2006/relationships/oleObject" Target="embeddings/oleObject174.bin"/><Relationship Id="rId341" Type="http://schemas.openxmlformats.org/officeDocument/2006/relationships/image" Target="media/image165.wmf"/><Relationship Id="rId340" Type="http://schemas.openxmlformats.org/officeDocument/2006/relationships/oleObject" Target="embeddings/oleObject173.bin"/><Relationship Id="rId34" Type="http://schemas.openxmlformats.org/officeDocument/2006/relationships/image" Target="media/image16.wmf"/><Relationship Id="rId339" Type="http://schemas.openxmlformats.org/officeDocument/2006/relationships/image" Target="media/image164.wmf"/><Relationship Id="rId338" Type="http://schemas.openxmlformats.org/officeDocument/2006/relationships/oleObject" Target="embeddings/oleObject172.bin"/><Relationship Id="rId337" Type="http://schemas.openxmlformats.org/officeDocument/2006/relationships/image" Target="media/image163.wmf"/><Relationship Id="rId336" Type="http://schemas.openxmlformats.org/officeDocument/2006/relationships/oleObject" Target="embeddings/oleObject171.bin"/><Relationship Id="rId335" Type="http://schemas.openxmlformats.org/officeDocument/2006/relationships/image" Target="media/image162.wmf"/><Relationship Id="rId334" Type="http://schemas.openxmlformats.org/officeDocument/2006/relationships/oleObject" Target="embeddings/oleObject170.bin"/><Relationship Id="rId333" Type="http://schemas.openxmlformats.org/officeDocument/2006/relationships/oleObject" Target="embeddings/oleObject169.bin"/><Relationship Id="rId332" Type="http://schemas.openxmlformats.org/officeDocument/2006/relationships/image" Target="media/image161.wmf"/><Relationship Id="rId331" Type="http://schemas.openxmlformats.org/officeDocument/2006/relationships/oleObject" Target="embeddings/oleObject168.bin"/><Relationship Id="rId330" Type="http://schemas.openxmlformats.org/officeDocument/2006/relationships/oleObject" Target="embeddings/oleObject167.bin"/><Relationship Id="rId33" Type="http://schemas.openxmlformats.org/officeDocument/2006/relationships/oleObject" Target="embeddings/oleObject15.bin"/><Relationship Id="rId329" Type="http://schemas.openxmlformats.org/officeDocument/2006/relationships/image" Target="media/image160.wmf"/><Relationship Id="rId328" Type="http://schemas.openxmlformats.org/officeDocument/2006/relationships/oleObject" Target="embeddings/oleObject166.bin"/><Relationship Id="rId327" Type="http://schemas.openxmlformats.org/officeDocument/2006/relationships/image" Target="media/image159.wmf"/><Relationship Id="rId326" Type="http://schemas.openxmlformats.org/officeDocument/2006/relationships/oleObject" Target="embeddings/oleObject165.bin"/><Relationship Id="rId325" Type="http://schemas.openxmlformats.org/officeDocument/2006/relationships/image" Target="media/image158.wmf"/><Relationship Id="rId324" Type="http://schemas.openxmlformats.org/officeDocument/2006/relationships/oleObject" Target="embeddings/oleObject164.bin"/><Relationship Id="rId323" Type="http://schemas.openxmlformats.org/officeDocument/2006/relationships/image" Target="media/image157.wmf"/><Relationship Id="rId322" Type="http://schemas.openxmlformats.org/officeDocument/2006/relationships/oleObject" Target="embeddings/oleObject163.bin"/><Relationship Id="rId321" Type="http://schemas.openxmlformats.org/officeDocument/2006/relationships/image" Target="media/image156.wmf"/><Relationship Id="rId320" Type="http://schemas.openxmlformats.org/officeDocument/2006/relationships/oleObject" Target="embeddings/oleObject162.bin"/><Relationship Id="rId32" Type="http://schemas.openxmlformats.org/officeDocument/2006/relationships/image" Target="media/image15.wmf"/><Relationship Id="rId319" Type="http://schemas.openxmlformats.org/officeDocument/2006/relationships/image" Target="media/image155.png"/><Relationship Id="rId318" Type="http://schemas.openxmlformats.org/officeDocument/2006/relationships/image" Target="media/image154.png"/><Relationship Id="rId317" Type="http://schemas.openxmlformats.org/officeDocument/2006/relationships/image" Target="media/image153.png"/><Relationship Id="rId316" Type="http://schemas.openxmlformats.org/officeDocument/2006/relationships/image" Target="media/image152.wmf"/><Relationship Id="rId315" Type="http://schemas.openxmlformats.org/officeDocument/2006/relationships/oleObject" Target="embeddings/oleObject161.bin"/><Relationship Id="rId314" Type="http://schemas.openxmlformats.org/officeDocument/2006/relationships/image" Target="media/image151.wmf"/><Relationship Id="rId313" Type="http://schemas.openxmlformats.org/officeDocument/2006/relationships/oleObject" Target="embeddings/oleObject160.bin"/><Relationship Id="rId312" Type="http://schemas.openxmlformats.org/officeDocument/2006/relationships/oleObject" Target="embeddings/oleObject159.bin"/><Relationship Id="rId311" Type="http://schemas.openxmlformats.org/officeDocument/2006/relationships/oleObject" Target="embeddings/oleObject158.bin"/><Relationship Id="rId310" Type="http://schemas.openxmlformats.org/officeDocument/2006/relationships/image" Target="media/image150.wmf"/><Relationship Id="rId31" Type="http://schemas.openxmlformats.org/officeDocument/2006/relationships/oleObject" Target="embeddings/oleObject14.bin"/><Relationship Id="rId309" Type="http://schemas.openxmlformats.org/officeDocument/2006/relationships/oleObject" Target="embeddings/oleObject157.bin"/><Relationship Id="rId308" Type="http://schemas.openxmlformats.org/officeDocument/2006/relationships/image" Target="media/image149.wmf"/><Relationship Id="rId307" Type="http://schemas.openxmlformats.org/officeDocument/2006/relationships/oleObject" Target="embeddings/oleObject156.bin"/><Relationship Id="rId306" Type="http://schemas.openxmlformats.org/officeDocument/2006/relationships/image" Target="media/image148.wmf"/><Relationship Id="rId305" Type="http://schemas.openxmlformats.org/officeDocument/2006/relationships/oleObject" Target="embeddings/oleObject155.bin"/><Relationship Id="rId304" Type="http://schemas.openxmlformats.org/officeDocument/2006/relationships/image" Target="media/image147.wmf"/><Relationship Id="rId303" Type="http://schemas.openxmlformats.org/officeDocument/2006/relationships/oleObject" Target="embeddings/oleObject154.bin"/><Relationship Id="rId302" Type="http://schemas.openxmlformats.org/officeDocument/2006/relationships/image" Target="media/image146.wmf"/><Relationship Id="rId301" Type="http://schemas.openxmlformats.org/officeDocument/2006/relationships/oleObject" Target="embeddings/oleObject153.bin"/><Relationship Id="rId300" Type="http://schemas.openxmlformats.org/officeDocument/2006/relationships/image" Target="media/image145.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52.bin"/><Relationship Id="rId298" Type="http://schemas.openxmlformats.org/officeDocument/2006/relationships/image" Target="media/image144.wmf"/><Relationship Id="rId297" Type="http://schemas.openxmlformats.org/officeDocument/2006/relationships/oleObject" Target="embeddings/oleObject151.bin"/><Relationship Id="rId296" Type="http://schemas.openxmlformats.org/officeDocument/2006/relationships/image" Target="media/image143.wmf"/><Relationship Id="rId295" Type="http://schemas.openxmlformats.org/officeDocument/2006/relationships/oleObject" Target="embeddings/oleObject150.bin"/><Relationship Id="rId294" Type="http://schemas.openxmlformats.org/officeDocument/2006/relationships/image" Target="media/image142.wmf"/><Relationship Id="rId293" Type="http://schemas.openxmlformats.org/officeDocument/2006/relationships/oleObject" Target="embeddings/oleObject149.bin"/><Relationship Id="rId292" Type="http://schemas.openxmlformats.org/officeDocument/2006/relationships/image" Target="media/image141.wmf"/><Relationship Id="rId291" Type="http://schemas.openxmlformats.org/officeDocument/2006/relationships/oleObject" Target="embeddings/oleObject148.bin"/><Relationship Id="rId290" Type="http://schemas.openxmlformats.org/officeDocument/2006/relationships/oleObject" Target="embeddings/oleObject147.bin"/><Relationship Id="rId29" Type="http://schemas.openxmlformats.org/officeDocument/2006/relationships/oleObject" Target="embeddings/oleObject13.bin"/><Relationship Id="rId289" Type="http://schemas.openxmlformats.org/officeDocument/2006/relationships/image" Target="media/image140.wmf"/><Relationship Id="rId288" Type="http://schemas.openxmlformats.org/officeDocument/2006/relationships/oleObject" Target="embeddings/oleObject146.bin"/><Relationship Id="rId287" Type="http://schemas.openxmlformats.org/officeDocument/2006/relationships/image" Target="media/image139.wmf"/><Relationship Id="rId286" Type="http://schemas.openxmlformats.org/officeDocument/2006/relationships/oleObject" Target="embeddings/oleObject145.bin"/><Relationship Id="rId285" Type="http://schemas.openxmlformats.org/officeDocument/2006/relationships/image" Target="media/image138.wmf"/><Relationship Id="rId284" Type="http://schemas.openxmlformats.org/officeDocument/2006/relationships/oleObject" Target="embeddings/oleObject144.bin"/><Relationship Id="rId283" Type="http://schemas.openxmlformats.org/officeDocument/2006/relationships/image" Target="media/image137.wmf"/><Relationship Id="rId282" Type="http://schemas.openxmlformats.org/officeDocument/2006/relationships/oleObject" Target="embeddings/oleObject143.bin"/><Relationship Id="rId281" Type="http://schemas.openxmlformats.org/officeDocument/2006/relationships/image" Target="media/image136.wmf"/><Relationship Id="rId280" Type="http://schemas.openxmlformats.org/officeDocument/2006/relationships/oleObject" Target="embeddings/oleObject142.bin"/><Relationship Id="rId28" Type="http://schemas.openxmlformats.org/officeDocument/2006/relationships/image" Target="media/image13.wmf"/><Relationship Id="rId279" Type="http://schemas.openxmlformats.org/officeDocument/2006/relationships/oleObject" Target="embeddings/oleObject141.bin"/><Relationship Id="rId278" Type="http://schemas.openxmlformats.org/officeDocument/2006/relationships/image" Target="media/image135.wmf"/><Relationship Id="rId277" Type="http://schemas.openxmlformats.org/officeDocument/2006/relationships/oleObject" Target="embeddings/oleObject140.bin"/><Relationship Id="rId276" Type="http://schemas.openxmlformats.org/officeDocument/2006/relationships/image" Target="media/image134.wmf"/><Relationship Id="rId275" Type="http://schemas.openxmlformats.org/officeDocument/2006/relationships/oleObject" Target="embeddings/oleObject139.bin"/><Relationship Id="rId274" Type="http://schemas.openxmlformats.org/officeDocument/2006/relationships/image" Target="media/image133.wmf"/><Relationship Id="rId273" Type="http://schemas.openxmlformats.org/officeDocument/2006/relationships/oleObject" Target="embeddings/oleObject138.bin"/><Relationship Id="rId272" Type="http://schemas.openxmlformats.org/officeDocument/2006/relationships/image" Target="media/image132.wmf"/><Relationship Id="rId271" Type="http://schemas.openxmlformats.org/officeDocument/2006/relationships/oleObject" Target="embeddings/oleObject137.bin"/><Relationship Id="rId270" Type="http://schemas.openxmlformats.org/officeDocument/2006/relationships/image" Target="media/image131.wmf"/><Relationship Id="rId27" Type="http://schemas.openxmlformats.org/officeDocument/2006/relationships/oleObject" Target="embeddings/oleObject12.bin"/><Relationship Id="rId269" Type="http://schemas.openxmlformats.org/officeDocument/2006/relationships/oleObject" Target="embeddings/oleObject136.bin"/><Relationship Id="rId268" Type="http://schemas.openxmlformats.org/officeDocument/2006/relationships/image" Target="media/image130.wmf"/><Relationship Id="rId267" Type="http://schemas.openxmlformats.org/officeDocument/2006/relationships/oleObject" Target="embeddings/oleObject135.bin"/><Relationship Id="rId266" Type="http://schemas.openxmlformats.org/officeDocument/2006/relationships/image" Target="media/image129.wmf"/><Relationship Id="rId265" Type="http://schemas.openxmlformats.org/officeDocument/2006/relationships/oleObject" Target="embeddings/oleObject134.bin"/><Relationship Id="rId264" Type="http://schemas.openxmlformats.org/officeDocument/2006/relationships/image" Target="media/image128.wmf"/><Relationship Id="rId263" Type="http://schemas.openxmlformats.org/officeDocument/2006/relationships/oleObject" Target="embeddings/oleObject133.bin"/><Relationship Id="rId262" Type="http://schemas.openxmlformats.org/officeDocument/2006/relationships/image" Target="media/image127.wmf"/><Relationship Id="rId261" Type="http://schemas.openxmlformats.org/officeDocument/2006/relationships/oleObject" Target="embeddings/oleObject132.bin"/><Relationship Id="rId260" Type="http://schemas.openxmlformats.org/officeDocument/2006/relationships/image" Target="media/image126.wmf"/><Relationship Id="rId26" Type="http://schemas.openxmlformats.org/officeDocument/2006/relationships/image" Target="media/image12.wmf"/><Relationship Id="rId259" Type="http://schemas.openxmlformats.org/officeDocument/2006/relationships/oleObject" Target="embeddings/oleObject131.bin"/><Relationship Id="rId258" Type="http://schemas.openxmlformats.org/officeDocument/2006/relationships/image" Target="media/image125.wmf"/><Relationship Id="rId257" Type="http://schemas.openxmlformats.org/officeDocument/2006/relationships/oleObject" Target="embeddings/oleObject130.bin"/><Relationship Id="rId256" Type="http://schemas.openxmlformats.org/officeDocument/2006/relationships/image" Target="media/image124.wmf"/><Relationship Id="rId255" Type="http://schemas.openxmlformats.org/officeDocument/2006/relationships/oleObject" Target="embeddings/oleObject129.bin"/><Relationship Id="rId254" Type="http://schemas.openxmlformats.org/officeDocument/2006/relationships/image" Target="media/image123.wmf"/><Relationship Id="rId253" Type="http://schemas.openxmlformats.org/officeDocument/2006/relationships/oleObject" Target="embeddings/oleObject128.bin"/><Relationship Id="rId252" Type="http://schemas.openxmlformats.org/officeDocument/2006/relationships/image" Target="media/image122.wmf"/><Relationship Id="rId251" Type="http://schemas.openxmlformats.org/officeDocument/2006/relationships/oleObject" Target="embeddings/oleObject127.bin"/><Relationship Id="rId250" Type="http://schemas.openxmlformats.org/officeDocument/2006/relationships/image" Target="media/image121.wmf"/><Relationship Id="rId25" Type="http://schemas.openxmlformats.org/officeDocument/2006/relationships/oleObject" Target="embeddings/oleObject11.bin"/><Relationship Id="rId249" Type="http://schemas.openxmlformats.org/officeDocument/2006/relationships/oleObject" Target="embeddings/oleObject126.bin"/><Relationship Id="rId248" Type="http://schemas.openxmlformats.org/officeDocument/2006/relationships/image" Target="media/image120.wmf"/><Relationship Id="rId247" Type="http://schemas.openxmlformats.org/officeDocument/2006/relationships/oleObject" Target="embeddings/oleObject125.bin"/><Relationship Id="rId246" Type="http://schemas.openxmlformats.org/officeDocument/2006/relationships/image" Target="media/image119.wmf"/><Relationship Id="rId245" Type="http://schemas.openxmlformats.org/officeDocument/2006/relationships/oleObject" Target="embeddings/oleObject124.bin"/><Relationship Id="rId244" Type="http://schemas.openxmlformats.org/officeDocument/2006/relationships/image" Target="media/image118.wmf"/><Relationship Id="rId243" Type="http://schemas.openxmlformats.org/officeDocument/2006/relationships/oleObject" Target="embeddings/oleObject123.bin"/><Relationship Id="rId242" Type="http://schemas.openxmlformats.org/officeDocument/2006/relationships/image" Target="media/image117.wmf"/><Relationship Id="rId241" Type="http://schemas.openxmlformats.org/officeDocument/2006/relationships/oleObject" Target="embeddings/oleObject122.bin"/><Relationship Id="rId240" Type="http://schemas.openxmlformats.org/officeDocument/2006/relationships/image" Target="media/image116.wmf"/><Relationship Id="rId24" Type="http://schemas.openxmlformats.org/officeDocument/2006/relationships/image" Target="media/image11.wmf"/><Relationship Id="rId239" Type="http://schemas.openxmlformats.org/officeDocument/2006/relationships/oleObject" Target="embeddings/oleObject121.bin"/><Relationship Id="rId238" Type="http://schemas.openxmlformats.org/officeDocument/2006/relationships/oleObject" Target="embeddings/oleObject120.bin"/><Relationship Id="rId237" Type="http://schemas.openxmlformats.org/officeDocument/2006/relationships/image" Target="media/image115.wmf"/><Relationship Id="rId236" Type="http://schemas.openxmlformats.org/officeDocument/2006/relationships/oleObject" Target="embeddings/oleObject119.bin"/><Relationship Id="rId235" Type="http://schemas.openxmlformats.org/officeDocument/2006/relationships/image" Target="media/image114.wmf"/><Relationship Id="rId234" Type="http://schemas.openxmlformats.org/officeDocument/2006/relationships/oleObject" Target="embeddings/oleObject118.bin"/><Relationship Id="rId233" Type="http://schemas.openxmlformats.org/officeDocument/2006/relationships/oleObject" Target="embeddings/oleObject117.bin"/><Relationship Id="rId232" Type="http://schemas.openxmlformats.org/officeDocument/2006/relationships/image" Target="media/image113.wmf"/><Relationship Id="rId231" Type="http://schemas.openxmlformats.org/officeDocument/2006/relationships/oleObject" Target="embeddings/oleObject116.bin"/><Relationship Id="rId230" Type="http://schemas.openxmlformats.org/officeDocument/2006/relationships/image" Target="media/image112.wmf"/><Relationship Id="rId23" Type="http://schemas.openxmlformats.org/officeDocument/2006/relationships/oleObject" Target="embeddings/oleObject10.bin"/><Relationship Id="rId229" Type="http://schemas.openxmlformats.org/officeDocument/2006/relationships/oleObject" Target="embeddings/oleObject115.bin"/><Relationship Id="rId228" Type="http://schemas.openxmlformats.org/officeDocument/2006/relationships/image" Target="media/image111.wmf"/><Relationship Id="rId227" Type="http://schemas.openxmlformats.org/officeDocument/2006/relationships/oleObject" Target="embeddings/oleObject114.bin"/><Relationship Id="rId226" Type="http://schemas.openxmlformats.org/officeDocument/2006/relationships/image" Target="media/image110.wmf"/><Relationship Id="rId225" Type="http://schemas.openxmlformats.org/officeDocument/2006/relationships/oleObject" Target="embeddings/oleObject113.bin"/><Relationship Id="rId224" Type="http://schemas.openxmlformats.org/officeDocument/2006/relationships/image" Target="media/image109.wmf"/><Relationship Id="rId223" Type="http://schemas.openxmlformats.org/officeDocument/2006/relationships/oleObject" Target="embeddings/oleObject112.bin"/><Relationship Id="rId222" Type="http://schemas.openxmlformats.org/officeDocument/2006/relationships/image" Target="media/image108.wmf"/><Relationship Id="rId221" Type="http://schemas.openxmlformats.org/officeDocument/2006/relationships/oleObject" Target="embeddings/oleObject111.bin"/><Relationship Id="rId220" Type="http://schemas.openxmlformats.org/officeDocument/2006/relationships/image" Target="media/image107.wmf"/><Relationship Id="rId22" Type="http://schemas.openxmlformats.org/officeDocument/2006/relationships/image" Target="media/image10.wmf"/><Relationship Id="rId219" Type="http://schemas.openxmlformats.org/officeDocument/2006/relationships/oleObject" Target="embeddings/oleObject110.bin"/><Relationship Id="rId218" Type="http://schemas.openxmlformats.org/officeDocument/2006/relationships/image" Target="media/image106.wmf"/><Relationship Id="rId217" Type="http://schemas.openxmlformats.org/officeDocument/2006/relationships/oleObject" Target="embeddings/oleObject109.bin"/><Relationship Id="rId216" Type="http://schemas.openxmlformats.org/officeDocument/2006/relationships/image" Target="media/image105.wmf"/><Relationship Id="rId215" Type="http://schemas.openxmlformats.org/officeDocument/2006/relationships/oleObject" Target="embeddings/oleObject108.bin"/><Relationship Id="rId214" Type="http://schemas.openxmlformats.org/officeDocument/2006/relationships/image" Target="media/image104.wmf"/><Relationship Id="rId213" Type="http://schemas.openxmlformats.org/officeDocument/2006/relationships/oleObject" Target="embeddings/oleObject107.bin"/><Relationship Id="rId212" Type="http://schemas.openxmlformats.org/officeDocument/2006/relationships/image" Target="media/image103.wmf"/><Relationship Id="rId211" Type="http://schemas.openxmlformats.org/officeDocument/2006/relationships/oleObject" Target="embeddings/oleObject106.bin"/><Relationship Id="rId210" Type="http://schemas.openxmlformats.org/officeDocument/2006/relationships/image" Target="media/image102.wmf"/><Relationship Id="rId21" Type="http://schemas.openxmlformats.org/officeDocument/2006/relationships/oleObject" Target="embeddings/oleObject9.bin"/><Relationship Id="rId209" Type="http://schemas.openxmlformats.org/officeDocument/2006/relationships/oleObject" Target="embeddings/oleObject105.bin"/><Relationship Id="rId208" Type="http://schemas.openxmlformats.org/officeDocument/2006/relationships/image" Target="media/image101.wmf"/><Relationship Id="rId207" Type="http://schemas.openxmlformats.org/officeDocument/2006/relationships/oleObject" Target="embeddings/oleObject104.bin"/><Relationship Id="rId206" Type="http://schemas.openxmlformats.org/officeDocument/2006/relationships/image" Target="media/image100.wmf"/><Relationship Id="rId205" Type="http://schemas.openxmlformats.org/officeDocument/2006/relationships/oleObject" Target="embeddings/oleObject103.bin"/><Relationship Id="rId204" Type="http://schemas.openxmlformats.org/officeDocument/2006/relationships/image" Target="media/image99.png"/><Relationship Id="rId203" Type="http://schemas.openxmlformats.org/officeDocument/2006/relationships/image" Target="media/image98.png"/><Relationship Id="rId202" Type="http://schemas.openxmlformats.org/officeDocument/2006/relationships/image" Target="media/image97.png"/><Relationship Id="rId201" Type="http://schemas.openxmlformats.org/officeDocument/2006/relationships/image" Target="media/image96.wmf"/><Relationship Id="rId200" Type="http://schemas.openxmlformats.org/officeDocument/2006/relationships/oleObject" Target="embeddings/oleObject102.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1.bin"/><Relationship Id="rId197" Type="http://schemas.openxmlformats.org/officeDocument/2006/relationships/image" Target="media/image94.wmf"/><Relationship Id="rId196" Type="http://schemas.openxmlformats.org/officeDocument/2006/relationships/oleObject" Target="embeddings/oleObject100.bin"/><Relationship Id="rId195" Type="http://schemas.openxmlformats.org/officeDocument/2006/relationships/image" Target="media/image93.wmf"/><Relationship Id="rId194" Type="http://schemas.openxmlformats.org/officeDocument/2006/relationships/oleObject" Target="embeddings/oleObject99.bin"/><Relationship Id="rId193" Type="http://schemas.openxmlformats.org/officeDocument/2006/relationships/oleObject" Target="embeddings/oleObject98.bin"/><Relationship Id="rId192" Type="http://schemas.openxmlformats.org/officeDocument/2006/relationships/image" Target="media/image92.wmf"/><Relationship Id="rId191" Type="http://schemas.openxmlformats.org/officeDocument/2006/relationships/oleObject" Target="embeddings/oleObject97.bin"/><Relationship Id="rId190" Type="http://schemas.openxmlformats.org/officeDocument/2006/relationships/image" Target="media/image91.wmf"/><Relationship Id="rId19" Type="http://schemas.openxmlformats.org/officeDocument/2006/relationships/oleObject" Target="embeddings/oleObject8.bin"/><Relationship Id="rId189" Type="http://schemas.openxmlformats.org/officeDocument/2006/relationships/oleObject" Target="embeddings/oleObject96.bin"/><Relationship Id="rId188" Type="http://schemas.openxmlformats.org/officeDocument/2006/relationships/image" Target="media/image90.wmf"/><Relationship Id="rId187" Type="http://schemas.openxmlformats.org/officeDocument/2006/relationships/oleObject" Target="embeddings/oleObject95.bin"/><Relationship Id="rId186" Type="http://schemas.openxmlformats.org/officeDocument/2006/relationships/image" Target="media/image89.wmf"/><Relationship Id="rId185" Type="http://schemas.openxmlformats.org/officeDocument/2006/relationships/oleObject" Target="embeddings/oleObject94.bin"/><Relationship Id="rId184" Type="http://schemas.openxmlformats.org/officeDocument/2006/relationships/oleObject" Target="embeddings/oleObject93.bin"/><Relationship Id="rId183" Type="http://schemas.openxmlformats.org/officeDocument/2006/relationships/image" Target="media/image88.wmf"/><Relationship Id="rId182" Type="http://schemas.openxmlformats.org/officeDocument/2006/relationships/oleObject" Target="embeddings/oleObject92.bin"/><Relationship Id="rId181" Type="http://schemas.openxmlformats.org/officeDocument/2006/relationships/image" Target="media/image87.wmf"/><Relationship Id="rId180" Type="http://schemas.openxmlformats.org/officeDocument/2006/relationships/oleObject" Target="embeddings/oleObject91.bin"/><Relationship Id="rId18" Type="http://schemas.openxmlformats.org/officeDocument/2006/relationships/image" Target="media/image8.wmf"/><Relationship Id="rId179" Type="http://schemas.openxmlformats.org/officeDocument/2006/relationships/image" Target="media/image86.wmf"/><Relationship Id="rId178" Type="http://schemas.openxmlformats.org/officeDocument/2006/relationships/oleObject" Target="embeddings/oleObject90.bin"/><Relationship Id="rId177" Type="http://schemas.openxmlformats.org/officeDocument/2006/relationships/image" Target="media/image85.wmf"/><Relationship Id="rId176" Type="http://schemas.openxmlformats.org/officeDocument/2006/relationships/oleObject" Target="embeddings/oleObject89.bin"/><Relationship Id="rId175" Type="http://schemas.openxmlformats.org/officeDocument/2006/relationships/image" Target="media/image84.wmf"/><Relationship Id="rId174" Type="http://schemas.openxmlformats.org/officeDocument/2006/relationships/oleObject" Target="embeddings/oleObject88.bin"/><Relationship Id="rId173" Type="http://schemas.openxmlformats.org/officeDocument/2006/relationships/image" Target="media/image83.wmf"/><Relationship Id="rId172" Type="http://schemas.openxmlformats.org/officeDocument/2006/relationships/oleObject" Target="embeddings/oleObject87.bin"/><Relationship Id="rId171" Type="http://schemas.openxmlformats.org/officeDocument/2006/relationships/image" Target="media/image82.wmf"/><Relationship Id="rId170" Type="http://schemas.openxmlformats.org/officeDocument/2006/relationships/oleObject" Target="embeddings/oleObject86.bin"/><Relationship Id="rId17" Type="http://schemas.openxmlformats.org/officeDocument/2006/relationships/oleObject" Target="embeddings/oleObject7.bin"/><Relationship Id="rId169" Type="http://schemas.openxmlformats.org/officeDocument/2006/relationships/image" Target="media/image81.wmf"/><Relationship Id="rId168" Type="http://schemas.openxmlformats.org/officeDocument/2006/relationships/oleObject" Target="embeddings/oleObject85.bin"/><Relationship Id="rId167" Type="http://schemas.openxmlformats.org/officeDocument/2006/relationships/image" Target="media/image80.wmf"/><Relationship Id="rId166" Type="http://schemas.openxmlformats.org/officeDocument/2006/relationships/oleObject" Target="embeddings/oleObject84.bin"/><Relationship Id="rId165" Type="http://schemas.openxmlformats.org/officeDocument/2006/relationships/image" Target="media/image79.wmf"/><Relationship Id="rId164" Type="http://schemas.openxmlformats.org/officeDocument/2006/relationships/oleObject" Target="embeddings/oleObject83.bin"/><Relationship Id="rId163" Type="http://schemas.openxmlformats.org/officeDocument/2006/relationships/image" Target="media/image78.wmf"/><Relationship Id="rId162" Type="http://schemas.openxmlformats.org/officeDocument/2006/relationships/oleObject" Target="embeddings/oleObject82.bin"/><Relationship Id="rId161" Type="http://schemas.openxmlformats.org/officeDocument/2006/relationships/image" Target="media/image77.wmf"/><Relationship Id="rId160" Type="http://schemas.openxmlformats.org/officeDocument/2006/relationships/oleObject" Target="embeddings/oleObject81.bin"/><Relationship Id="rId16" Type="http://schemas.openxmlformats.org/officeDocument/2006/relationships/image" Target="media/image7.wmf"/><Relationship Id="rId159" Type="http://schemas.openxmlformats.org/officeDocument/2006/relationships/image" Target="media/image76.wmf"/><Relationship Id="rId158" Type="http://schemas.openxmlformats.org/officeDocument/2006/relationships/oleObject" Target="embeddings/oleObject80.bin"/><Relationship Id="rId157" Type="http://schemas.openxmlformats.org/officeDocument/2006/relationships/image" Target="media/image75.wmf"/><Relationship Id="rId156" Type="http://schemas.openxmlformats.org/officeDocument/2006/relationships/oleObject" Target="embeddings/oleObject79.bin"/><Relationship Id="rId155" Type="http://schemas.openxmlformats.org/officeDocument/2006/relationships/image" Target="media/image74.wmf"/><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image" Target="media/image72.wmf"/><Relationship Id="rId150" Type="http://schemas.openxmlformats.org/officeDocument/2006/relationships/oleObject" Target="embeddings/oleObject76.bin"/><Relationship Id="rId15" Type="http://schemas.openxmlformats.org/officeDocument/2006/relationships/oleObject" Target="embeddings/oleObject6.bin"/><Relationship Id="rId149" Type="http://schemas.openxmlformats.org/officeDocument/2006/relationships/image" Target="media/image71.wmf"/><Relationship Id="rId148" Type="http://schemas.openxmlformats.org/officeDocument/2006/relationships/oleObject" Target="embeddings/oleObject75.bin"/><Relationship Id="rId147" Type="http://schemas.openxmlformats.org/officeDocument/2006/relationships/image" Target="media/image70.wmf"/><Relationship Id="rId146" Type="http://schemas.openxmlformats.org/officeDocument/2006/relationships/oleObject" Target="embeddings/oleObject74.bin"/><Relationship Id="rId145" Type="http://schemas.openxmlformats.org/officeDocument/2006/relationships/image" Target="media/image69.wmf"/><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image" Target="media/image6.wmf"/><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image" Target="media/image65.wmf"/><Relationship Id="rId136" Type="http://schemas.openxmlformats.org/officeDocument/2006/relationships/oleObject" Target="embeddings/oleObject69.bin"/><Relationship Id="rId135" Type="http://schemas.openxmlformats.org/officeDocument/2006/relationships/image" Target="media/image64.wmf"/><Relationship Id="rId134" Type="http://schemas.openxmlformats.org/officeDocument/2006/relationships/oleObject" Target="embeddings/oleObject68.bin"/><Relationship Id="rId133" Type="http://schemas.openxmlformats.org/officeDocument/2006/relationships/image" Target="media/image63.wmf"/><Relationship Id="rId132" Type="http://schemas.openxmlformats.org/officeDocument/2006/relationships/oleObject" Target="embeddings/oleObject67.bin"/><Relationship Id="rId131" Type="http://schemas.openxmlformats.org/officeDocument/2006/relationships/image" Target="media/image62.wmf"/><Relationship Id="rId130" Type="http://schemas.openxmlformats.org/officeDocument/2006/relationships/oleObject" Target="embeddings/oleObject66.bin"/><Relationship Id="rId13" Type="http://schemas.openxmlformats.org/officeDocument/2006/relationships/oleObject" Target="embeddings/oleObject5.bin"/><Relationship Id="rId129" Type="http://schemas.openxmlformats.org/officeDocument/2006/relationships/image" Target="media/image61.wmf"/><Relationship Id="rId128" Type="http://schemas.openxmlformats.org/officeDocument/2006/relationships/oleObject" Target="embeddings/oleObject65.bin"/><Relationship Id="rId127" Type="http://schemas.openxmlformats.org/officeDocument/2006/relationships/image" Target="media/image60.wmf"/><Relationship Id="rId126" Type="http://schemas.openxmlformats.org/officeDocument/2006/relationships/oleObject" Target="embeddings/oleObject64.bin"/><Relationship Id="rId125" Type="http://schemas.openxmlformats.org/officeDocument/2006/relationships/image" Target="media/image59.wmf"/><Relationship Id="rId124" Type="http://schemas.openxmlformats.org/officeDocument/2006/relationships/oleObject" Target="embeddings/oleObject63.bin"/><Relationship Id="rId123" Type="http://schemas.openxmlformats.org/officeDocument/2006/relationships/image" Target="media/image58.wmf"/><Relationship Id="rId122" Type="http://schemas.openxmlformats.org/officeDocument/2006/relationships/oleObject" Target="embeddings/oleObject62.bin"/><Relationship Id="rId121" Type="http://schemas.openxmlformats.org/officeDocument/2006/relationships/image" Target="media/image57.wmf"/><Relationship Id="rId120" Type="http://schemas.openxmlformats.org/officeDocument/2006/relationships/oleObject" Target="embeddings/oleObject61.bin"/><Relationship Id="rId12" Type="http://schemas.openxmlformats.org/officeDocument/2006/relationships/image" Target="media/image5.wmf"/><Relationship Id="rId119" Type="http://schemas.openxmlformats.org/officeDocument/2006/relationships/image" Target="media/image56.wmf"/><Relationship Id="rId118" Type="http://schemas.openxmlformats.org/officeDocument/2006/relationships/oleObject" Target="embeddings/oleObject60.bin"/><Relationship Id="rId117" Type="http://schemas.openxmlformats.org/officeDocument/2006/relationships/image" Target="media/image55.wmf"/><Relationship Id="rId116" Type="http://schemas.openxmlformats.org/officeDocument/2006/relationships/oleObject" Target="embeddings/oleObject59.bin"/><Relationship Id="rId115" Type="http://schemas.openxmlformats.org/officeDocument/2006/relationships/image" Target="media/image54.wmf"/><Relationship Id="rId114" Type="http://schemas.openxmlformats.org/officeDocument/2006/relationships/oleObject" Target="embeddings/oleObject58.bin"/><Relationship Id="rId113" Type="http://schemas.openxmlformats.org/officeDocument/2006/relationships/image" Target="media/image53.wmf"/><Relationship Id="rId112" Type="http://schemas.openxmlformats.org/officeDocument/2006/relationships/oleObject" Target="embeddings/oleObject57.bin"/><Relationship Id="rId111" Type="http://schemas.openxmlformats.org/officeDocument/2006/relationships/image" Target="media/image52.wmf"/><Relationship Id="rId110" Type="http://schemas.openxmlformats.org/officeDocument/2006/relationships/oleObject" Target="embeddings/oleObject56.bin"/><Relationship Id="rId11" Type="http://schemas.openxmlformats.org/officeDocument/2006/relationships/oleObject" Target="embeddings/oleObject4.bin"/><Relationship Id="rId109" Type="http://schemas.openxmlformats.org/officeDocument/2006/relationships/image" Target="media/image51.wmf"/><Relationship Id="rId108" Type="http://schemas.openxmlformats.org/officeDocument/2006/relationships/oleObject" Target="embeddings/oleObject55.bin"/><Relationship Id="rId107" Type="http://schemas.openxmlformats.org/officeDocument/2006/relationships/image" Target="media/image50.wmf"/><Relationship Id="rId106" Type="http://schemas.openxmlformats.org/officeDocument/2006/relationships/oleObject" Target="embeddings/oleObject54.bin"/><Relationship Id="rId105" Type="http://schemas.openxmlformats.org/officeDocument/2006/relationships/oleObject" Target="embeddings/oleObject53.bin"/><Relationship Id="rId104" Type="http://schemas.openxmlformats.org/officeDocument/2006/relationships/image" Target="media/image49.wmf"/><Relationship Id="rId103" Type="http://schemas.openxmlformats.org/officeDocument/2006/relationships/oleObject" Target="embeddings/oleObject52.bin"/><Relationship Id="rId102" Type="http://schemas.openxmlformats.org/officeDocument/2006/relationships/image" Target="media/image48.wmf"/><Relationship Id="rId101" Type="http://schemas.openxmlformats.org/officeDocument/2006/relationships/oleObject" Target="embeddings/oleObject51.bin"/><Relationship Id="rId100" Type="http://schemas.openxmlformats.org/officeDocument/2006/relationships/image" Target="media/image47.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5795</Words>
  <Characters>5979</Characters>
  <Lines>0</Lines>
  <Paragraphs>0</Paragraphs>
  <TotalTime>13</TotalTime>
  <ScaleCrop>false</ScaleCrop>
  <LinksUpToDate>false</LinksUpToDate>
  <CharactersWithSpaces>6008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2026-07-12T01:59:00Z</dcterms:created>
  <dc:creator>CaO</dc:creator>
  <cp:lastModifiedBy>。。。。</cp:lastModifiedBy>
  <dcterms:modified xsi:type="dcterms:W3CDTF">2026-07-14T07:59:46Z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eyJoZGlkIjoiMTIyZWI1MTgxZTYxOWVmMmIxOTM2ZWViOTcwMTAzY2IiLCJ1c2VySWQiOiI4MDk1MjIwMzYifQ==</vt:lpwstr>
  </property>
  <property fmtid="{D5CDD505-2E9C-101B-9397-08002B2CF9AE}" pid="4" name="ICV">
    <vt:lpwstr>FFF43A86A64C4F30AC2315040F737AEE_13</vt:lpwstr>
  </property>
</Properties>
</file>