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F0CF0">
      <w:pPr>
        <w:pStyle w:val="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5.2 问题二：基于多元二次响应面的催化因素影响分析</w:t>
      </w:r>
    </w:p>
    <w:p w14:paraId="51045E60">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问题一已经分别得到了不同催化剂组合下乙醇转化率、C4 烯烃选择性随温度的变化规律。问题二进一步要求探讨</w:t>
      </w:r>
      <w:r>
        <w:rPr>
          <w:rStyle w:val="8"/>
          <w:rFonts w:hint="eastAsia" w:ascii="宋体" w:hAnsi="宋体" w:eastAsia="宋体" w:cs="宋体"/>
          <w:sz w:val="24"/>
          <w:szCs w:val="24"/>
        </w:rPr>
        <w:t>催化剂组合和温度共同变化时对两个反应指标的影响大小</w:t>
      </w:r>
      <w:r>
        <w:rPr>
          <w:rFonts w:hint="eastAsia" w:ascii="宋体" w:hAnsi="宋体" w:eastAsia="宋体" w:cs="宋体"/>
          <w:sz w:val="24"/>
          <w:szCs w:val="24"/>
        </w:rPr>
        <w:t>。由于催化剂组合本身由 Co 负载量、Co/SiO2_2 与 HAP 装料比以及乙醇浓度共同决定，因此不能直接将 A1～B7 的实验编号作为数值变量，而需要先将催化剂组合拆解为实际实验因素。题目本身也将催化剂组合定义为上述三个因素的组合。</w:t>
      </w:r>
    </w:p>
    <w:p w14:paraId="14205F85">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由问题一结果可以看出，多组催化剂的乙醇转化率和 C4 烯烃选择性随温度变化均存在一定非线性，因此本问在多元线性关系的基础上进一步考虑平方效应及因素间交互作用，建立多元二次响应面模型。通过模型拟合结果分析各因素作用方向，并根据删除某因素后模型误差的增加量衡量其综合影响程度。</w:t>
      </w:r>
    </w:p>
    <w:p w14:paraId="3B77090E">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5.2.1 催化剂组合的因素量化</w:t>
      </w:r>
    </w:p>
    <w:p w14:paraId="02943412">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附件1中每一个催化剂组合均包含</w:t>
      </w:r>
      <w:r>
        <w:rPr>
          <w:rFonts w:hint="eastAsia" w:ascii="宋体" w:hAnsi="宋体" w:eastAsia="宋体" w:cs="宋体"/>
          <w:position w:val="-6"/>
          <w:sz w:val="24"/>
          <w:szCs w:val="24"/>
        </w:rPr>
        <w:object>
          <v:shape id="_x0000_i1033" o:spt="75" type="#_x0000_t75" style="height:13.95pt;width:18pt;" o:ole="t" filled="f" o:preferrelative="t" stroked="f" coordsize="21600,21600">
            <v:fill on="f" focussize="0,0"/>
            <v:stroke on="f"/>
            <v:imagedata r:id="rId5" o:title=""/>
            <o:lock v:ext="edit" aspectratio="t"/>
            <w10:wrap type="none"/>
            <w10:anchorlock/>
          </v:shape>
          <o:OLEObject Type="Embed" ProgID="Equation.KSEE3" ShapeID="_x0000_i1033" DrawAspect="Content" ObjectID="_1468075725" r:id="rId4">
            <o:LockedField>false</o:LockedField>
          </o:OLEObject>
        </w:object>
      </w:r>
      <w:r>
        <w:rPr>
          <w:rFonts w:hint="eastAsia" w:ascii="宋体" w:hAnsi="宋体" w:eastAsia="宋体" w:cs="宋体"/>
          <w:sz w:val="24"/>
          <w:szCs w:val="24"/>
        </w:rPr>
        <w:t>负载量、</w:t>
      </w:r>
      <w:r>
        <w:rPr>
          <w:rFonts w:hint="eastAsia" w:ascii="宋体" w:hAnsi="宋体" w:eastAsia="宋体" w:cs="宋体"/>
          <w:position w:val="-10"/>
          <w:sz w:val="24"/>
          <w:szCs w:val="24"/>
        </w:rPr>
        <w:object>
          <v:shape id="_x0000_i1034" o:spt="75" alt="" type="#_x0000_t75" style="height:17pt;width:44pt;" o:ole="t" filled="f" o:preferrelative="t" stroked="f" coordsize="21600,21600">
            <v:path/>
            <v:fill on="f" focussize="0,0"/>
            <v:stroke on="f"/>
            <v:imagedata r:id="rId7" o:title=""/>
            <o:lock v:ext="edit" aspectratio="t"/>
            <w10:wrap type="none"/>
            <w10:anchorlock/>
          </v:shape>
          <o:OLEObject Type="Embed" ProgID="Equation.KSEE3" ShapeID="_x0000_i1034" DrawAspect="Content" ObjectID="_1468075726" r:id="rId6">
            <o:LockedField>false</o:LockedField>
          </o:OLEObject>
        </w:object>
      </w:r>
      <w:r>
        <w:rPr>
          <w:rFonts w:hint="eastAsia" w:ascii="宋体" w:hAnsi="宋体" w:eastAsia="宋体" w:cs="宋体"/>
          <w:sz w:val="24"/>
          <w:szCs w:val="24"/>
        </w:rPr>
        <w:t xml:space="preserve"> 和</w:t>
      </w:r>
      <w:r>
        <w:rPr>
          <w:rFonts w:hint="eastAsia" w:ascii="宋体" w:hAnsi="宋体" w:eastAsia="宋体" w:cs="宋体"/>
          <w:position w:val="-4"/>
          <w:sz w:val="24"/>
          <w:szCs w:val="24"/>
        </w:rPr>
        <w:object>
          <v:shape id="_x0000_i1035" o:spt="75" alt="" type="#_x0000_t75" style="height:13pt;width:28pt;" o:ole="t" filled="f" o:preferrelative="t" stroked="f" coordsize="21600,21600">
            <v:path/>
            <v:fill on="f" focussize="0,0"/>
            <v:stroke on="f"/>
            <v:imagedata r:id="rId9" o:title=""/>
            <o:lock v:ext="edit" aspectratio="t"/>
            <w10:wrap type="none"/>
            <w10:anchorlock/>
          </v:shape>
          <o:OLEObject Type="Embed" ProgID="Equation.KSEE3" ShapeID="_x0000_i1035" DrawAspect="Content" ObjectID="_1468075727" r:id="rId8">
            <o:LockedField>false</o:LockedField>
          </o:OLEObject>
        </w:object>
      </w:r>
      <w:r>
        <w:rPr>
          <w:rFonts w:hint="eastAsia" w:ascii="宋体" w:hAnsi="宋体" w:eastAsia="宋体" w:cs="宋体"/>
          <w:sz w:val="24"/>
          <w:szCs w:val="24"/>
        </w:rPr>
        <w:t>的装料质量以及乙醇浓度。首先将这些文字描述转换为可以进入回归模型的连续变量。</w:t>
      </w:r>
    </w:p>
    <w:p w14:paraId="1EB82B2F">
      <w:pPr>
        <w:pStyle w:val="5"/>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rPr>
        <w:t>令</w:t>
      </w:r>
      <w:r>
        <w:rPr>
          <w:rFonts w:hint="eastAsia" w:ascii="宋体" w:hAnsi="宋体" w:eastAsia="宋体" w:cs="宋体"/>
          <w:position w:val="-10"/>
          <w:sz w:val="24"/>
          <w:szCs w:val="24"/>
        </w:rPr>
        <w:object>
          <v:shape id="_x0000_i1025" o:spt="75" type="#_x0000_t75" style="height:17pt;width:75pt;" o:ole="t" filled="f" o:preferrelative="t" stroked="f" coordsize="21600,21600">
            <v:fill on="f" focussize="0,0"/>
            <v:stroke on="f"/>
            <v:imagedata r:id="rId11" o:title=""/>
            <o:lock v:ext="edit" aspectratio="t"/>
            <w10:wrap type="none"/>
            <w10:anchorlock/>
          </v:shape>
          <o:OLEObject Type="Embed" ProgID="Equation.KSEE3" ShapeID="_x0000_i1025" DrawAspect="Content" ObjectID="_1468075728" r:id="rId10">
            <o:LockedField>false</o:LockedField>
          </o:OLEObject>
        </w:object>
      </w:r>
      <w:r>
        <w:rPr>
          <w:rFonts w:hint="eastAsia" w:ascii="宋体" w:hAnsi="宋体" w:eastAsia="宋体" w:cs="宋体"/>
          <w:sz w:val="24"/>
          <w:szCs w:val="24"/>
          <w:lang w:val="en-US" w:eastAsia="zh-CN"/>
        </w:rPr>
        <w:t>,</w:t>
      </w:r>
      <w:r>
        <w:rPr>
          <w:rFonts w:hint="eastAsia" w:ascii="宋体" w:hAnsi="宋体" w:eastAsia="宋体" w:cs="宋体"/>
          <w:position w:val="-12"/>
          <w:sz w:val="24"/>
          <w:szCs w:val="24"/>
          <w:lang w:val="en-US" w:eastAsia="zh-CN"/>
        </w:rPr>
        <w:object>
          <v:shape id="_x0000_i1026" o:spt="75" type="#_x0000_t75" style="height:18pt;width:72pt;" o:ole="t" filled="f" o:preferrelative="t" stroked="f" coordsize="21600,21600">
            <v:fill on="f" focussize="0,0"/>
            <v:stroke on="f"/>
            <v:imagedata r:id="rId13" o:title=""/>
            <o:lock v:ext="edit" aspectratio="t"/>
            <w10:wrap type="none"/>
            <w10:anchorlock/>
          </v:shape>
          <o:OLEObject Type="Embed" ProgID="Equation.KSEE3" ShapeID="_x0000_i1026" DrawAspect="Content" ObjectID="_1468075729" r:id="rId12">
            <o:LockedField>false</o:LockedField>
          </o:OLEObject>
        </w:object>
      </w:r>
      <w:r>
        <w:rPr>
          <w:rFonts w:hint="eastAsia" w:ascii="宋体" w:hAnsi="宋体" w:eastAsia="宋体" w:cs="宋体"/>
          <w:sz w:val="24"/>
          <w:szCs w:val="24"/>
          <w:lang w:val="en-US" w:eastAsia="zh-CN"/>
        </w:rPr>
        <w:t>,</w:t>
      </w:r>
      <w:r>
        <w:rPr>
          <w:rFonts w:hint="eastAsia" w:ascii="宋体" w:hAnsi="宋体" w:eastAsia="宋体" w:cs="宋体"/>
          <w:position w:val="-10"/>
          <w:sz w:val="24"/>
          <w:szCs w:val="24"/>
          <w:lang w:val="en-US" w:eastAsia="zh-CN"/>
        </w:rPr>
        <w:object>
          <v:shape id="_x0000_i1027" o:spt="75" type="#_x0000_t75" style="height:17pt;width:34pt;" o:ole="t" filled="f" o:preferrelative="t" stroked="f" coordsize="21600,21600">
            <v:fill on="f" focussize="0,0"/>
            <v:stroke on="f"/>
            <v:imagedata r:id="rId15" o:title=""/>
            <o:lock v:ext="edit" aspectratio="t"/>
            <w10:wrap type="none"/>
            <w10:anchorlock/>
          </v:shape>
          <o:OLEObject Type="Embed" ProgID="Equation.KSEE3" ShapeID="_x0000_i1027" DrawAspect="Content" ObjectID="_1468075730" r:id="rId14">
            <o:LockedField>false</o:LockedField>
          </o:OLEObject>
        </w:object>
      </w:r>
      <w:r>
        <w:rPr>
          <w:rFonts w:hint="eastAsia" w:ascii="宋体" w:hAnsi="宋体" w:eastAsia="宋体" w:cs="宋体"/>
          <w:sz w:val="24"/>
          <w:szCs w:val="24"/>
          <w:lang w:val="en-US" w:eastAsia="zh-CN"/>
        </w:rPr>
        <w:t>，</w:t>
      </w:r>
    </w:p>
    <w:p w14:paraId="3AC6A343">
      <w:pPr>
        <w:pStyle w:val="5"/>
        <w:keepNext w:val="0"/>
        <w:keepLines w:val="0"/>
        <w:widowControl/>
        <w:suppressLineNumbers w:val="0"/>
        <w:rPr>
          <w:rFonts w:ascii="宋体" w:hAnsi="宋体" w:eastAsia="宋体" w:cs="宋体"/>
          <w:sz w:val="24"/>
          <w:szCs w:val="24"/>
        </w:rPr>
      </w:pPr>
      <w:r>
        <w:rPr>
          <w:rFonts w:hint="eastAsia" w:ascii="宋体" w:hAnsi="宋体" w:eastAsia="宋体" w:cs="宋体"/>
          <w:sz w:val="24"/>
          <w:szCs w:val="24"/>
          <w:lang w:val="en-US" w:eastAsia="zh-CN"/>
        </w:rPr>
        <w:t>其中，</w:t>
      </w:r>
      <w:r>
        <w:rPr>
          <w:rFonts w:hint="eastAsia" w:ascii="宋体" w:hAnsi="宋体" w:eastAsia="宋体" w:cs="宋体"/>
          <w:position w:val="-4"/>
          <w:sz w:val="24"/>
          <w:szCs w:val="24"/>
          <w:lang w:val="en-US" w:eastAsia="zh-CN"/>
        </w:rPr>
        <w:object>
          <v:shape id="_x0000_i1028" o:spt="75" type="#_x0000_t75" style="height:13pt;width:11pt;" o:ole="t" filled="f" o:preferrelative="t" stroked="f" coordsize="21600,21600">
            <v:fill on="f" focussize="0,0"/>
            <v:stroke on="f"/>
            <v:imagedata r:id="rId17" o:title=""/>
            <o:lock v:ext="edit" aspectratio="t"/>
            <w10:wrap type="none"/>
            <w10:anchorlock/>
          </v:shape>
          <o:OLEObject Type="Embed" ProgID="Equation.KSEE3" ShapeID="_x0000_i1028" DrawAspect="Content" ObjectID="_1468075731" r:id="rId16">
            <o:LockedField>false</o:LockedField>
          </o:OLEObject>
        </w:object>
      </w:r>
      <w:r>
        <w:rPr>
          <w:rFonts w:ascii="宋体" w:hAnsi="宋体" w:eastAsia="宋体" w:cs="宋体"/>
          <w:sz w:val="24"/>
          <w:szCs w:val="24"/>
        </w:rPr>
        <w:t>为反应温度。对于</w:t>
      </w:r>
      <w:r>
        <w:rPr>
          <w:rFonts w:hint="eastAsia" w:ascii="宋体" w:hAnsi="宋体" w:eastAsia="宋体" w:cs="宋体"/>
          <w:position w:val="-10"/>
          <w:sz w:val="24"/>
          <w:szCs w:val="24"/>
        </w:rPr>
        <w:object>
          <v:shape id="_x0000_i1036" o:spt="75" type="#_x0000_t75" style="height:17pt;width:44pt;" o:ole="t" filled="f" o:preferrelative="t" stroked="f" coordsize="21600,21600">
            <v:path/>
            <v:fill on="f" focussize="0,0"/>
            <v:stroke on="f"/>
            <v:imagedata r:id="rId7" o:title=""/>
            <o:lock v:ext="edit" aspectratio="t"/>
            <w10:wrap type="none"/>
            <w10:anchorlock/>
          </v:shape>
          <o:OLEObject Type="Embed" ProgID="Equation.KSEE3" ShapeID="_x0000_i1036" DrawAspect="Content" ObjectID="_1468075732" r:id="rId18">
            <o:LockedField>false</o:LockedField>
          </o:OLEObject>
        </w:object>
      </w:r>
      <w:r>
        <w:rPr>
          <w:rFonts w:ascii="宋体" w:hAnsi="宋体" w:eastAsia="宋体" w:cs="宋体"/>
          <w:sz w:val="24"/>
          <w:szCs w:val="24"/>
        </w:rPr>
        <w:t>与</w:t>
      </w:r>
      <w:r>
        <w:rPr>
          <w:rFonts w:hint="eastAsia" w:ascii="宋体" w:hAnsi="宋体" w:eastAsia="宋体" w:cs="宋体"/>
          <w:position w:val="-4"/>
          <w:sz w:val="24"/>
          <w:szCs w:val="24"/>
        </w:rPr>
        <w:object>
          <v:shape id="_x0000_i1037" o:spt="75" type="#_x0000_t75" style="height:13pt;width:28pt;" o:ole="t" filled="f" o:preferrelative="t" stroked="f" coordsize="21600,21600">
            <v:path/>
            <v:fill on="f" focussize="0,0"/>
            <v:stroke on="f"/>
            <v:imagedata r:id="rId9" o:title=""/>
            <o:lock v:ext="edit" aspectratio="t"/>
            <w10:wrap type="none"/>
            <w10:anchorlock/>
          </v:shape>
          <o:OLEObject Type="Embed" ProgID="Equation.KSEE3" ShapeID="_x0000_i1037" DrawAspect="Content" ObjectID="_1468075733" r:id="rId19">
            <o:LockedField>false</o:LockedField>
          </o:OLEObject>
        </w:object>
      </w:r>
      <w:r>
        <w:rPr>
          <w:rFonts w:ascii="宋体" w:hAnsi="宋体" w:eastAsia="宋体" w:cs="宋体"/>
          <w:sz w:val="24"/>
          <w:szCs w:val="24"/>
        </w:rPr>
        <w:t>的装料关系，题目采用两者质量比进行描述，例如</w:t>
      </w:r>
      <w:r>
        <w:rPr>
          <w:rFonts w:ascii="宋体" w:hAnsi="宋体" w:eastAsia="宋体" w:cs="宋体"/>
          <w:position w:val="-4"/>
          <w:sz w:val="24"/>
          <w:szCs w:val="24"/>
        </w:rPr>
        <w:object>
          <v:shape id="_x0000_i1029" o:spt="75" type="#_x0000_t75" style="height:13pt;width:23pt;" o:ole="t" filled="f" o:preferrelative="t" stroked="f" coordsize="21600,21600">
            <v:fill on="f" focussize="0,0"/>
            <v:stroke on="f"/>
            <v:imagedata r:id="rId21" o:title=""/>
            <o:lock v:ext="edit" aspectratio="t"/>
            <w10:wrap type="none"/>
            <w10:anchorlock/>
          </v:shape>
          <o:OLEObject Type="Embed" ProgID="Equation.KSEE3" ShapeID="_x0000_i1029" DrawAspect="Content" ObjectID="_1468075734" r:id="rId20">
            <o:LockedField>false</o:LockedField>
          </o:OLEObject>
        </w:object>
      </w:r>
      <w:r>
        <w:rPr>
          <w:rFonts w:ascii="宋体" w:hAnsi="宋体" w:eastAsia="宋体" w:cs="宋体"/>
          <w:sz w:val="24"/>
          <w:szCs w:val="24"/>
        </w:rPr>
        <w:t>中 33 mg Co/SiO2_2 与67 mg</w:t>
      </w:r>
      <w:r>
        <w:rPr>
          <w:rFonts w:hint="eastAsia" w:ascii="宋体" w:hAnsi="宋体" w:eastAsia="宋体" w:cs="宋体"/>
          <w:position w:val="-4"/>
          <w:sz w:val="24"/>
          <w:szCs w:val="24"/>
        </w:rPr>
        <w:object>
          <v:shape id="_x0000_i1038" o:spt="75" type="#_x0000_t75" style="height:13pt;width:28pt;" o:ole="t" filled="f" o:preferrelative="t" stroked="f" coordsize="21600,21600">
            <v:path/>
            <v:fill on="f" focussize="0,0"/>
            <v:stroke on="f"/>
            <v:imagedata r:id="rId9" o:title=""/>
            <o:lock v:ext="edit" aspectratio="t"/>
            <w10:wrap type="none"/>
            <w10:anchorlock/>
          </v:shape>
          <o:OLEObject Type="Embed" ProgID="Equation.KSEE3" ShapeID="_x0000_i1038" DrawAspect="Content" ObjectID="_1468075735" r:id="rId22">
            <o:LockedField>false</o:LockedField>
          </o:OLEObject>
        </w:object>
      </w:r>
      <w:r>
        <w:rPr>
          <w:rFonts w:ascii="宋体" w:hAnsi="宋体" w:eastAsia="宋体" w:cs="宋体"/>
          <w:sz w:val="24"/>
          <w:szCs w:val="24"/>
        </w:rPr>
        <w:t>对应质量比33:67。</w:t>
      </w:r>
    </w:p>
    <w:p w14:paraId="68FD59FA">
      <w:pPr>
        <w:pStyle w:val="5"/>
        <w:keepNext w:val="0"/>
        <w:keepLines w:val="0"/>
        <w:widowControl/>
        <w:suppressLineNumbers w:val="0"/>
        <w:rPr>
          <w:rFonts w:ascii="宋体" w:hAnsi="宋体" w:eastAsia="宋体" w:cs="宋体"/>
          <w:sz w:val="24"/>
          <w:szCs w:val="24"/>
        </w:rPr>
      </w:pPr>
      <w:r>
        <w:rPr>
          <w:rFonts w:ascii="宋体" w:hAnsi="宋体" w:eastAsia="宋体" w:cs="宋体"/>
          <w:sz w:val="24"/>
          <w:szCs w:val="24"/>
        </w:rPr>
        <w:t>为使不同装料组合能够在统一尺度下进行比较，定义</w:t>
      </w:r>
    </w:p>
    <w:p w14:paraId="0795426E">
      <w:pPr>
        <w:pStyle w:val="5"/>
        <w:keepNext w:val="0"/>
        <w:keepLines w:val="0"/>
        <w:widowControl/>
        <w:suppressLineNumbers w:val="0"/>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4"/>
          <w:sz w:val="24"/>
          <w:szCs w:val="24"/>
          <w:lang w:val="en-US" w:eastAsia="zh-CN"/>
        </w:rPr>
        <w:object>
          <v:shape id="_x0000_i1030" o:spt="75" type="#_x0000_t75" style="height:36pt;width:98pt;" o:ole="t" filled="f" o:preferrelative="t" stroked="f" coordsize="21600,21600">
            <v:fill on="f" focussize="0,0"/>
            <v:stroke on="f"/>
            <v:imagedata r:id="rId24" o:title=""/>
            <o:lock v:ext="edit" aspectratio="t"/>
            <w10:wrap type="none"/>
            <w10:anchorlock/>
          </v:shape>
          <o:OLEObject Type="Embed" ProgID="Equation.KSEE3" ShapeID="_x0000_i1030" DrawAspect="Content" ObjectID="_1468075736" r:id="rId23">
            <o:LockedField>false</o:LockedField>
          </o:OLEObject>
        </w:object>
      </w:r>
    </w:p>
    <w:p w14:paraId="26A6658E">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lang w:val="en-US" w:eastAsia="zh-CN"/>
        </w:rPr>
        <w:t>式中，</w:t>
      </w:r>
      <w:r>
        <w:rPr>
          <w:rFonts w:hint="eastAsia" w:ascii="宋体" w:hAnsi="宋体" w:eastAsia="宋体" w:cs="宋体"/>
          <w:position w:val="-14"/>
          <w:sz w:val="24"/>
          <w:szCs w:val="24"/>
          <w:lang w:val="en-US" w:eastAsia="zh-CN"/>
        </w:rPr>
        <w:object>
          <v:shape id="_x0000_i1031" o:spt="75" type="#_x0000_t75" style="height:19pt;width:37pt;" o:ole="t" filled="f" o:preferrelative="t" stroked="f" coordsize="21600,21600">
            <v:fill on="f" focussize="0,0"/>
            <v:stroke on="f"/>
            <v:imagedata r:id="rId26" o:title=""/>
            <o:lock v:ext="edit" aspectratio="t"/>
            <w10:wrap type="none"/>
            <w10:anchorlock/>
          </v:shape>
          <o:OLEObject Type="Embed" ProgID="Equation.KSEE3" ShapeID="_x0000_i1031" DrawAspect="Content" ObjectID="_1468075737" r:id="rId25">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0"/>
          <w:sz w:val="24"/>
          <w:szCs w:val="24"/>
          <w:lang w:val="en-US" w:eastAsia="zh-CN"/>
        </w:rPr>
        <w:object>
          <v:shape id="_x0000_i1032" o:spt="75" type="#_x0000_t75" style="height:17pt;width:27pt;" o:ole="t" filled="f" o:preferrelative="t" stroked="f" coordsize="21600,21600">
            <v:fill on="f" focussize="0,0"/>
            <v:stroke on="f"/>
            <v:imagedata r:id="rId28" o:title=""/>
            <o:lock v:ext="edit" aspectratio="t"/>
            <w10:wrap type="none"/>
            <w10:anchorlock/>
          </v:shape>
          <o:OLEObject Type="Embed" ProgID="Equation.KSEE3" ShapeID="_x0000_i1032" DrawAspect="Content" ObjectID="_1468075738" r:id="rId27">
            <o:LockedField>false</o:LockedField>
          </o:OLEObject>
        </w:object>
      </w:r>
      <w:r>
        <w:rPr>
          <w:rFonts w:hint="eastAsia" w:ascii="宋体" w:hAnsi="宋体" w:eastAsia="宋体" w:cs="宋体"/>
          <w:sz w:val="24"/>
          <w:szCs w:val="24"/>
          <w:lang w:val="en-US" w:eastAsia="zh-CN"/>
        </w:rPr>
        <w:t>分别</w:t>
      </w:r>
      <w:r>
        <w:rPr>
          <w:rFonts w:ascii="宋体" w:hAnsi="宋体" w:eastAsia="宋体" w:cs="宋体"/>
          <w:sz w:val="24"/>
          <w:szCs w:val="24"/>
        </w:rPr>
        <w:t>表示两种催化材料的实际装料质量，</w:t>
      </w:r>
      <w:r>
        <w:rPr>
          <w:rFonts w:ascii="宋体" w:hAnsi="宋体" w:eastAsia="宋体" w:cs="宋体"/>
          <w:position w:val="-10"/>
          <w:sz w:val="24"/>
          <w:szCs w:val="24"/>
        </w:rPr>
        <w:object>
          <v:shape id="_x0000_i1039" o:spt="75" type="#_x0000_t75" style="height:17pt;width:13pt;" o:ole="t" filled="f" o:preferrelative="t" stroked="f" coordsize="21600,21600">
            <v:fill on="f" focussize="0,0"/>
            <v:stroke on="f"/>
            <v:imagedata r:id="rId30" o:title=""/>
            <o:lock v:ext="edit" aspectratio="t"/>
            <w10:wrap type="none"/>
            <w10:anchorlock/>
          </v:shape>
          <o:OLEObject Type="Embed" ProgID="Equation.KSEE3" ShapeID="_x0000_i1039" DrawAspect="Content" ObjectID="_1468075739" r:id="rId29">
            <o:LockedField>false</o:LockedField>
          </o:OLEObject>
        </w:object>
      </w:r>
      <w:r>
        <w:rPr>
          <w:rFonts w:hint="eastAsia" w:ascii="宋体" w:hAnsi="宋体" w:eastAsia="宋体" w:cs="宋体"/>
          <w:sz w:val="24"/>
          <w:szCs w:val="24"/>
          <w:lang w:val="en-US" w:eastAsia="zh-CN"/>
        </w:rPr>
        <w:t>表示</w:t>
      </w:r>
      <w:r>
        <w:rPr>
          <w:rFonts w:hint="eastAsia" w:ascii="宋体" w:hAnsi="宋体" w:eastAsia="宋体" w:cs="宋体"/>
          <w:position w:val="-10"/>
          <w:sz w:val="24"/>
          <w:szCs w:val="24"/>
        </w:rPr>
        <w:object>
          <v:shape id="_x0000_i1041" o:spt="75" type="#_x0000_t75" style="height:17pt;width:44pt;" o:ole="t" filled="f" o:preferrelative="t" stroked="f" coordsize="21600,21600">
            <v:path/>
            <v:fill on="f" focussize="0,0"/>
            <v:stroke on="f"/>
            <v:imagedata r:id="rId7" o:title=""/>
            <o:lock v:ext="edit" aspectratio="t"/>
            <w10:wrap type="none"/>
            <w10:anchorlock/>
          </v:shape>
          <o:OLEObject Type="Embed" ProgID="Equation.KSEE3" ShapeID="_x0000_i1041" DrawAspect="Content" ObjectID="_1468075740" r:id="rId31">
            <o:LockedField>false</o:LockedField>
          </o:OLEObject>
        </w:object>
      </w:r>
      <w:r>
        <w:rPr>
          <w:rFonts w:hint="eastAsia" w:ascii="宋体" w:hAnsi="宋体" w:eastAsia="宋体" w:cs="宋体"/>
          <w:sz w:val="24"/>
          <w:szCs w:val="24"/>
          <w:lang w:val="en-US" w:eastAsia="zh-CN"/>
        </w:rPr>
        <w:t>在</w:t>
      </w:r>
      <w:r>
        <w:rPr>
          <w:rFonts w:ascii="宋体" w:hAnsi="宋体" w:eastAsia="宋体" w:cs="宋体"/>
          <w:sz w:val="24"/>
          <w:szCs w:val="24"/>
        </w:rPr>
        <w:t>二者总质量中的占比。通过该变换，可将题目中的不同质量配比转化为统一的连续数值。</w:t>
      </w:r>
    </w:p>
    <w:p w14:paraId="3CD8F51F">
      <w:pPr>
        <w:rPr>
          <w:rFonts w:ascii="宋体" w:hAnsi="宋体" w:eastAsia="宋体" w:cs="宋体"/>
          <w:sz w:val="24"/>
          <w:szCs w:val="24"/>
        </w:rPr>
      </w:pPr>
      <w:r>
        <w:rPr>
          <w:rFonts w:ascii="宋体" w:hAnsi="宋体" w:eastAsia="宋体" w:cs="宋体"/>
          <w:sz w:val="24"/>
          <w:szCs w:val="24"/>
        </w:rPr>
        <w:t>程序共读取114条有效实验记录，得到四个因素的实验范围如下。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542"/>
        <w:gridCol w:w="2115"/>
      </w:tblGrid>
      <w:tr w14:paraId="23EF9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2D7F1C2A">
            <w:pPr>
              <w:keepNext w:val="0"/>
              <w:keepLines w:val="0"/>
              <w:widowControl/>
              <w:suppressLineNumbers w:val="0"/>
              <w:jc w:val="center"/>
              <w:rPr>
                <w:b/>
                <w:bCs/>
              </w:rPr>
            </w:pPr>
            <w:r>
              <w:rPr>
                <w:rFonts w:ascii="宋体" w:hAnsi="宋体" w:eastAsia="宋体" w:cs="宋体"/>
                <w:b/>
                <w:bCs/>
                <w:kern w:val="0"/>
                <w:sz w:val="24"/>
                <w:szCs w:val="24"/>
                <w:lang w:val="en-US" w:eastAsia="zh-CN" w:bidi="ar"/>
              </w:rPr>
              <w:t>因素</w:t>
            </w:r>
          </w:p>
        </w:tc>
        <w:tc>
          <w:tcPr>
            <w:tcW w:w="0" w:type="auto"/>
            <w:shd w:val="clear"/>
            <w:vAlign w:val="center"/>
          </w:tcPr>
          <w:p w14:paraId="07A81D8D">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0" w:type="auto"/>
            <w:shd w:val="clear"/>
            <w:vAlign w:val="center"/>
          </w:tcPr>
          <w:p w14:paraId="524BE002">
            <w:pPr>
              <w:keepNext w:val="0"/>
              <w:keepLines w:val="0"/>
              <w:widowControl/>
              <w:suppressLineNumbers w:val="0"/>
              <w:jc w:val="center"/>
              <w:rPr>
                <w:b/>
                <w:bCs/>
              </w:rPr>
            </w:pPr>
            <w:r>
              <w:rPr>
                <w:rFonts w:ascii="宋体" w:hAnsi="宋体" w:eastAsia="宋体" w:cs="宋体"/>
                <w:b/>
                <w:bCs/>
                <w:kern w:val="0"/>
                <w:sz w:val="24"/>
                <w:szCs w:val="24"/>
                <w:lang w:val="en-US" w:eastAsia="zh-CN" w:bidi="ar"/>
              </w:rPr>
              <w:t>实验范围</w:t>
            </w:r>
          </w:p>
        </w:tc>
      </w:tr>
      <w:tr w14:paraId="5EB35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0369BB">
            <w:pPr>
              <w:keepNext w:val="0"/>
              <w:keepLines w:val="0"/>
              <w:widowControl/>
              <w:suppressLineNumbers w:val="0"/>
              <w:jc w:val="left"/>
            </w:pPr>
            <w:r>
              <w:rPr>
                <w:rFonts w:hint="eastAsia" w:ascii="宋体" w:hAnsi="宋体" w:eastAsia="宋体" w:cs="宋体"/>
                <w:position w:val="-6"/>
                <w:sz w:val="24"/>
                <w:szCs w:val="24"/>
              </w:rPr>
              <w:object>
                <v:shape id="_x0000_i1042" o:spt="75" type="#_x0000_t75" style="height:13.95pt;width:18pt;" o:ole="t" filled="f" o:preferrelative="t" stroked="f" coordsize="21600,21600">
                  <v:path/>
                  <v:fill on="f" focussize="0,0"/>
                  <v:stroke on="f"/>
                  <v:imagedata r:id="rId5" o:title=""/>
                  <o:lock v:ext="edit" aspectratio="t"/>
                  <w10:wrap type="none"/>
                  <w10:anchorlock/>
                </v:shape>
                <o:OLEObject Type="Embed" ProgID="Equation.KSEE3" ShapeID="_x0000_i1042" DrawAspect="Content" ObjectID="_1468075741" r:id="rId32">
                  <o:LockedField>false</o:LockedField>
                </o:OLEObject>
              </w:object>
            </w:r>
            <w:r>
              <w:rPr>
                <w:rFonts w:ascii="宋体" w:hAnsi="宋体" w:eastAsia="宋体" w:cs="宋体"/>
                <w:kern w:val="0"/>
                <w:sz w:val="24"/>
                <w:szCs w:val="24"/>
                <w:lang w:val="en-US" w:eastAsia="zh-CN" w:bidi="ar"/>
              </w:rPr>
              <w:t>负载量</w:t>
            </w:r>
          </w:p>
        </w:tc>
        <w:tc>
          <w:tcPr>
            <w:tcW w:w="0" w:type="auto"/>
            <w:shd w:val="clear"/>
            <w:vAlign w:val="center"/>
          </w:tcPr>
          <w:p w14:paraId="6B4FA87F">
            <w:pPr>
              <w:keepNext w:val="0"/>
              <w:keepLines w:val="0"/>
              <w:widowControl/>
              <w:suppressLineNumbers w:val="0"/>
              <w:jc w:val="left"/>
              <w:rPr>
                <w:rFonts w:hint="eastAsia" w:eastAsiaTheme="minorEastAsia"/>
                <w:lang w:eastAsia="zh-CN"/>
              </w:rPr>
            </w:pPr>
            <w:r>
              <w:rPr>
                <w:rFonts w:hint="eastAsia" w:eastAsiaTheme="minorEastAsia"/>
                <w:position w:val="-10"/>
                <w:lang w:eastAsia="zh-CN"/>
              </w:rPr>
              <w:object>
                <v:shape id="_x0000_i1045" o:spt="75" type="#_x0000_t75" style="height:17pt;width:12pt;" o:ole="t" filled="f" o:preferrelative="t" stroked="f" coordsize="21600,21600">
                  <v:fill on="f" focussize="0,0"/>
                  <v:stroke on="f"/>
                  <v:imagedata r:id="rId34" o:title=""/>
                  <o:lock v:ext="edit" aspectratio="t"/>
                  <w10:wrap type="none"/>
                  <w10:anchorlock/>
                </v:shape>
                <o:OLEObject Type="Embed" ProgID="Equation.KSEE3" ShapeID="_x0000_i1045" DrawAspect="Content" ObjectID="_1468075742" r:id="rId33">
                  <o:LockedField>false</o:LockedField>
                </o:OLEObject>
              </w:object>
            </w:r>
          </w:p>
        </w:tc>
        <w:tc>
          <w:tcPr>
            <w:tcW w:w="0" w:type="auto"/>
            <w:shd w:val="clear"/>
            <w:vAlign w:val="center"/>
          </w:tcPr>
          <w:p w14:paraId="4862B8AA">
            <w:pPr>
              <w:keepNext w:val="0"/>
              <w:keepLines w:val="0"/>
              <w:widowControl/>
              <w:suppressLineNumbers w:val="0"/>
              <w:jc w:val="right"/>
            </w:pPr>
            <w:r>
              <w:rPr>
                <w:rFonts w:ascii="宋体" w:hAnsi="宋体" w:eastAsia="宋体" w:cs="宋体"/>
                <w:kern w:val="0"/>
                <w:sz w:val="24"/>
                <w:szCs w:val="24"/>
                <w:lang w:val="en-US" w:eastAsia="zh-CN" w:bidi="ar"/>
              </w:rPr>
              <w:t>0.5～5.0 wt%</w:t>
            </w:r>
          </w:p>
        </w:tc>
      </w:tr>
      <w:tr w14:paraId="57BA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749F47">
            <w:pPr>
              <w:keepNext w:val="0"/>
              <w:keepLines w:val="0"/>
              <w:widowControl/>
              <w:suppressLineNumbers w:val="0"/>
              <w:jc w:val="left"/>
            </w:pPr>
            <w:r>
              <w:rPr>
                <w:rFonts w:hint="eastAsia" w:ascii="宋体" w:hAnsi="宋体" w:eastAsia="宋体" w:cs="宋体"/>
                <w:position w:val="-10"/>
                <w:sz w:val="24"/>
                <w:szCs w:val="24"/>
              </w:rPr>
              <w:object>
                <v:shape id="_x0000_i1043" o:spt="75" type="#_x0000_t75" style="height:17pt;width:44pt;" o:ole="t" filled="f" o:preferrelative="t" stroked="f" coordsize="21600,21600">
                  <v:path/>
                  <v:fill on="f" focussize="0,0"/>
                  <v:stroke on="f"/>
                  <v:imagedata r:id="rId7" o:title=""/>
                  <o:lock v:ext="edit" aspectratio="t"/>
                  <w10:wrap type="none"/>
                  <w10:anchorlock/>
                </v:shape>
                <o:OLEObject Type="Embed" ProgID="Equation.KSEE3" ShapeID="_x0000_i1043" DrawAspect="Content" ObjectID="_1468075743" r:id="rId35">
                  <o:LockedField>false</o:LockedField>
                </o:OLEObject>
              </w:object>
            </w:r>
            <w:r>
              <w:rPr>
                <w:rFonts w:ascii="宋体" w:hAnsi="宋体" w:eastAsia="宋体" w:cs="宋体"/>
                <w:kern w:val="0"/>
                <w:sz w:val="24"/>
                <w:szCs w:val="24"/>
                <w:lang w:val="en-US" w:eastAsia="zh-CN" w:bidi="ar"/>
              </w:rPr>
              <w:t>-</w:t>
            </w:r>
            <w:r>
              <w:rPr>
                <w:rFonts w:hint="eastAsia" w:ascii="宋体" w:hAnsi="宋体" w:eastAsia="宋体" w:cs="宋体"/>
                <w:position w:val="-4"/>
                <w:sz w:val="24"/>
                <w:szCs w:val="24"/>
              </w:rPr>
              <w:object>
                <v:shape id="_x0000_i1044" o:spt="75" type="#_x0000_t75" style="height:13pt;width:28pt;" o:ole="t" filled="f" o:preferrelative="t" stroked="f" coordsize="21600,21600">
                  <v:path/>
                  <v:fill on="f" focussize="0,0"/>
                  <v:stroke on="f"/>
                  <v:imagedata r:id="rId9" o:title=""/>
                  <o:lock v:ext="edit" aspectratio="t"/>
                  <w10:wrap type="none"/>
                  <w10:anchorlock/>
                </v:shape>
                <o:OLEObject Type="Embed" ProgID="Equation.KSEE3" ShapeID="_x0000_i1044" DrawAspect="Content" ObjectID="_1468075744" r:id="rId36">
                  <o:LockedField>false</o:LockedField>
                </o:OLEObject>
              </w:object>
            </w:r>
            <w:r>
              <w:rPr>
                <w:rFonts w:ascii="宋体" w:hAnsi="宋体" w:eastAsia="宋体" w:cs="宋体"/>
                <w:kern w:val="0"/>
                <w:sz w:val="24"/>
                <w:szCs w:val="24"/>
                <w:lang w:val="en-US" w:eastAsia="zh-CN" w:bidi="ar"/>
              </w:rPr>
              <w:t>装料比例</w:t>
            </w:r>
          </w:p>
        </w:tc>
        <w:tc>
          <w:tcPr>
            <w:tcW w:w="0" w:type="auto"/>
            <w:shd w:val="clear"/>
            <w:vAlign w:val="center"/>
          </w:tcPr>
          <w:p w14:paraId="04FD1C62">
            <w:pPr>
              <w:keepNext w:val="0"/>
              <w:keepLines w:val="0"/>
              <w:widowControl/>
              <w:suppressLineNumbers w:val="0"/>
              <w:jc w:val="left"/>
              <w:rPr>
                <w:rFonts w:hint="eastAsia" w:eastAsiaTheme="minorEastAsia"/>
                <w:lang w:eastAsia="zh-CN"/>
              </w:rPr>
            </w:pPr>
            <w:r>
              <w:rPr>
                <w:rFonts w:hint="eastAsia" w:eastAsiaTheme="minorEastAsia"/>
                <w:position w:val="-10"/>
                <w:lang w:eastAsia="zh-CN"/>
              </w:rPr>
              <w:object>
                <v:shape id="_x0000_i1046" o:spt="75" type="#_x0000_t75" style="height:17pt;width:13pt;" o:ole="t" filled="f" o:preferrelative="t" stroked="f" coordsize="21600,21600">
                  <v:fill on="f" focussize="0,0"/>
                  <v:stroke on="f"/>
                  <v:imagedata r:id="rId38" o:title=""/>
                  <o:lock v:ext="edit" aspectratio="t"/>
                  <w10:wrap type="none"/>
                  <w10:anchorlock/>
                </v:shape>
                <o:OLEObject Type="Embed" ProgID="Equation.KSEE3" ShapeID="_x0000_i1046" DrawAspect="Content" ObjectID="_1468075745" r:id="rId37">
                  <o:LockedField>false</o:LockedField>
                </o:OLEObject>
              </w:object>
            </w:r>
          </w:p>
        </w:tc>
        <w:tc>
          <w:tcPr>
            <w:tcW w:w="0" w:type="auto"/>
            <w:shd w:val="clear"/>
            <w:vAlign w:val="center"/>
          </w:tcPr>
          <w:p w14:paraId="4EF02316">
            <w:pPr>
              <w:keepNext w:val="0"/>
              <w:keepLines w:val="0"/>
              <w:widowControl/>
              <w:suppressLineNumbers w:val="0"/>
              <w:jc w:val="right"/>
            </w:pPr>
            <w:r>
              <w:rPr>
                <w:rFonts w:ascii="宋体" w:hAnsi="宋体" w:eastAsia="宋体" w:cs="宋体"/>
                <w:kern w:val="0"/>
                <w:sz w:val="24"/>
                <w:szCs w:val="24"/>
                <w:lang w:val="en-US" w:eastAsia="zh-CN" w:bidi="ar"/>
              </w:rPr>
              <w:t>0.33～1.00</w:t>
            </w:r>
          </w:p>
        </w:tc>
      </w:tr>
      <w:tr w14:paraId="0717B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4C6B0B">
            <w:pPr>
              <w:keepNext w:val="0"/>
              <w:keepLines w:val="0"/>
              <w:widowControl/>
              <w:suppressLineNumbers w:val="0"/>
              <w:jc w:val="left"/>
            </w:pPr>
            <w:r>
              <w:rPr>
                <w:rFonts w:ascii="宋体" w:hAnsi="宋体" w:eastAsia="宋体" w:cs="宋体"/>
                <w:kern w:val="0"/>
                <w:sz w:val="24"/>
                <w:szCs w:val="24"/>
                <w:lang w:val="en-US" w:eastAsia="zh-CN" w:bidi="ar"/>
              </w:rPr>
              <w:t>乙醇浓度</w:t>
            </w:r>
          </w:p>
        </w:tc>
        <w:tc>
          <w:tcPr>
            <w:tcW w:w="0" w:type="auto"/>
            <w:shd w:val="clear"/>
            <w:vAlign w:val="center"/>
          </w:tcPr>
          <w:p w14:paraId="215BB235">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047" o:spt="75" type="#_x0000_t75" style="height:18pt;width:13pt;" o:ole="t" filled="f" o:preferrelative="t" stroked="f" coordsize="21600,21600">
                  <v:fill on="f" focussize="0,0"/>
                  <v:stroke on="f"/>
                  <v:imagedata r:id="rId40" o:title=""/>
                  <o:lock v:ext="edit" aspectratio="t"/>
                  <w10:wrap type="none"/>
                  <w10:anchorlock/>
                </v:shape>
                <o:OLEObject Type="Embed" ProgID="Equation.KSEE3" ShapeID="_x0000_i1047" DrawAspect="Content" ObjectID="_1468075746" r:id="rId39">
                  <o:LockedField>false</o:LockedField>
                </o:OLEObject>
              </w:object>
            </w:r>
          </w:p>
        </w:tc>
        <w:tc>
          <w:tcPr>
            <w:tcW w:w="0" w:type="auto"/>
            <w:shd w:val="clear"/>
            <w:vAlign w:val="center"/>
          </w:tcPr>
          <w:p w14:paraId="43A275B8">
            <w:pPr>
              <w:keepNext w:val="0"/>
              <w:keepLines w:val="0"/>
              <w:widowControl/>
              <w:suppressLineNumbers w:val="0"/>
              <w:jc w:val="right"/>
            </w:pPr>
            <w:r>
              <w:rPr>
                <w:rFonts w:ascii="宋体" w:hAnsi="宋体" w:eastAsia="宋体" w:cs="宋体"/>
                <w:kern w:val="0"/>
                <w:sz w:val="24"/>
                <w:szCs w:val="24"/>
                <w:lang w:val="en-US" w:eastAsia="zh-CN" w:bidi="ar"/>
              </w:rPr>
              <w:t>0.30～2.10 ml/min</w:t>
            </w:r>
          </w:p>
        </w:tc>
      </w:tr>
      <w:tr w14:paraId="60DA2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B30ACE">
            <w:pPr>
              <w:keepNext w:val="0"/>
              <w:keepLines w:val="0"/>
              <w:widowControl/>
              <w:suppressLineNumbers w:val="0"/>
              <w:jc w:val="left"/>
            </w:pPr>
            <w:r>
              <w:rPr>
                <w:rFonts w:ascii="宋体" w:hAnsi="宋体" w:eastAsia="宋体" w:cs="宋体"/>
                <w:kern w:val="0"/>
                <w:sz w:val="24"/>
                <w:szCs w:val="24"/>
                <w:lang w:val="en-US" w:eastAsia="zh-CN" w:bidi="ar"/>
              </w:rPr>
              <w:t>温度</w:t>
            </w:r>
          </w:p>
        </w:tc>
        <w:tc>
          <w:tcPr>
            <w:tcW w:w="0" w:type="auto"/>
            <w:shd w:val="clear"/>
            <w:vAlign w:val="center"/>
          </w:tcPr>
          <w:p w14:paraId="47C1C23C">
            <w:pPr>
              <w:keepNext w:val="0"/>
              <w:keepLines w:val="0"/>
              <w:widowControl/>
              <w:suppressLineNumbers w:val="0"/>
              <w:jc w:val="left"/>
              <w:rPr>
                <w:rFonts w:hint="eastAsia" w:eastAsiaTheme="minorEastAsia"/>
                <w:lang w:eastAsia="zh-CN"/>
              </w:rPr>
            </w:pPr>
            <w:r>
              <w:rPr>
                <w:rFonts w:hint="eastAsia" w:eastAsiaTheme="minorEastAsia"/>
                <w:position w:val="-10"/>
                <w:lang w:eastAsia="zh-CN"/>
              </w:rPr>
              <w:object>
                <v:shape id="_x0000_i1048" o:spt="75" type="#_x0000_t75" style="height:17pt;width:13pt;" o:ole="t" filled="f" o:preferrelative="t" stroked="f" coordsize="21600,21600">
                  <v:fill on="f" focussize="0,0"/>
                  <v:stroke on="f"/>
                  <v:imagedata r:id="rId42" o:title=""/>
                  <o:lock v:ext="edit" aspectratio="t"/>
                  <w10:wrap type="none"/>
                  <w10:anchorlock/>
                </v:shape>
                <o:OLEObject Type="Embed" ProgID="Equation.KSEE3" ShapeID="_x0000_i1048" DrawAspect="Content" ObjectID="_1468075747" r:id="rId41">
                  <o:LockedField>false</o:LockedField>
                </o:OLEObject>
              </w:object>
            </w:r>
          </w:p>
        </w:tc>
        <w:tc>
          <w:tcPr>
            <w:tcW w:w="0" w:type="auto"/>
            <w:shd w:val="clear"/>
            <w:vAlign w:val="center"/>
          </w:tcPr>
          <w:p w14:paraId="498D6546">
            <w:pPr>
              <w:keepNext w:val="0"/>
              <w:keepLines w:val="0"/>
              <w:widowControl/>
              <w:suppressLineNumbers w:val="0"/>
              <w:jc w:val="right"/>
            </w:pPr>
            <w:r>
              <w:rPr>
                <w:rFonts w:ascii="宋体" w:hAnsi="宋体" w:eastAsia="宋体" w:cs="宋体"/>
                <w:kern w:val="0"/>
                <w:sz w:val="24"/>
                <w:szCs w:val="24"/>
                <w:lang w:val="en-US" w:eastAsia="zh-CN" w:bidi="ar"/>
              </w:rPr>
              <w:t>250～450 ℃</w:t>
            </w:r>
          </w:p>
        </w:tc>
      </w:tr>
    </w:tbl>
    <w:p w14:paraId="517EC4EF">
      <w:pPr>
        <w:rPr>
          <w:rFonts w:hint="eastAsia" w:ascii="宋体" w:hAnsi="宋体" w:eastAsia="宋体" w:cs="宋体"/>
          <w:sz w:val="24"/>
          <w:szCs w:val="24"/>
        </w:rPr>
      </w:pPr>
    </w:p>
    <w:p w14:paraId="6C54CFE8">
      <w:pPr>
        <w:rPr>
          <w:rFonts w:hint="eastAsia" w:ascii="宋体" w:hAnsi="宋体" w:eastAsia="宋体" w:cs="宋体"/>
          <w:sz w:val="24"/>
          <w:szCs w:val="24"/>
        </w:rPr>
      </w:pPr>
    </w:p>
    <w:p w14:paraId="093A0F5C">
      <w:pPr>
        <w:rPr>
          <w:rFonts w:ascii="宋体" w:hAnsi="宋体" w:eastAsia="宋体" w:cs="宋体"/>
          <w:sz w:val="24"/>
          <w:szCs w:val="24"/>
        </w:rPr>
      </w:pPr>
      <w:r>
        <w:rPr>
          <w:rFonts w:ascii="宋体" w:hAnsi="宋体" w:eastAsia="宋体" w:cs="宋体"/>
          <w:sz w:val="24"/>
          <w:szCs w:val="24"/>
        </w:rPr>
        <w:t>不同因素的量纲和数量级差异较大，特别是温度与其余三个因素相差明显。为避免变量尺度对回归系数估计产生影响，对四个因素进行标准化：</w:t>
      </w:r>
    </w:p>
    <w:p w14:paraId="3753FCD9">
      <w:pPr>
        <w:ind w:left="2940" w:leftChars="0" w:firstLine="420" w:firstLineChars="0"/>
        <w:rPr>
          <w:rFonts w:hint="eastAsia" w:ascii="宋体" w:hAnsi="宋体" w:eastAsia="宋体" w:cs="宋体"/>
          <w:sz w:val="24"/>
          <w:szCs w:val="24"/>
          <w:lang w:eastAsia="zh-CN"/>
        </w:rPr>
      </w:pPr>
      <w:r>
        <w:rPr>
          <w:rFonts w:hint="eastAsia" w:ascii="宋体" w:hAnsi="宋体" w:eastAsia="宋体" w:cs="宋体"/>
          <w:position w:val="-30"/>
          <w:sz w:val="24"/>
          <w:szCs w:val="24"/>
          <w:lang w:eastAsia="zh-CN"/>
        </w:rPr>
        <w:object>
          <v:shape id="_x0000_i1049" o:spt="75" type="#_x0000_t75" style="height:34pt;width:107pt;" o:ole="t" filled="f" o:preferrelative="t" stroked="f" coordsize="21600,21600">
            <v:fill on="f" focussize="0,0"/>
            <v:stroke on="f"/>
            <v:imagedata r:id="rId44" o:title=""/>
            <o:lock v:ext="edit" aspectratio="t"/>
            <w10:wrap type="none"/>
            <w10:anchorlock/>
          </v:shape>
          <o:OLEObject Type="Embed" ProgID="Equation.KSEE3" ShapeID="_x0000_i1049" DrawAspect="Content" ObjectID="_1468075748" r:id="rId43">
            <o:LockedField>false</o:LockedField>
          </o:OLEObject>
        </w:object>
      </w:r>
    </w:p>
    <w:p w14:paraId="0E7704B8">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050" o:spt="75" type="#_x0000_t75" style="height:18pt;width:12pt;" o:ole="t" filled="f" o:preferrelative="t" stroked="f" coordsize="21600,21600">
            <v:fill on="f" focussize="0,0"/>
            <v:stroke on="f"/>
            <v:imagedata r:id="rId46" o:title=""/>
            <o:lock v:ext="edit" aspectratio="t"/>
            <w10:wrap type="none"/>
            <w10:anchorlock/>
          </v:shape>
          <o:OLEObject Type="Embed" ProgID="Equation.KSEE3" ShapeID="_x0000_i1050" DrawAspect="Content" ObjectID="_1468075749" r:id="rId45">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2"/>
          <w:sz w:val="24"/>
          <w:szCs w:val="24"/>
          <w:lang w:val="en-US" w:eastAsia="zh-CN"/>
        </w:rPr>
        <w:object>
          <v:shape id="_x0000_i1051" o:spt="75" type="#_x0000_t75" style="height:18pt;width:11pt;" o:ole="t" filled="f" o:preferrelative="t" stroked="f" coordsize="21600,21600">
            <v:fill on="f" focussize="0,0"/>
            <v:stroke on="f"/>
            <v:imagedata r:id="rId48" o:title=""/>
            <o:lock v:ext="edit" aspectratio="t"/>
            <w10:wrap type="none"/>
            <w10:anchorlock/>
          </v:shape>
          <o:OLEObject Type="Embed" ProgID="Equation.KSEE3" ShapeID="_x0000_i1051" DrawAspect="Content" ObjectID="_1468075750" r:id="rId47">
            <o:LockedField>false</o:LockedField>
          </o:OLEObject>
        </w:object>
      </w:r>
      <w:r>
        <w:rPr>
          <w:rFonts w:ascii="宋体" w:hAnsi="宋体" w:eastAsia="宋体" w:cs="宋体"/>
          <w:sz w:val="24"/>
          <w:szCs w:val="24"/>
        </w:rPr>
        <w:t>分别为第</w:t>
      </w:r>
      <w:r>
        <w:rPr>
          <w:rFonts w:ascii="宋体" w:hAnsi="宋体" w:eastAsia="宋体" w:cs="宋体"/>
          <w:position w:val="-6"/>
          <w:sz w:val="24"/>
          <w:szCs w:val="24"/>
        </w:rPr>
        <w:object>
          <v:shape id="_x0000_i1052" o:spt="75" type="#_x0000_t75" style="height:13pt;width:6.95pt;" o:ole="t" filled="f" o:preferrelative="t" stroked="f" coordsize="21600,21600">
            <v:fill on="f" focussize="0,0"/>
            <v:stroke on="f"/>
            <v:imagedata r:id="rId50" o:title=""/>
            <o:lock v:ext="edit" aspectratio="t"/>
            <w10:wrap type="none"/>
            <w10:anchorlock/>
          </v:shape>
          <o:OLEObject Type="Embed" ProgID="Equation.KSEE3" ShapeID="_x0000_i1052" DrawAspect="Content" ObjectID="_1468075751" r:id="rId49">
            <o:LockedField>false</o:LockedField>
          </o:OLEObject>
        </w:object>
      </w:r>
      <w:r>
        <w:rPr>
          <w:rFonts w:ascii="宋体" w:hAnsi="宋体" w:eastAsia="宋体" w:cs="宋体"/>
          <w:sz w:val="24"/>
          <w:szCs w:val="24"/>
        </w:rPr>
        <w:t>个因素的样本均值和标准差，</w:t>
      </w:r>
      <w:r>
        <w:rPr>
          <w:rFonts w:ascii="宋体" w:hAnsi="宋体" w:eastAsia="宋体" w:cs="宋体"/>
          <w:position w:val="-12"/>
          <w:sz w:val="24"/>
          <w:szCs w:val="24"/>
        </w:rPr>
        <w:object>
          <v:shape id="_x0000_i1053" o:spt="75" type="#_x0000_t75" style="height:18pt;width:12pt;" o:ole="t" filled="f" o:preferrelative="t" stroked="f" coordsize="21600,21600">
            <v:fill on="f" focussize="0,0"/>
            <v:stroke on="f"/>
            <v:imagedata r:id="rId52" o:title=""/>
            <o:lock v:ext="edit" aspectratio="t"/>
            <w10:wrap type="none"/>
            <w10:anchorlock/>
          </v:shape>
          <o:OLEObject Type="Embed" ProgID="Equation.KSEE3" ShapeID="_x0000_i1053" DrawAspect="Content" ObjectID="_1468075752" r:id="rId51">
            <o:LockedField>false</o:LockedField>
          </o:OLEObject>
        </w:object>
      </w:r>
      <w:r>
        <w:rPr>
          <w:rFonts w:ascii="宋体" w:hAnsi="宋体" w:eastAsia="宋体" w:cs="宋体"/>
          <w:sz w:val="24"/>
          <w:szCs w:val="24"/>
        </w:rPr>
        <w:t>为标准化后的变量。标准化后各因素处于相近尺度，后续平方项和交互项的数值计算也更加稳定。</w:t>
      </w:r>
    </w:p>
    <w:p w14:paraId="1DC8642D">
      <w:pPr>
        <w:rPr>
          <w:rFonts w:ascii="宋体" w:hAnsi="宋体" w:eastAsia="宋体" w:cs="宋体"/>
          <w:sz w:val="24"/>
          <w:szCs w:val="24"/>
        </w:rPr>
      </w:pPr>
      <w:r>
        <w:rPr>
          <w:rFonts w:ascii="宋体" w:hAnsi="宋体" w:eastAsia="宋体" w:cs="宋体"/>
          <w:sz w:val="24"/>
          <w:szCs w:val="24"/>
        </w:rPr>
        <w:t xml:space="preserve">此外，题目指出 </w:t>
      </w:r>
      <w:r>
        <w:rPr>
          <w:rFonts w:ascii="宋体" w:hAnsi="宋体" w:eastAsia="宋体" w:cs="宋体"/>
          <w:position w:val="-4"/>
          <w:sz w:val="24"/>
          <w:szCs w:val="24"/>
        </w:rPr>
        <w:object>
          <v:shape id="_x0000_i1054" o:spt="75" type="#_x0000_t75" style="height:13pt;width:47pt;" o:ole="t" filled="f" o:preferrelative="t" stroked="f" coordsize="21600,21600">
            <v:fill on="f" focussize="0,0"/>
            <v:stroke on="f"/>
            <v:imagedata r:id="rId54" o:title=""/>
            <o:lock v:ext="edit" aspectratio="t"/>
            <w10:wrap type="none"/>
            <w10:anchorlock/>
          </v:shape>
          <o:OLEObject Type="Embed" ProgID="Equation.KSEE3" ShapeID="_x0000_i1054" DrawAspect="Content" ObjectID="_1468075753" r:id="rId53">
            <o:LockedField>false</o:LockedField>
          </o:OLEObject>
        </w:object>
      </w:r>
      <w:r>
        <w:rPr>
          <w:rFonts w:ascii="宋体" w:hAnsi="宋体" w:eastAsia="宋体" w:cs="宋体"/>
          <w:sz w:val="24"/>
          <w:szCs w:val="24"/>
        </w:rPr>
        <w:t xml:space="preserve"> 采用装料方式Ⅰ，而 </w:t>
      </w:r>
      <w:r>
        <w:rPr>
          <w:rFonts w:ascii="宋体" w:hAnsi="宋体" w:eastAsia="宋体" w:cs="宋体"/>
          <w:position w:val="-6"/>
          <w:sz w:val="24"/>
          <w:szCs w:val="24"/>
        </w:rPr>
        <w:object>
          <v:shape id="_x0000_i1055" o:spt="75" type="#_x0000_t75" style="height:13.95pt;width:42pt;" o:ole="t" filled="f" o:preferrelative="t" stroked="f" coordsize="21600,21600">
            <v:fill on="f" focussize="0,0"/>
            <v:stroke on="f"/>
            <v:imagedata r:id="rId56" o:title=""/>
            <o:lock v:ext="edit" aspectratio="t"/>
            <w10:wrap type="none"/>
            <w10:anchorlock/>
          </v:shape>
          <o:OLEObject Type="Embed" ProgID="Equation.KSEE3" ShapeID="_x0000_i1055" DrawAspect="Content" ObjectID="_1468075754" r:id="rId55">
            <o:LockedField>false</o:LockedField>
          </o:OLEObject>
        </w:object>
      </w:r>
      <w:r>
        <w:rPr>
          <w:rFonts w:ascii="宋体" w:hAnsi="宋体" w:eastAsia="宋体" w:cs="宋体"/>
          <w:sz w:val="24"/>
          <w:szCs w:val="24"/>
        </w:rPr>
        <w:t xml:space="preserve"> 采用装料方式Ⅱ。 因此定义装料方式虚拟变量</w:t>
      </w:r>
    </w:p>
    <w:p w14:paraId="1CB92540">
      <w:pPr>
        <w:rPr>
          <w:rFonts w:ascii="宋体" w:hAnsi="宋体" w:eastAsia="宋体" w:cs="宋体"/>
          <w:sz w:val="24"/>
          <w:szCs w:val="24"/>
        </w:rPr>
      </w:pPr>
    </w:p>
    <w:p w14:paraId="6C0CE408">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2"/>
          <w:sz w:val="24"/>
          <w:szCs w:val="24"/>
          <w:lang w:val="en-US" w:eastAsia="zh-CN"/>
        </w:rPr>
        <w:object>
          <v:shape id="_x0000_i1056" o:spt="75" type="#_x0000_t75" style="height:38pt;width:102pt;" o:ole="t" filled="f" o:preferrelative="t" stroked="f" coordsize="21600,21600">
            <v:fill on="f" focussize="0,0"/>
            <v:stroke on="f"/>
            <v:imagedata r:id="rId58" o:title=""/>
            <o:lock v:ext="edit" aspectratio="t"/>
            <w10:wrap type="none"/>
            <w10:anchorlock/>
          </v:shape>
          <o:OLEObject Type="Embed" ProgID="Equation.KSEE3" ShapeID="_x0000_i1056" DrawAspect="Content" ObjectID="_1468075755" r:id="rId57">
            <o:LockedField>false</o:LockedField>
          </o:OLEObject>
        </w:object>
      </w:r>
    </w:p>
    <w:p w14:paraId="146F9625">
      <w:pPr>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4"/>
          <w:sz w:val="24"/>
          <w:szCs w:val="24"/>
        </w:rPr>
        <w:object>
          <v:shape id="_x0000_i1057" o:spt="75" type="#_x0000_t75" style="height:13pt;width:13pt;" o:ole="t" filled="f" o:preferrelative="t" stroked="f" coordsize="21600,21600">
            <v:fill on="f" focussize="0,0"/>
            <v:stroke on="f"/>
            <v:imagedata r:id="rId60" o:title=""/>
            <o:lock v:ext="edit" aspectratio="t"/>
            <w10:wrap type="none"/>
            <w10:anchorlock/>
          </v:shape>
          <o:OLEObject Type="Embed" ProgID="Equation.KSEE3" ShapeID="_x0000_i1057" DrawAspect="Content" ObjectID="_1468075756" r:id="rId59">
            <o:LockedField>false</o:LockedField>
          </o:OLEObject>
        </w:object>
      </w:r>
      <w:r>
        <w:rPr>
          <w:rFonts w:ascii="宋体" w:hAnsi="宋体" w:eastAsia="宋体" w:cs="宋体"/>
          <w:sz w:val="24"/>
          <w:szCs w:val="24"/>
        </w:rPr>
        <w:t>用来控制两种装料方式可能造成的系统差异。</w:t>
      </w:r>
    </w:p>
    <w:p w14:paraId="59D68FB3">
      <w:pPr>
        <w:rPr>
          <w:rFonts w:ascii="宋体" w:hAnsi="宋体" w:eastAsia="宋体" w:cs="宋体"/>
          <w:sz w:val="24"/>
          <w:szCs w:val="24"/>
        </w:rPr>
      </w:pPr>
    </w:p>
    <w:p w14:paraId="294D2225">
      <w:pPr>
        <w:pStyle w:val="5"/>
        <w:keepNext w:val="0"/>
        <w:keepLines w:val="0"/>
        <w:widowControl/>
        <w:suppressLineNumbers w:val="0"/>
        <w:spacing w:before="0" w:beforeAutospacing="1" w:after="0" w:afterAutospacing="1"/>
        <w:ind w:left="0" w:right="0"/>
      </w:pPr>
      <w:r>
        <w:t>在整理附件数据时还发现，部分实验的</w:t>
      </w:r>
      <w:r>
        <w:rPr>
          <w:position w:val="-6"/>
        </w:rPr>
        <w:object>
          <v:shape id="_x0000_i1058" o:spt="75" type="#_x0000_t75" style="height:13.95pt;width:18pt;" o:ole="t" filled="f" o:preferrelative="t" stroked="f" coordsize="21600,21600">
            <v:fill on="f" focussize="0,0"/>
            <v:stroke on="f"/>
            <v:imagedata r:id="rId62" o:title=""/>
            <o:lock v:ext="edit" aspectratio="t"/>
            <w10:wrap type="none"/>
            <w10:anchorlock/>
          </v:shape>
          <o:OLEObject Type="Embed" ProgID="Equation.KSEE3" ShapeID="_x0000_i1058" DrawAspect="Content" ObjectID="_1468075757" r:id="rId61">
            <o:LockedField>false</o:LockedField>
          </o:OLEObject>
        </w:object>
      </w:r>
      <w:r>
        <w:t>负载量、装料比例和乙醇浓度相同或接近，但总催化剂装料质量存在差异。若完全忽略这一条件，其影响将全部进入回归残差。因此进一步将标准化后的总催化剂装料量记为</w:t>
      </w:r>
      <w:r>
        <w:rPr>
          <w:position w:val="-4"/>
        </w:rPr>
        <w:object>
          <v:shape id="_x0000_i1059" o:spt="75" type="#_x0000_t75" style="height:13pt;width:16pt;" o:ole="t" filled="f" o:preferrelative="t" stroked="f" coordsize="21600,21600">
            <v:fill on="f" focussize="0,0"/>
            <v:stroke on="f"/>
            <v:imagedata r:id="rId64" o:title=""/>
            <o:lock v:ext="edit" aspectratio="t"/>
            <w10:wrap type="none"/>
            <w10:anchorlock/>
          </v:shape>
          <o:OLEObject Type="Embed" ProgID="Equation.KSEE3" ShapeID="_x0000_i1059" DrawAspect="Content" ObjectID="_1468075758" r:id="rId63">
            <o:LockedField>false</o:LockedField>
          </o:OLEObject>
        </w:object>
      </w:r>
      <w:r>
        <w:t>，仅作为控制变量使用，而不参与题目所要求的四个核心因素影响度排序。</w:t>
      </w:r>
    </w:p>
    <w:p w14:paraId="0DAE88DF">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5.2.2 多元二次响应面模型</w:t>
      </w:r>
    </w:p>
    <w:p w14:paraId="57A02E53">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对于任意反应指标</w:t>
      </w:r>
      <w:r>
        <w:rPr>
          <w:rFonts w:hint="default" w:asciiTheme="minorHAnsi" w:hAnsiTheme="minorHAnsi" w:eastAsiaTheme="minorEastAsia" w:cstheme="minorBidi"/>
          <w:b w:val="0"/>
          <w:bCs w:val="0"/>
          <w:kern w:val="0"/>
          <w:position w:val="-4"/>
          <w:sz w:val="24"/>
          <w:szCs w:val="24"/>
          <w:lang w:val="en-US" w:eastAsia="zh-CN" w:bidi="ar"/>
        </w:rPr>
        <w:object>
          <v:shape id="_x0000_i1060" o:spt="75" type="#_x0000_t75" style="height:13pt;width:11pt;" o:ole="t" filled="f" o:preferrelative="t" stroked="f" coordsize="21600,21600">
            <v:fill on="f" focussize="0,0"/>
            <v:stroke on="f"/>
            <v:imagedata r:id="rId66" o:title=""/>
            <o:lock v:ext="edit" aspectratio="t"/>
            <w10:wrap type="none"/>
            <w10:anchorlock/>
          </v:shape>
          <o:OLEObject Type="Embed" ProgID="Equation.KSEE3" ShapeID="_x0000_i1060" DrawAspect="Content" ObjectID="_1468075759" r:id="rId65">
            <o:LockedField>false</o:LockedField>
          </o:OLEObject>
        </w:object>
      </w:r>
      <w:r>
        <w:rPr>
          <w:rFonts w:hint="default" w:asciiTheme="minorHAnsi" w:hAnsiTheme="minorHAnsi" w:eastAsiaTheme="minorEastAsia" w:cstheme="minorBidi"/>
          <w:b w:val="0"/>
          <w:bCs w:val="0"/>
          <w:kern w:val="0"/>
          <w:sz w:val="24"/>
          <w:szCs w:val="24"/>
          <w:lang w:val="en-US" w:eastAsia="zh-CN" w:bidi="ar"/>
        </w:rPr>
        <w:t>，若只考虑四个因素的一次项，只能描述其近似线性作用，而问题一已经表明温度效应具有明显曲率，同时不同催化剂因素之间也可能存在共同作用。因此在一次效应基础上加入平方项和两两交互项，建立完整二次响应面候选模型：</w:t>
      </w:r>
    </w:p>
    <w:p w14:paraId="035383FA">
      <w:pPr>
        <w:pStyle w:val="5"/>
        <w:keepNext w:val="0"/>
        <w:keepLines w:val="0"/>
        <w:widowControl/>
        <w:suppressLineNumbers w:val="0"/>
        <w:spacing w:before="0" w:beforeAutospacing="1" w:after="0" w:afterAutospacing="1"/>
        <w:ind w:left="1680" w:leftChars="0" w:right="0" w:firstLine="420" w:firstLineChars="0"/>
        <w:rPr>
          <w:rFonts w:hint="eastAsia" w:eastAsiaTheme="minorEastAsia"/>
          <w:lang w:eastAsia="zh-CN"/>
        </w:rPr>
      </w:pPr>
      <w:r>
        <w:rPr>
          <w:rFonts w:hint="eastAsia" w:eastAsiaTheme="minorEastAsia"/>
          <w:position w:val="-30"/>
          <w:lang w:eastAsia="zh-CN"/>
        </w:rPr>
        <w:object>
          <v:shape id="_x0000_i1062" o:spt="75" alt="" type="#_x0000_t75" style="height:35pt;width:258.95pt;" o:ole="t" filled="f" o:preferrelative="t" stroked="f" coordsize="21600,21600">
            <v:path/>
            <v:fill on="f" focussize="0,0"/>
            <v:stroke on="f"/>
            <v:imagedata r:id="rId68" o:title=""/>
            <o:lock v:ext="edit" aspectratio="t"/>
            <w10:wrap type="none"/>
            <w10:anchorlock/>
          </v:shape>
          <o:OLEObject Type="Embed" ProgID="Equation.KSEE3" ShapeID="_x0000_i1062" DrawAspect="Content" ObjectID="_1468075760" r:id="rId67">
            <o:LockedField>false</o:LockedField>
          </o:OLEObject>
        </w:object>
      </w:r>
    </w:p>
    <w:p w14:paraId="0B0B6E65">
      <w:pPr>
        <w:pStyle w:val="5"/>
        <w:keepNext w:val="0"/>
        <w:keepLines w:val="0"/>
        <w:widowControl/>
        <w:suppressLineNumbers w:val="0"/>
        <w:spacing w:before="0" w:beforeAutospacing="1" w:after="0" w:afterAutospacing="1"/>
        <w:ind w:left="0" w:right="0"/>
        <w:jc w:val="left"/>
        <w:rPr>
          <w:rFonts w:hint="eastAsia"/>
          <w:lang w:eastAsia="zh-CN"/>
        </w:rPr>
      </w:pPr>
      <w:r>
        <w:rPr>
          <w:rFonts w:hint="default"/>
          <w:lang w:val="en-US" w:eastAsia="zh-CN"/>
        </w:rPr>
        <w:t>其中，</w:t>
      </w:r>
      <w:r>
        <w:rPr>
          <w:rFonts w:hint="default"/>
          <w:lang w:val="en-US" w:eastAsia="zh-CN"/>
        </w:rPr>
        <w:object>
          <v:shape id="_x0000_i1063" o:spt="75" type="#_x0000_t75" style="height:13pt;width:11pt;" o:ole="t" filled="f" o:preferrelative="t" stroked="f" coordsize="21600,21600">
            <v:fill on="f" focussize="0,0"/>
            <v:stroke on="f"/>
            <v:imagedata r:id="rId70" o:title=""/>
            <o:lock v:ext="edit" aspectratio="t"/>
            <w10:wrap type="none"/>
            <w10:anchorlock/>
          </v:shape>
          <o:OLEObject Type="Embed" ProgID="Equation.KSEE3" ShapeID="_x0000_i1063" DrawAspect="Content" ObjectID="_1468075761" r:id="rId69">
            <o:LockedField>false</o:LockedField>
          </o:OLEObject>
        </w:object>
      </w:r>
      <w:r>
        <w:rPr>
          <w:rFonts w:hint="default"/>
          <w:lang w:val="en-US" w:eastAsia="zh-CN"/>
        </w:rPr>
        <w:t>分别取乙醇转化率</w:t>
      </w:r>
      <w:r>
        <w:rPr>
          <w:rFonts w:hint="default"/>
          <w:lang w:val="en-US" w:eastAsia="zh-CN"/>
        </w:rPr>
        <w:object>
          <v:shape id="_x0000_i1064" o:spt="75" type="#_x0000_t75" style="height:13pt;width:13.95pt;" o:ole="t" filled="f" o:preferrelative="t" stroked="f" coordsize="21600,21600">
            <v:fill on="f" focussize="0,0"/>
            <v:stroke on="f"/>
            <v:imagedata r:id="rId72" o:title=""/>
            <o:lock v:ext="edit" aspectratio="t"/>
            <w10:wrap type="none"/>
            <w10:anchorlock/>
          </v:shape>
          <o:OLEObject Type="Embed" ProgID="Equation.KSEE3" ShapeID="_x0000_i1064" DrawAspect="Content" ObjectID="_1468075762" r:id="rId71">
            <o:LockedField>false</o:LockedField>
          </o:OLEObject>
        </w:object>
      </w:r>
      <w:r>
        <w:rPr>
          <w:rFonts w:hint="default"/>
          <w:lang w:val="en-US" w:eastAsia="zh-CN"/>
        </w:rPr>
        <w:t>和 C4 烯烃选择性</w:t>
      </w:r>
      <w:r>
        <w:rPr>
          <w:rFonts w:hint="default"/>
          <w:lang w:val="en-US" w:eastAsia="zh-CN"/>
        </w:rPr>
        <w:object>
          <v:shape id="_x0000_i1065" o:spt="75" type="#_x0000_t75" style="height:13.95pt;width:11pt;" o:ole="t" filled="f" o:preferrelative="t" stroked="f" coordsize="21600,21600">
            <v:fill on="f" focussize="0,0"/>
            <v:stroke on="f"/>
            <v:imagedata r:id="rId74" o:title=""/>
            <o:lock v:ext="edit" aspectratio="t"/>
            <w10:wrap type="none"/>
            <w10:anchorlock/>
          </v:shape>
          <o:OLEObject Type="Embed" ProgID="Equation.KSEE3" ShapeID="_x0000_i1065" DrawAspect="Content" ObjectID="_1468075763" r:id="rId73">
            <o:LockedField>false</o:LockedField>
          </o:OLEObject>
        </w:object>
      </w:r>
      <w:r>
        <w:rPr>
          <w:rFonts w:hint="default"/>
          <w:lang w:val="en-US" w:eastAsia="zh-CN"/>
        </w:rPr>
        <w:t>；</w:t>
      </w:r>
      <w:r>
        <w:rPr>
          <w:rFonts w:hint="default"/>
          <w:lang w:val="en-US" w:eastAsia="zh-CN"/>
        </w:rPr>
        <w:object>
          <v:shape id="_x0000_i1066" o:spt="75" type="#_x0000_t75" style="height:18pt;width:13pt;" o:ole="t" filled="f" o:preferrelative="t" stroked="f" coordsize="21600,21600">
            <v:fill on="f" focussize="0,0"/>
            <v:stroke on="f"/>
            <v:imagedata r:id="rId76" o:title=""/>
            <o:lock v:ext="edit" aspectratio="t"/>
            <w10:wrap type="none"/>
            <w10:anchorlock/>
          </v:shape>
          <o:OLEObject Type="Embed" ProgID="Equation.KSEE3" ShapeID="_x0000_i1066" DrawAspect="Content" ObjectID="_1468075764" r:id="rId75">
            <o:LockedField>false</o:LockedField>
          </o:OLEObject>
        </w:object>
      </w:r>
      <w:r>
        <w:rPr>
          <w:rFonts w:hint="default"/>
          <w:lang w:val="en-US" w:eastAsia="zh-CN"/>
        </w:rPr>
        <w:t>表示各因素的一次效应；</w:t>
      </w:r>
      <w:r>
        <w:rPr>
          <w:rFonts w:hint="default"/>
          <w:lang w:val="en-US" w:eastAsia="zh-CN"/>
        </w:rPr>
        <w:object>
          <v:shape id="_x0000_i1067" o:spt="75" type="#_x0000_t75" style="height:18pt;width:15pt;" o:ole="t" filled="f" o:preferrelative="t" stroked="f" coordsize="21600,21600">
            <v:fill on="f" focussize="0,0"/>
            <v:stroke on="f"/>
            <v:imagedata r:id="rId78" o:title=""/>
            <o:lock v:ext="edit" aspectratio="t"/>
            <w10:wrap type="none"/>
            <w10:anchorlock/>
          </v:shape>
          <o:OLEObject Type="Embed" ProgID="Equation.KSEE3" ShapeID="_x0000_i1067" DrawAspect="Content" ObjectID="_1468075765" r:id="rId77">
            <o:LockedField>false</o:LockedField>
          </o:OLEObject>
        </w:object>
      </w:r>
      <w:r>
        <w:rPr>
          <w:rFonts w:hint="default"/>
          <w:lang w:val="en-US" w:eastAsia="zh-CN"/>
        </w:rPr>
        <w:t>描述第</w:t>
      </w:r>
      <w:r>
        <w:rPr>
          <w:rFonts w:hint="default"/>
          <w:lang w:val="en-US" w:eastAsia="zh-CN"/>
        </w:rPr>
        <w:object>
          <v:shape id="_x0000_i1068" o:spt="75" type="#_x0000_t75" style="height:13pt;width:6.95pt;" o:ole="t" filled="f" o:preferrelative="t" stroked="f" coordsize="21600,21600">
            <v:fill on="f" focussize="0,0"/>
            <v:stroke on="f"/>
            <v:imagedata r:id="rId80" o:title=""/>
            <o:lock v:ext="edit" aspectratio="t"/>
            <w10:wrap type="none"/>
            <w10:anchorlock/>
          </v:shape>
          <o:OLEObject Type="Embed" ProgID="Equation.KSEE3" ShapeID="_x0000_i1068" DrawAspect="Content" ObjectID="_1468075766" r:id="rId79">
            <o:LockedField>false</o:LockedField>
          </o:OLEObject>
        </w:object>
      </w:r>
      <w:r>
        <w:rPr>
          <w:rFonts w:hint="default"/>
          <w:lang w:val="en-US" w:eastAsia="zh-CN"/>
        </w:rPr>
        <w:t>个因素的非线性作用；</w:t>
      </w:r>
      <w:r>
        <w:rPr>
          <w:rFonts w:hint="default"/>
          <w:lang w:val="en-US" w:eastAsia="zh-CN"/>
        </w:rPr>
        <w:object>
          <v:shape id="_x0000_i1069" o:spt="75" type="#_x0000_t75" style="height:19pt;width:16pt;" o:ole="t" filled="f" o:preferrelative="t" stroked="f" coordsize="21600,21600">
            <v:fill on="f" focussize="0,0"/>
            <v:stroke on="f"/>
            <v:imagedata r:id="rId82" o:title=""/>
            <o:lock v:ext="edit" aspectratio="t"/>
            <w10:wrap type="none"/>
            <w10:anchorlock/>
          </v:shape>
          <o:OLEObject Type="Embed" ProgID="Equation.KSEE3" ShapeID="_x0000_i1069" DrawAspect="Content" ObjectID="_1468075767" r:id="rId81">
            <o:LockedField>false</o:LockedField>
          </o:OLEObject>
        </w:object>
      </w:r>
      <w:r>
        <w:rPr>
          <w:rFonts w:hint="default"/>
          <w:lang w:val="en-US" w:eastAsia="zh-CN"/>
        </w:rPr>
        <w:t xml:space="preserve">描述第 </w:t>
      </w:r>
      <w:r>
        <w:rPr>
          <w:rFonts w:hint="default"/>
          <w:lang w:val="en-US" w:eastAsia="zh-CN"/>
        </w:rPr>
        <w:object>
          <v:shape id="_x0000_i1070" o:spt="75" type="#_x0000_t75" style="height:13pt;width:6.95pt;" o:ole="t" filled="f" o:preferrelative="t" stroked="f" coordsize="21600,21600">
            <v:fill on="f" focussize="0,0"/>
            <v:stroke on="f"/>
            <v:imagedata r:id="rId84" o:title=""/>
            <o:lock v:ext="edit" aspectratio="t"/>
            <w10:wrap type="none"/>
            <w10:anchorlock/>
          </v:shape>
          <o:OLEObject Type="Embed" ProgID="Equation.KSEE3" ShapeID="_x0000_i1070" DrawAspect="Content" ObjectID="_1468075768" r:id="rId83">
            <o:LockedField>false</o:LockedField>
          </o:OLEObject>
        </w:object>
      </w:r>
      <w:r>
        <w:rPr>
          <w:rFonts w:hint="default"/>
          <w:lang w:val="en-US" w:eastAsia="zh-CN"/>
        </w:rPr>
        <w:t>、</w:t>
      </w:r>
      <w:r>
        <w:rPr>
          <w:rFonts w:hint="default"/>
          <w:lang w:val="en-US" w:eastAsia="zh-CN"/>
        </w:rPr>
        <w:object>
          <v:shape id="_x0000_i1071" o:spt="75" type="#_x0000_t75" style="height:15pt;width:10pt;" o:ole="t" filled="f" o:preferrelative="t" stroked="f" coordsize="21600,21600">
            <v:fill on="f" focussize="0,0"/>
            <v:stroke on="f"/>
            <v:imagedata r:id="rId86" o:title=""/>
            <o:lock v:ext="edit" aspectratio="t"/>
            <w10:wrap type="none"/>
            <w10:anchorlock/>
          </v:shape>
          <o:OLEObject Type="Embed" ProgID="Equation.KSEE3" ShapeID="_x0000_i1071" DrawAspect="Content" ObjectID="_1468075769" r:id="rId85">
            <o:LockedField>false</o:LockedField>
          </o:OLEObject>
        </w:object>
      </w:r>
      <w:r>
        <w:rPr>
          <w:rFonts w:hint="default"/>
          <w:lang w:val="en-US" w:eastAsia="zh-CN"/>
        </w:rPr>
        <w:t>两因素之间的交互作用；</w:t>
      </w:r>
      <w:r>
        <w:rPr>
          <w:rFonts w:hint="default"/>
          <w:lang w:val="en-US" w:eastAsia="zh-CN"/>
        </w:rPr>
        <w:object>
          <v:shape id="_x0000_i1072" o:spt="75" type="#_x0000_t75" style="height:13pt;width:10pt;" o:ole="t" filled="f" o:preferrelative="t" stroked="f" coordsize="21600,21600">
            <v:fill on="f" focussize="0,0"/>
            <v:stroke on="f"/>
            <v:imagedata r:id="rId88" o:title=""/>
            <o:lock v:ext="edit" aspectratio="t"/>
            <w10:wrap type="none"/>
            <w10:anchorlock/>
          </v:shape>
          <o:OLEObject Type="Embed" ProgID="Equation.KSEE3" ShapeID="_x0000_i1072" DrawAspect="Content" ObjectID="_1468075770" r:id="rId87">
            <o:LockedField>false</o:LockedField>
          </o:OLEObject>
        </w:object>
      </w:r>
      <w:r>
        <w:rPr>
          <w:rFonts w:hint="default"/>
          <w:lang w:val="en-US" w:eastAsia="zh-CN"/>
        </w:rPr>
        <w:t xml:space="preserve">和 </w:t>
      </w:r>
      <w:r>
        <w:rPr>
          <w:rFonts w:hint="default"/>
          <w:lang w:val="en-US" w:eastAsia="zh-CN"/>
        </w:rPr>
        <w:object>
          <v:shape id="_x0000_i1073" o:spt="75" type="#_x0000_t75" style="height:13.95pt;width:11pt;" o:ole="t" filled="f" o:preferrelative="t" stroked="f" coordsize="21600,21600">
            <v:fill on="f" focussize="0,0"/>
            <v:stroke on="f"/>
            <v:imagedata r:id="rId90" o:title=""/>
            <o:lock v:ext="edit" aspectratio="t"/>
            <w10:wrap type="none"/>
            <w10:anchorlock/>
          </v:shape>
          <o:OLEObject Type="Embed" ProgID="Equation.KSEE3" ShapeID="_x0000_i1073" DrawAspect="Content" ObjectID="_1468075771" r:id="rId89">
            <o:LockedField>false</o:LockedField>
          </o:OLEObject>
        </w:object>
      </w:r>
      <w:r>
        <w:rPr>
          <w:rFonts w:hint="default"/>
          <w:lang w:val="en-US" w:eastAsia="zh-CN"/>
        </w:rPr>
        <w:t>分别表示装料方式和总装料量的控制效应；</w:t>
      </w:r>
      <w:r>
        <w:rPr>
          <w:rFonts w:hint="default"/>
          <w:lang w:val="en-US" w:eastAsia="zh-CN"/>
        </w:rPr>
        <w:object>
          <v:shape id="_x0000_i1074" o:spt="75" type="#_x0000_t75" style="height:11pt;width:10pt;" o:ole="t" filled="f" o:preferrelative="t" stroked="f" coordsize="21600,21600">
            <v:fill on="f" focussize="0,0"/>
            <v:stroke on="f"/>
            <v:imagedata r:id="rId92" o:title=""/>
            <o:lock v:ext="edit" aspectratio="t"/>
            <w10:wrap type="none"/>
            <w10:anchorlock/>
          </v:shape>
          <o:OLEObject Type="Embed" ProgID="Equation.KSEE3" ShapeID="_x0000_i1074" DrawAspect="Content" ObjectID="_1468075772" r:id="rId91">
            <o:LockedField>false</o:LockedField>
          </o:OLEObject>
        </w:object>
      </w:r>
      <w:r>
        <w:rPr>
          <w:rFonts w:hint="default"/>
          <w:lang w:val="en-US" w:eastAsia="zh-CN"/>
        </w:rPr>
        <w:t>为随机误差。</w:t>
      </w:r>
    </w:p>
    <w:p w14:paraId="4B96CCF1">
      <w:pPr>
        <w:rPr>
          <w:rFonts w:ascii="宋体" w:hAnsi="宋体" w:eastAsia="宋体" w:cs="宋体"/>
          <w:sz w:val="24"/>
          <w:szCs w:val="24"/>
        </w:rPr>
      </w:pPr>
      <w:r>
        <w:rPr>
          <w:rFonts w:ascii="宋体" w:hAnsi="宋体" w:eastAsia="宋体" w:cs="宋体"/>
          <w:sz w:val="24"/>
          <w:szCs w:val="24"/>
        </w:rPr>
        <w:t>其中平方项并不单纯表示“影响增加”，而是用于判断响应曲面的弯曲方向。例如</w:t>
      </w:r>
      <w:r>
        <w:rPr>
          <w:rFonts w:ascii="宋体" w:hAnsi="宋体" w:eastAsia="宋体" w:cs="宋体"/>
          <w:position w:val="-12"/>
          <w:sz w:val="24"/>
          <w:szCs w:val="24"/>
        </w:rPr>
        <w:object>
          <v:shape id="_x0000_i1075" o:spt="75" type="#_x0000_t75" style="height:18pt;width:34pt;" o:ole="t" filled="f" o:preferrelative="t" stroked="f" coordsize="21600,21600">
            <v:fill on="f" focussize="0,0"/>
            <v:stroke on="f"/>
            <v:imagedata r:id="rId94" o:title=""/>
            <o:lock v:ext="edit" aspectratio="t"/>
            <w10:wrap type="none"/>
            <w10:anchorlock/>
          </v:shape>
          <o:OLEObject Type="Embed" ProgID="Equation.KSEE3" ShapeID="_x0000_i1075" DrawAspect="Content" ObjectID="_1468075773" r:id="rId93">
            <o:LockedField>false</o:LockedField>
          </o:OLEObject>
        </w:object>
      </w:r>
      <w:r>
        <w:rPr>
          <w:rFonts w:hint="eastAsia" w:ascii="宋体" w:hAnsi="宋体" w:eastAsia="宋体" w:cs="宋体"/>
          <w:sz w:val="24"/>
          <w:szCs w:val="24"/>
          <w:lang w:val="en-US" w:eastAsia="zh-CN"/>
        </w:rPr>
        <w:t>时</w:t>
      </w:r>
      <w:r>
        <w:rPr>
          <w:rFonts w:ascii="宋体" w:hAnsi="宋体" w:eastAsia="宋体" w:cs="宋体"/>
          <w:sz w:val="24"/>
          <w:szCs w:val="24"/>
        </w:rPr>
        <w:t>，沿第</w:t>
      </w:r>
      <w:r>
        <w:rPr>
          <w:rFonts w:ascii="宋体" w:hAnsi="宋体" w:eastAsia="宋体" w:cs="宋体"/>
          <w:position w:val="-6"/>
          <w:sz w:val="24"/>
          <w:szCs w:val="24"/>
        </w:rPr>
        <w:object>
          <v:shape id="_x0000_i1076" o:spt="75" type="#_x0000_t75" style="height:13pt;width:6.95pt;" o:ole="t" filled="f" o:preferrelative="t" stroked="f" coordsize="21600,21600">
            <v:fill on="f" focussize="0,0"/>
            <v:stroke on="f"/>
            <v:imagedata r:id="rId96" o:title=""/>
            <o:lock v:ext="edit" aspectratio="t"/>
            <w10:wrap type="none"/>
            <w10:anchorlock/>
          </v:shape>
          <o:OLEObject Type="Embed" ProgID="Equation.KSEE3" ShapeID="_x0000_i1076" DrawAspect="Content" ObjectID="_1468075774" r:id="rId95">
            <o:LockedField>false</o:LockedField>
          </o:OLEObject>
        </w:object>
      </w:r>
      <w:r>
        <w:rPr>
          <w:rFonts w:ascii="宋体" w:hAnsi="宋体" w:eastAsia="宋体" w:cs="宋体"/>
          <w:sz w:val="24"/>
          <w:szCs w:val="24"/>
        </w:rPr>
        <w:t>个因素方向的响应曲线整体呈向下弯曲；</w:t>
      </w:r>
      <w:r>
        <w:rPr>
          <w:rFonts w:hint="eastAsia" w:ascii="宋体" w:hAnsi="宋体" w:eastAsia="宋体" w:cs="宋体"/>
          <w:sz w:val="24"/>
          <w:szCs w:val="24"/>
          <w:lang w:val="en-US" w:eastAsia="zh-CN"/>
        </w:rPr>
        <w:t>交互项</w:t>
      </w:r>
      <w:r>
        <w:rPr>
          <w:rFonts w:hint="eastAsia" w:ascii="宋体" w:hAnsi="宋体" w:eastAsia="宋体" w:cs="宋体"/>
          <w:position w:val="-14"/>
          <w:sz w:val="24"/>
          <w:szCs w:val="24"/>
          <w:lang w:val="en-US" w:eastAsia="zh-CN"/>
        </w:rPr>
        <w:object>
          <v:shape id="_x0000_i1077" o:spt="75" type="#_x0000_t75" style="height:19pt;width:21pt;" o:ole="t" filled="f" o:preferrelative="t" stroked="f" coordsize="21600,21600">
            <v:fill on="f" focussize="0,0"/>
            <v:stroke on="f"/>
            <v:imagedata r:id="rId98" o:title=""/>
            <o:lock v:ext="edit" aspectratio="t"/>
            <w10:wrap type="none"/>
            <w10:anchorlock/>
          </v:shape>
          <o:OLEObject Type="Embed" ProgID="Equation.KSEE3" ShapeID="_x0000_i1077" DrawAspect="Content" ObjectID="_1468075775" r:id="rId97">
            <o:LockedField>false</o:LockedField>
          </o:OLEObject>
        </w:object>
      </w:r>
      <w:r>
        <w:rPr>
          <w:rFonts w:hint="eastAsia" w:ascii="宋体" w:hAnsi="宋体" w:eastAsia="宋体" w:cs="宋体"/>
          <w:sz w:val="24"/>
          <w:szCs w:val="24"/>
          <w:lang w:val="en-US" w:eastAsia="zh-CN"/>
        </w:rPr>
        <w:t>则表示</w:t>
      </w:r>
      <w:r>
        <w:rPr>
          <w:rFonts w:ascii="宋体" w:hAnsi="宋体" w:eastAsia="宋体" w:cs="宋体"/>
          <w:sz w:val="24"/>
          <w:szCs w:val="24"/>
        </w:rPr>
        <w:t>某因素的影响可能随着另一个因素水平的变化而改变。</w:t>
      </w:r>
    </w:p>
    <w:p w14:paraId="4AB6348F">
      <w:pPr>
        <w:rPr>
          <w:rFonts w:ascii="宋体" w:hAnsi="宋体" w:eastAsia="宋体" w:cs="宋体"/>
          <w:sz w:val="24"/>
          <w:szCs w:val="24"/>
        </w:rPr>
      </w:pPr>
    </w:p>
    <w:p w14:paraId="1921745B">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5.2.3 不可估计项处理与响应面约简</w:t>
      </w:r>
    </w:p>
    <w:p w14:paraId="6BDC9C30">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完整模型虽然能够表达所有二阶关系，但附件1并非按照标准四因素响应面试验设计获得，部分因素水平之间存在固定组合，因此所有高阶项并不能同时被独立估计。</w:t>
      </w:r>
    </w:p>
    <w:p w14:paraId="2A8B7E66">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为避免直接使用广义逆得到不唯一的参数解，本文首先进行设计矩阵秩检验。在保留截距、四个主要因素一次项以及控制变量的基础上，依次加入平方项和交互项，仅当新增模型项能够使设计矩阵的秩增加时才予以保留。</w:t>
      </w:r>
    </w:p>
    <w:p w14:paraId="4CC4616D">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计算发现，在不含总装料量时，16个候选模型项中有14项能够独立估计；加入总装料量后，17项中有15项能够独立估计。其中</w:t>
      </w:r>
    </w:p>
    <w:p w14:paraId="0BF3795E">
      <w:pPr>
        <w:pStyle w:val="5"/>
        <w:keepNext w:val="0"/>
        <w:keepLines w:val="0"/>
        <w:widowControl/>
        <w:suppressLineNumbers w:val="0"/>
        <w:ind w:left="3360" w:leftChars="0" w:firstLine="420" w:firstLineChars="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position w:val="-12"/>
          <w:sz w:val="24"/>
          <w:szCs w:val="24"/>
          <w:lang w:val="en-US" w:eastAsia="zh-CN" w:bidi="ar"/>
        </w:rPr>
        <w:object>
          <v:shape id="_x0000_i1078" o:spt="75" type="#_x0000_t75" style="height:18pt;width:51pt;" o:ole="t" filled="f" o:preferrelative="t" stroked="f" coordsize="21600,21600">
            <v:fill on="f" focussize="0,0"/>
            <v:stroke on="f"/>
            <v:imagedata r:id="rId100" o:title=""/>
            <o:lock v:ext="edit" aspectratio="t"/>
            <w10:wrap type="none"/>
            <w10:anchorlock/>
          </v:shape>
          <o:OLEObject Type="Embed" ProgID="Equation.KSEE3" ShapeID="_x0000_i1078" DrawAspect="Content" ObjectID="_1468075776" r:id="rId99">
            <o:LockedField>false</o:LockedField>
          </o:OLEObject>
        </w:object>
      </w:r>
    </w:p>
    <w:p w14:paraId="53D80E8F">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ascii="宋体" w:hAnsi="宋体" w:eastAsia="宋体" w:cs="宋体"/>
          <w:sz w:val="24"/>
          <w:szCs w:val="24"/>
        </w:rPr>
        <w:t>在现有实验设计下无法独立估计，故不进入后续模型。</w:t>
      </w:r>
    </w:p>
    <w:p w14:paraId="39F26880">
      <w:pPr>
        <w:rPr>
          <w:rFonts w:ascii="宋体" w:hAnsi="宋体" w:eastAsia="宋体" w:cs="宋体"/>
          <w:sz w:val="24"/>
          <w:szCs w:val="24"/>
        </w:rPr>
      </w:pPr>
      <w:r>
        <w:rPr>
          <w:rFonts w:ascii="宋体" w:hAnsi="宋体" w:eastAsia="宋体" w:cs="宋体"/>
          <w:sz w:val="24"/>
          <w:szCs w:val="24"/>
        </w:rPr>
        <w:t>这里需要说明，删除上述两项并不表示 Co负载量与装料比例、装料比例与乙醇浓度之间不存在实际交互，而是说明</w:t>
      </w:r>
      <w:r>
        <w:rPr>
          <w:rStyle w:val="8"/>
          <w:rFonts w:ascii="宋体" w:hAnsi="宋体" w:eastAsia="宋体" w:cs="宋体"/>
          <w:sz w:val="24"/>
          <w:szCs w:val="24"/>
        </w:rPr>
        <w:t>附件1已有数据不足以将这两个交互效应从其他模型项中独立识别出来</w:t>
      </w:r>
      <w:r>
        <w:rPr>
          <w:rFonts w:ascii="宋体" w:hAnsi="宋体" w:eastAsia="宋体" w:cs="宋体"/>
          <w:sz w:val="24"/>
          <w:szCs w:val="24"/>
        </w:rPr>
        <w:t>。</w:t>
      </w:r>
    </w:p>
    <w:p w14:paraId="67F3E22F">
      <w:pPr>
        <w:rPr>
          <w:rFonts w:ascii="宋体" w:hAnsi="宋体" w:eastAsia="宋体" w:cs="宋体"/>
          <w:sz w:val="24"/>
          <w:szCs w:val="24"/>
        </w:rPr>
      </w:pPr>
    </w:p>
    <w:p w14:paraId="1909D3BC">
      <w:pPr>
        <w:pStyle w:val="5"/>
        <w:keepNext w:val="0"/>
        <w:keepLines w:val="0"/>
        <w:widowControl/>
        <w:suppressLineNumbers w:val="0"/>
        <w:spacing w:before="0" w:beforeAutospacing="1" w:after="0" w:afterAutospacing="1"/>
        <w:ind w:left="0" w:right="0"/>
      </w:pPr>
      <w:r>
        <w:t>对于其余高阶项，再结合显著性和模型泛化能力进行约简。当某二次项或交互项显著性较弱时，尝试删除该项；若删除后留一交叉验证误差的增加不超过2%，且调整决定系数降低不超过0.01，则采用结构较简单的模型。</w:t>
      </w:r>
    </w:p>
    <w:p w14:paraId="77BADB0D">
      <w:pPr>
        <w:pStyle w:val="5"/>
        <w:keepNext w:val="0"/>
        <w:keepLines w:val="0"/>
        <w:widowControl/>
        <w:suppressLineNumbers w:val="0"/>
      </w:pPr>
      <w:r>
        <w:t>为评价约简前后模型的预测稳定性，使用留一交叉验证误差</w:t>
      </w:r>
    </w:p>
    <w:p w14:paraId="32DC8FA2">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30"/>
          <w:lang w:eastAsia="zh-CN"/>
        </w:rPr>
        <w:object>
          <v:shape id="_x0000_i1079" o:spt="75" type="#_x0000_t75" style="height:38pt;width:160pt;" o:ole="t" filled="f" o:preferrelative="t" stroked="f" coordsize="21600,21600">
            <v:fill on="f" focussize="0,0"/>
            <v:stroke on="f"/>
            <v:imagedata r:id="rId102" o:title=""/>
            <o:lock v:ext="edit" aspectratio="t"/>
            <w10:wrap type="none"/>
            <w10:anchorlock/>
          </v:shape>
          <o:OLEObject Type="Embed" ProgID="Equation.KSEE3" ShapeID="_x0000_i1079" DrawAspect="Content" ObjectID="_1468075777" r:id="rId101">
            <o:LockedField>false</o:LockedField>
          </o:OLEObject>
        </w:object>
      </w:r>
    </w:p>
    <w:p w14:paraId="729767F6">
      <w:pPr>
        <w:pStyle w:val="5"/>
        <w:keepNext w:val="0"/>
        <w:keepLines w:val="0"/>
        <w:widowControl/>
        <w:suppressLineNumbers w:val="0"/>
        <w:spacing w:before="0" w:beforeAutospacing="1" w:after="0" w:afterAutospacing="1"/>
        <w:ind w:left="0" w:right="0"/>
      </w:pPr>
      <w:r>
        <w:t>式中，</w:t>
      </w:r>
      <w:r>
        <w:rPr>
          <w:position w:val="-12"/>
        </w:rPr>
        <w:object>
          <v:shape id="_x0000_i1080" o:spt="75" type="#_x0000_t75" style="height:18pt;width:13pt;" o:ole="t" filled="f" o:preferrelative="t" stroked="f" coordsize="21600,21600">
            <v:fill on="f" focussize="0,0"/>
            <v:stroke on="f"/>
            <v:imagedata r:id="rId104" o:title=""/>
            <o:lock v:ext="edit" aspectratio="t"/>
            <w10:wrap type="none"/>
            <w10:anchorlock/>
          </v:shape>
          <o:OLEObject Type="Embed" ProgID="Equation.KSEE3" ShapeID="_x0000_i1080" DrawAspect="Content" ObjectID="_1468075778" r:id="rId103">
            <o:LockedField>false</o:LockedField>
          </o:OLEObject>
        </w:object>
      </w:r>
      <w:r>
        <w:t>为第</w:t>
      </w:r>
      <w:r>
        <w:rPr>
          <w:position w:val="-6"/>
        </w:rPr>
        <w:object>
          <v:shape id="_x0000_i1081" o:spt="75" type="#_x0000_t75" style="height:13pt;width:6.95pt;" o:ole="t" filled="f" o:preferrelative="t" stroked="f" coordsize="21600,21600">
            <v:fill on="f" focussize="0,0"/>
            <v:stroke on="f"/>
            <v:imagedata r:id="rId106" o:title=""/>
            <o:lock v:ext="edit" aspectratio="t"/>
            <w10:wrap type="none"/>
            <w10:anchorlock/>
          </v:shape>
          <o:OLEObject Type="Embed" ProgID="Equation.KSEE3" ShapeID="_x0000_i1081" DrawAspect="Content" ObjectID="_1468075779" r:id="rId105">
            <o:LockedField>false</o:LockedField>
          </o:OLEObject>
        </w:object>
      </w:r>
      <w:r>
        <w:t>个实验点的实际值，</w:t>
      </w:r>
      <w:r>
        <w:rPr>
          <w:position w:val="-12"/>
        </w:rPr>
        <w:object>
          <v:shape id="_x0000_i1082" o:spt="75" type="#_x0000_t75" style="height:19pt;width:23pt;" o:ole="t" filled="f" o:preferrelative="t" stroked="f" coordsize="21600,21600">
            <v:fill on="f" focussize="0,0"/>
            <v:stroke on="f"/>
            <v:imagedata r:id="rId108" o:title=""/>
            <o:lock v:ext="edit" aspectratio="t"/>
            <w10:wrap type="none"/>
            <w10:anchorlock/>
          </v:shape>
          <o:OLEObject Type="Embed" ProgID="Equation.KSEE3" ShapeID="_x0000_i1082" DrawAspect="Content" ObjectID="_1468075780" r:id="rId107">
            <o:LockedField>false</o:LockedField>
          </o:OLEObject>
        </w:object>
      </w:r>
      <w:r>
        <w:t>为删除该点后利用剩余样本重新建立模型得到的预测结果。该值越小，说明模型对未参与拟合的数据具有更好的稳定性。</w:t>
      </w:r>
    </w:p>
    <w:p w14:paraId="358D5DE6">
      <w:pPr>
        <w:pStyle w:val="4"/>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5.2.</w:t>
      </w:r>
      <w:r>
        <w:rPr>
          <w:rFonts w:hint="eastAsia" w:asciiTheme="minorHAnsi" w:hAnsiTheme="minorHAnsi" w:eastAsiaTheme="minorEastAsia" w:cstheme="minorBidi"/>
          <w:b w:val="0"/>
          <w:bCs w:val="0"/>
          <w:kern w:val="0"/>
          <w:sz w:val="24"/>
          <w:szCs w:val="24"/>
          <w:lang w:val="en-US" w:eastAsia="zh-CN" w:bidi="ar"/>
        </w:rPr>
        <w:t>4</w:t>
      </w:r>
      <w:r>
        <w:rPr>
          <w:rFonts w:hint="default" w:asciiTheme="minorHAnsi" w:hAnsiTheme="minorHAnsi" w:eastAsiaTheme="minorEastAsia" w:cstheme="minorBidi"/>
          <w:b w:val="0"/>
          <w:bCs w:val="0"/>
          <w:kern w:val="0"/>
          <w:sz w:val="24"/>
          <w:szCs w:val="24"/>
          <w:lang w:val="en-US" w:eastAsia="zh-CN" w:bidi="ar"/>
        </w:rPr>
        <w:t xml:space="preserve"> 求解流程</w:t>
      </w:r>
    </w:p>
    <w:p w14:paraId="374FCCC0">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根据上述多元二次响应面模型，利用 MATLAB 对附件1中的114条有效实验记录进行计算。程序首先从催化剂组合描述中提取</w:t>
      </w:r>
      <w:r>
        <w:rPr>
          <w:rFonts w:hint="default" w:asciiTheme="minorHAnsi" w:hAnsiTheme="minorHAnsi" w:eastAsiaTheme="minorEastAsia" w:cstheme="minorBidi"/>
          <w:b w:val="0"/>
          <w:bCs w:val="0"/>
          <w:kern w:val="0"/>
          <w:position w:val="-6"/>
          <w:sz w:val="24"/>
          <w:szCs w:val="24"/>
          <w:lang w:val="en-US" w:eastAsia="zh-CN" w:bidi="ar"/>
        </w:rPr>
        <w:object>
          <v:shape id="_x0000_i1112" o:spt="75" type="#_x0000_t75" style="height:13.95pt;width:18pt;" o:ole="t" filled="f" o:preferrelative="t" stroked="f" coordsize="21600,21600">
            <v:fill on="f" focussize="0,0"/>
            <v:stroke on="f"/>
            <v:imagedata r:id="rId110" o:title=""/>
            <o:lock v:ext="edit" aspectratio="t"/>
            <w10:wrap type="none"/>
            <w10:anchorlock/>
          </v:shape>
          <o:OLEObject Type="Embed" ProgID="Equation.KSEE3" ShapeID="_x0000_i1112" DrawAspect="Content" ObjectID="_1468075781" r:id="rId109">
            <o:LockedField>false</o:LockedField>
          </o:OLEObject>
        </w:object>
      </w:r>
      <w:r>
        <w:rPr>
          <w:rFonts w:hint="default" w:asciiTheme="minorHAnsi" w:hAnsiTheme="minorHAnsi" w:eastAsiaTheme="minorEastAsia" w:cstheme="minorBidi"/>
          <w:b w:val="0"/>
          <w:bCs w:val="0"/>
          <w:kern w:val="0"/>
          <w:sz w:val="24"/>
          <w:szCs w:val="24"/>
          <w:lang w:val="en-US" w:eastAsia="zh-CN" w:bidi="ar"/>
        </w:rPr>
        <w:t>负载量、</w:t>
      </w:r>
      <w:r>
        <w:rPr>
          <w:rFonts w:hint="default" w:asciiTheme="minorHAnsi" w:hAnsiTheme="minorHAnsi" w:eastAsiaTheme="minorEastAsia" w:cstheme="minorBidi"/>
          <w:b w:val="0"/>
          <w:bCs w:val="0"/>
          <w:kern w:val="0"/>
          <w:position w:val="-10"/>
          <w:sz w:val="24"/>
          <w:szCs w:val="24"/>
          <w:lang w:val="en-US" w:eastAsia="zh-CN" w:bidi="ar"/>
        </w:rPr>
        <w:object>
          <v:shape id="_x0000_i1113" o:spt="75" type="#_x0000_t75" style="height:17pt;width:44pt;" o:ole="t" filled="f" o:preferrelative="t" stroked="f" coordsize="21600,21600">
            <v:fill on="f" focussize="0,0"/>
            <v:stroke on="f"/>
            <v:imagedata r:id="rId112" o:title=""/>
            <o:lock v:ext="edit" aspectratio="t"/>
            <w10:wrap type="none"/>
            <w10:anchorlock/>
          </v:shape>
          <o:OLEObject Type="Embed" ProgID="Equation.KSEE3" ShapeID="_x0000_i1113" DrawAspect="Content" ObjectID="_1468075782" r:id="rId111">
            <o:LockedField>false</o:LockedField>
          </o:OLEObject>
        </w:object>
      </w:r>
      <w:r>
        <w:rPr>
          <w:rFonts w:hint="default" w:asciiTheme="minorHAnsi" w:hAnsiTheme="minorHAnsi" w:eastAsiaTheme="minorEastAsia" w:cstheme="minorBidi"/>
          <w:b w:val="0"/>
          <w:bCs w:val="0"/>
          <w:kern w:val="0"/>
          <w:sz w:val="24"/>
          <w:szCs w:val="24"/>
          <w:lang w:val="en-US" w:eastAsia="zh-CN" w:bidi="ar"/>
        </w:rPr>
        <w:t xml:space="preserve"> 与</w:t>
      </w:r>
      <w:r>
        <w:rPr>
          <w:rFonts w:hint="default" w:asciiTheme="minorHAnsi" w:hAnsiTheme="minorHAnsi" w:eastAsiaTheme="minorEastAsia" w:cstheme="minorBidi"/>
          <w:b w:val="0"/>
          <w:bCs w:val="0"/>
          <w:kern w:val="0"/>
          <w:position w:val="-4"/>
          <w:sz w:val="24"/>
          <w:szCs w:val="24"/>
          <w:lang w:val="en-US" w:eastAsia="zh-CN" w:bidi="ar"/>
        </w:rPr>
        <w:object>
          <v:shape id="_x0000_i1114" o:spt="75" type="#_x0000_t75" style="height:13pt;width:28pt;" o:ole="t" filled="f" o:preferrelative="t" stroked="f" coordsize="21600,21600">
            <v:fill on="f" focussize="0,0"/>
            <v:stroke on="f"/>
            <v:imagedata r:id="rId114" o:title=""/>
            <o:lock v:ext="edit" aspectratio="t"/>
            <w10:wrap type="none"/>
            <w10:anchorlock/>
          </v:shape>
          <o:OLEObject Type="Embed" ProgID="Equation.KSEE3" ShapeID="_x0000_i1114" DrawAspect="Content" ObjectID="_1468075783" r:id="rId113">
            <o:LockedField>false</o:LockedField>
          </o:OLEObject>
        </w:object>
      </w:r>
      <w:r>
        <w:rPr>
          <w:rFonts w:hint="default" w:asciiTheme="minorHAnsi" w:hAnsiTheme="minorHAnsi" w:eastAsiaTheme="minorEastAsia" w:cstheme="minorBidi"/>
          <w:b w:val="0"/>
          <w:bCs w:val="0"/>
          <w:kern w:val="0"/>
          <w:sz w:val="24"/>
          <w:szCs w:val="24"/>
          <w:lang w:val="en-US" w:eastAsia="zh-CN" w:bidi="ar"/>
        </w:rPr>
        <w:t>装料质量及乙醇浓度，并构造装料比例、温度、装料方式和总装料量等变量；随后分别以乙醇转化率和 C4 烯烃选择性为响应变量建立二次响应面候选模型，对高阶项进行秩检验和模型约简，并结合调整决定系数、</w:t>
      </w:r>
      <w:r>
        <w:rPr>
          <w:rFonts w:hint="default" w:asciiTheme="minorHAnsi" w:hAnsiTheme="minorHAnsi" w:eastAsiaTheme="minorEastAsia" w:cstheme="minorBidi"/>
          <w:b w:val="0"/>
          <w:bCs w:val="0"/>
          <w:kern w:val="0"/>
          <w:position w:val="-6"/>
          <w:sz w:val="24"/>
          <w:szCs w:val="24"/>
          <w:lang w:val="en-US" w:eastAsia="zh-CN" w:bidi="ar"/>
        </w:rPr>
        <w:object>
          <v:shape id="_x0000_i1115" o:spt="75" type="#_x0000_t75" style="height:13.95pt;width:88pt;" o:ole="t" filled="f" o:preferrelative="t" stroked="f" coordsize="21600,21600">
            <v:fill on="f" focussize="0,0"/>
            <v:stroke on="f"/>
            <v:imagedata r:id="rId116" o:title=""/>
            <o:lock v:ext="edit" aspectratio="t"/>
            <w10:wrap type="none"/>
            <w10:anchorlock/>
          </v:shape>
          <o:OLEObject Type="Embed" ProgID="Equation.KSEE3" ShapeID="_x0000_i1115" DrawAspect="Content" ObjectID="_1468075784" r:id="rId115">
            <o:LockedField>false</o:LockedField>
          </o:OLEObject>
        </w:object>
      </w:r>
      <w:r>
        <w:rPr>
          <w:rFonts w:hint="default" w:asciiTheme="minorHAnsi" w:hAnsiTheme="minorHAnsi" w:eastAsiaTheme="minorEastAsia" w:cstheme="minorBidi"/>
          <w:b w:val="0"/>
          <w:bCs w:val="0"/>
          <w:kern w:val="0"/>
          <w:sz w:val="24"/>
          <w:szCs w:val="24"/>
          <w:lang w:val="en-US" w:eastAsia="zh-CN" w:bidi="ar"/>
        </w:rPr>
        <w:t xml:space="preserve"> 等指标确定最终模型。在此基础上，通过删除单个因素及其相关高阶项后的残差平方和增量计算各因素综合影响度，并绘制主要因素的响应面和等高线图。</w:t>
      </w:r>
    </w:p>
    <w:p w14:paraId="51A044D2">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程序主要过程如下：</w:t>
      </w:r>
    </w:p>
    <w:p w14:paraId="0D03B65D">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Step 1： 读取附件1实验数据，从催化剂组合描述中提取</w:t>
      </w:r>
      <w:r>
        <w:rPr>
          <w:rFonts w:hint="default" w:asciiTheme="minorHAnsi" w:hAnsiTheme="minorHAnsi" w:eastAsiaTheme="minorEastAsia" w:cstheme="minorBidi"/>
          <w:b w:val="0"/>
          <w:bCs w:val="0"/>
          <w:kern w:val="0"/>
          <w:position w:val="-6"/>
          <w:sz w:val="24"/>
          <w:szCs w:val="24"/>
          <w:lang w:val="en-US" w:eastAsia="zh-CN" w:bidi="ar"/>
        </w:rPr>
        <w:object>
          <v:shape id="_x0000_i1116" o:spt="75" type="#_x0000_t75" style="height:13.95pt;width:18pt;" o:ole="t" filled="f" o:preferrelative="t" stroked="f" coordsize="21600,21600">
            <v:path/>
            <v:fill on="f" focussize="0,0"/>
            <v:stroke on="f"/>
            <v:imagedata r:id="rId110" o:title=""/>
            <o:lock v:ext="edit" aspectratio="t"/>
            <w10:wrap type="none"/>
            <w10:anchorlock/>
          </v:shape>
          <o:OLEObject Type="Embed" ProgID="Equation.KSEE3" ShapeID="_x0000_i1116" DrawAspect="Content" ObjectID="_1468075785" r:id="rId117">
            <o:LockedField>false</o:LockedField>
          </o:OLEObject>
        </w:object>
      </w:r>
      <w:r>
        <w:rPr>
          <w:rFonts w:hint="default" w:asciiTheme="minorHAnsi" w:hAnsiTheme="minorHAnsi" w:eastAsiaTheme="minorEastAsia" w:cstheme="minorBidi"/>
          <w:b w:val="0"/>
          <w:bCs w:val="0"/>
          <w:kern w:val="0"/>
          <w:sz w:val="24"/>
          <w:szCs w:val="24"/>
          <w:lang w:val="en-US" w:eastAsia="zh-CN" w:bidi="ar"/>
        </w:rPr>
        <w:t>负载量、</w:t>
      </w:r>
      <w:r>
        <w:rPr>
          <w:rFonts w:hint="default" w:asciiTheme="minorHAnsi" w:hAnsiTheme="minorHAnsi" w:eastAsiaTheme="minorEastAsia" w:cstheme="minorBidi"/>
          <w:b w:val="0"/>
          <w:bCs w:val="0"/>
          <w:kern w:val="0"/>
          <w:position w:val="-10"/>
          <w:sz w:val="24"/>
          <w:szCs w:val="24"/>
          <w:lang w:val="en-US" w:eastAsia="zh-CN" w:bidi="ar"/>
        </w:rPr>
        <w:object>
          <v:shape id="_x0000_i1117" o:spt="75" type="#_x0000_t75" style="height:17pt;width:44pt;" o:ole="t" filled="f" o:preferrelative="t" stroked="f" coordsize="21600,21600">
            <v:path/>
            <v:fill on="f" focussize="0,0"/>
            <v:stroke on="f"/>
            <v:imagedata r:id="rId112" o:title=""/>
            <o:lock v:ext="edit" aspectratio="t"/>
            <w10:wrap type="none"/>
            <w10:anchorlock/>
          </v:shape>
          <o:OLEObject Type="Embed" ProgID="Equation.KSEE3" ShapeID="_x0000_i1117" DrawAspect="Content" ObjectID="_1468075786" r:id="rId118">
            <o:LockedField>false</o:LockedField>
          </o:OLEObject>
        </w:object>
      </w:r>
      <w:r>
        <w:rPr>
          <w:rFonts w:hint="default" w:asciiTheme="minorHAnsi" w:hAnsiTheme="minorHAnsi" w:eastAsiaTheme="minorEastAsia" w:cstheme="minorBidi"/>
          <w:b w:val="0"/>
          <w:bCs w:val="0"/>
          <w:kern w:val="0"/>
          <w:sz w:val="24"/>
          <w:szCs w:val="24"/>
          <w:lang w:val="en-US" w:eastAsia="zh-CN" w:bidi="ar"/>
        </w:rPr>
        <w:t xml:space="preserve">与 </w:t>
      </w:r>
      <w:r>
        <w:rPr>
          <w:rFonts w:hint="default" w:asciiTheme="minorHAnsi" w:hAnsiTheme="minorHAnsi" w:eastAsiaTheme="minorEastAsia" w:cstheme="minorBidi"/>
          <w:b w:val="0"/>
          <w:bCs w:val="0"/>
          <w:kern w:val="0"/>
          <w:position w:val="-4"/>
          <w:sz w:val="24"/>
          <w:szCs w:val="24"/>
          <w:lang w:val="en-US" w:eastAsia="zh-CN" w:bidi="ar"/>
        </w:rPr>
        <w:object>
          <v:shape id="_x0000_i1118" o:spt="75" type="#_x0000_t75" style="height:13pt;width:28pt;" o:ole="t" filled="f" o:preferrelative="t" stroked="f" coordsize="21600,21600">
            <v:path/>
            <v:fill on="f" focussize="0,0"/>
            <v:stroke on="f"/>
            <v:imagedata r:id="rId114" o:title=""/>
            <o:lock v:ext="edit" aspectratio="t"/>
            <w10:wrap type="none"/>
            <w10:anchorlock/>
          </v:shape>
          <o:OLEObject Type="Embed" ProgID="Equation.KSEE3" ShapeID="_x0000_i1118" DrawAspect="Content" ObjectID="_1468075787" r:id="rId119">
            <o:LockedField>false</o:LockedField>
          </o:OLEObject>
        </w:object>
      </w:r>
      <w:r>
        <w:rPr>
          <w:rFonts w:hint="default" w:asciiTheme="minorHAnsi" w:hAnsiTheme="minorHAnsi" w:eastAsiaTheme="minorEastAsia" w:cstheme="minorBidi"/>
          <w:b w:val="0"/>
          <w:bCs w:val="0"/>
          <w:kern w:val="0"/>
          <w:sz w:val="24"/>
          <w:szCs w:val="24"/>
          <w:lang w:val="en-US" w:eastAsia="zh-CN" w:bidi="ar"/>
        </w:rPr>
        <w:t>装料质量及乙醇浓度，计算装料比例，并对</w:t>
      </w:r>
      <w:r>
        <w:rPr>
          <w:rFonts w:hint="default" w:asciiTheme="minorHAnsi" w:hAnsiTheme="minorHAnsi" w:eastAsiaTheme="minorEastAsia" w:cstheme="minorBidi"/>
          <w:b w:val="0"/>
          <w:bCs w:val="0"/>
          <w:kern w:val="0"/>
          <w:position w:val="-6"/>
          <w:sz w:val="24"/>
          <w:szCs w:val="24"/>
          <w:lang w:val="en-US" w:eastAsia="zh-CN" w:bidi="ar"/>
        </w:rPr>
        <w:object>
          <v:shape id="_x0000_i1119" o:spt="75" type="#_x0000_t75" style="height:13.95pt;width:18pt;" o:ole="t" filled="f" o:preferrelative="t" stroked="f" coordsize="21600,21600">
            <v:path/>
            <v:fill on="f" focussize="0,0"/>
            <v:stroke on="f"/>
            <v:imagedata r:id="rId110" o:title=""/>
            <o:lock v:ext="edit" aspectratio="t"/>
            <w10:wrap type="none"/>
            <w10:anchorlock/>
          </v:shape>
          <o:OLEObject Type="Embed" ProgID="Equation.KSEE3" ShapeID="_x0000_i1119" DrawAspect="Content" ObjectID="_1468075788" r:id="rId120">
            <o:LockedField>false</o:LockedField>
          </o:OLEObject>
        </w:object>
      </w:r>
      <w:r>
        <w:rPr>
          <w:rFonts w:hint="default" w:asciiTheme="minorHAnsi" w:hAnsiTheme="minorHAnsi" w:eastAsiaTheme="minorEastAsia" w:cstheme="minorBidi"/>
          <w:b w:val="0"/>
          <w:bCs w:val="0"/>
          <w:kern w:val="0"/>
          <w:sz w:val="24"/>
          <w:szCs w:val="24"/>
          <w:lang w:val="en-US" w:eastAsia="zh-CN" w:bidi="ar"/>
        </w:rPr>
        <w:t>负载量、装料比例、乙醇浓度和温度进行标准化；</w:t>
      </w:r>
    </w:p>
    <w:p w14:paraId="75F2B8BF">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Step 2： 分别以乙醇转化率和 C4 烯烃选择性为响应变量，构造包含主效应、平方项及两两交互项的二次响应面候选模型，并对设计矩阵进行秩检验，删除无法独立估计的高阶项；</w:t>
      </w:r>
    </w:p>
    <w:p w14:paraId="07D21E57">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Step 3： 对剩余模型项进行最小二乘拟合，并结合高阶项显著性、调整</w:t>
      </w:r>
      <w:r>
        <w:rPr>
          <w:rFonts w:hint="default" w:asciiTheme="minorHAnsi" w:hAnsiTheme="minorHAnsi" w:eastAsiaTheme="minorEastAsia" w:cstheme="minorBidi"/>
          <w:b w:val="0"/>
          <w:bCs w:val="0"/>
          <w:kern w:val="0"/>
          <w:position w:val="-4"/>
          <w:sz w:val="24"/>
          <w:szCs w:val="24"/>
          <w:lang w:val="en-US" w:eastAsia="zh-CN" w:bidi="ar"/>
        </w:rPr>
        <w:object>
          <v:shape id="_x0000_i1121" o:spt="75" type="#_x0000_t75" style="height:15pt;width:16pt;" o:ole="t" filled="f" o:preferrelative="t" stroked="f" coordsize="21600,21600">
            <v:fill on="f" focussize="0,0"/>
            <v:stroke on="f"/>
            <v:imagedata r:id="rId122" o:title=""/>
            <o:lock v:ext="edit" aspectratio="t"/>
            <w10:wrap type="none"/>
            <w10:anchorlock/>
          </v:shape>
          <o:OLEObject Type="Embed" ProgID="Equation.KSEE3" ShapeID="_x0000_i1121" DrawAspect="Content" ObjectID="_1468075789" r:id="rId121">
            <o:LockedField>false</o:LockedField>
          </o:OLEObject>
        </w:object>
      </w:r>
      <w:r>
        <w:rPr>
          <w:rFonts w:hint="default" w:asciiTheme="minorHAnsi" w:hAnsiTheme="minorHAnsi" w:eastAsiaTheme="minorEastAsia" w:cstheme="minorBidi"/>
          <w:b w:val="0"/>
          <w:bCs w:val="0"/>
          <w:kern w:val="0"/>
          <w:sz w:val="24"/>
          <w:szCs w:val="24"/>
          <w:lang w:val="en-US" w:eastAsia="zh-CN" w:bidi="ar"/>
        </w:rPr>
        <w:t xml:space="preserve">和 </w:t>
      </w:r>
      <w:r>
        <w:rPr>
          <w:rFonts w:hint="default" w:asciiTheme="minorHAnsi" w:hAnsiTheme="minorHAnsi" w:eastAsiaTheme="minorEastAsia" w:cstheme="minorBidi"/>
          <w:b w:val="0"/>
          <w:bCs w:val="0"/>
          <w:kern w:val="0"/>
          <w:position w:val="-6"/>
          <w:sz w:val="24"/>
          <w:szCs w:val="24"/>
          <w:lang w:val="en-US" w:eastAsia="zh-CN" w:bidi="ar"/>
        </w:rPr>
        <w:object>
          <v:shape id="_x0000_i1120" o:spt="75" type="#_x0000_t75" style="height:13.95pt;width:88pt;" o:ole="t" filled="f" o:preferrelative="t" stroked="f" coordsize="21600,21600">
            <v:path/>
            <v:fill on="f" focussize="0,0"/>
            <v:stroke on="f"/>
            <v:imagedata r:id="rId116" o:title=""/>
            <o:lock v:ext="edit" aspectratio="t"/>
            <w10:wrap type="none"/>
            <w10:anchorlock/>
          </v:shape>
          <o:OLEObject Type="Embed" ProgID="Equation.KSEE3" ShapeID="_x0000_i1120" DrawAspect="Content" ObjectID="_1468075790" r:id="rId123">
            <o:LockedField>false</o:LockedField>
          </o:OLEObject>
        </w:object>
      </w:r>
      <w:r>
        <w:rPr>
          <w:rFonts w:hint="default" w:asciiTheme="minorHAnsi" w:hAnsiTheme="minorHAnsi" w:eastAsiaTheme="minorEastAsia" w:cstheme="minorBidi"/>
          <w:b w:val="0"/>
          <w:bCs w:val="0"/>
          <w:kern w:val="0"/>
          <w:sz w:val="24"/>
          <w:szCs w:val="24"/>
          <w:lang w:val="en-US" w:eastAsia="zh-CN" w:bidi="ar"/>
        </w:rPr>
        <w:t xml:space="preserve"> 对模型进行逐步约简，同时比较是否保留总装料量控制变量，最终得到两个响应变量的响应面方程；</w:t>
      </w:r>
    </w:p>
    <w:p w14:paraId="237AB030">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Step 4： 在最终模型基础上，依次删除各核心因素及其相关高阶项，计算残差平方和增量及归一化综合影响度</w:t>
      </w:r>
      <w:r>
        <w:rPr>
          <w:rFonts w:hint="default" w:asciiTheme="minorHAnsi" w:hAnsiTheme="minorHAnsi" w:eastAsiaTheme="minorEastAsia" w:cstheme="minorBidi"/>
          <w:b w:val="0"/>
          <w:bCs w:val="0"/>
          <w:kern w:val="0"/>
          <w:position w:val="-14"/>
          <w:sz w:val="24"/>
          <w:szCs w:val="24"/>
          <w:lang w:val="en-US" w:eastAsia="zh-CN" w:bidi="ar"/>
        </w:rPr>
        <w:object>
          <v:shape id="_x0000_i1122" o:spt="75" type="#_x0000_t75" style="height:19pt;width:16pt;" o:ole="t" filled="f" o:preferrelative="t" stroked="f" coordsize="21600,21600">
            <v:fill on="f" focussize="0,0"/>
            <v:stroke on="f"/>
            <v:imagedata r:id="rId125" o:title=""/>
            <o:lock v:ext="edit" aspectratio="t"/>
            <w10:wrap type="none"/>
            <w10:anchorlock/>
          </v:shape>
          <o:OLEObject Type="Embed" ProgID="Equation.KSEE3" ShapeID="_x0000_i1122" DrawAspect="Content" ObjectID="_1468075791" r:id="rId124">
            <o:LockedField>false</o:LockedField>
          </o:OLEObject>
        </w:object>
      </w:r>
      <w:r>
        <w:rPr>
          <w:rFonts w:hint="default" w:asciiTheme="minorHAnsi" w:hAnsiTheme="minorHAnsi" w:eastAsiaTheme="minorEastAsia" w:cstheme="minorBidi"/>
          <w:b w:val="0"/>
          <w:bCs w:val="0"/>
          <w:kern w:val="0"/>
          <w:sz w:val="24"/>
          <w:szCs w:val="24"/>
          <w:lang w:val="en-US" w:eastAsia="zh-CN" w:bidi="ar"/>
        </w:rPr>
        <w:t>，得到四个核心因素的影响排序；</w:t>
      </w:r>
    </w:p>
    <w:p w14:paraId="1290080D">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Step 5： 选取两个响应变量中影响程度最高的因素组合，固定其余变量在样本平均水平，绘制三维响应面和二维等高线，并结合回归系数、因素影响度及残差结果分析各因素的作用规律。</w:t>
      </w:r>
    </w:p>
    <w:p w14:paraId="48DBD711">
      <w:pPr>
        <w:pStyle w:val="5"/>
        <w:keepNext w:val="0"/>
        <w:keepLines w:val="0"/>
        <w:widowControl/>
        <w:suppressLineNumbers w:val="0"/>
        <w:rPr>
          <w:rFonts w:hint="eastAsia" w:eastAsiaTheme="minorEastAsia"/>
          <w:lang w:eastAsia="zh-CN"/>
        </w:rPr>
      </w:pPr>
    </w:p>
    <w:p w14:paraId="735F98D0">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5.2.</w:t>
      </w:r>
      <w:r>
        <w:rPr>
          <w:rFonts w:hint="eastAsia" w:asciiTheme="minorHAnsi" w:hAnsiTheme="minorHAnsi" w:eastAsiaTheme="minorEastAsia" w:cstheme="minorBidi"/>
          <w:b w:val="0"/>
          <w:bCs w:val="0"/>
          <w:kern w:val="0"/>
          <w:sz w:val="24"/>
          <w:szCs w:val="24"/>
          <w:lang w:val="en-US" w:eastAsia="zh-CN" w:bidi="ar"/>
        </w:rPr>
        <w:t>5</w:t>
      </w:r>
      <w:r>
        <w:rPr>
          <w:rFonts w:hint="default" w:asciiTheme="minorHAnsi" w:hAnsiTheme="minorHAnsi" w:eastAsiaTheme="minorEastAsia" w:cstheme="minorBidi"/>
          <w:b w:val="0"/>
          <w:bCs w:val="0"/>
          <w:kern w:val="0"/>
          <w:sz w:val="24"/>
          <w:szCs w:val="24"/>
          <w:lang w:val="en-US" w:eastAsia="zh-CN" w:bidi="ar"/>
        </w:rPr>
        <w:t xml:space="preserve"> 总装料量控制项的选取</w:t>
      </w:r>
    </w:p>
    <w:p w14:paraId="1708A079">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分别建立不含总装料量的核心模型和加入 </w:t>
      </w:r>
      <w:r>
        <w:rPr>
          <w:rFonts w:hint="default" w:asciiTheme="minorHAnsi" w:hAnsiTheme="minorHAnsi" w:eastAsiaTheme="minorEastAsia" w:cstheme="minorBidi"/>
          <w:b w:val="0"/>
          <w:bCs w:val="0"/>
          <w:kern w:val="0"/>
          <w:position w:val="-4"/>
          <w:sz w:val="24"/>
          <w:szCs w:val="24"/>
          <w:lang w:val="en-US" w:eastAsia="zh-CN" w:bidi="ar"/>
        </w:rPr>
        <w:object>
          <v:shape id="_x0000_i1083" o:spt="75" type="#_x0000_t75" style="height:13pt;width:16pt;" o:ole="t" filled="f" o:preferrelative="t" stroked="f" coordsize="21600,21600">
            <v:fill on="f" focussize="0,0"/>
            <v:stroke on="f"/>
            <v:imagedata r:id="rId127" o:title=""/>
            <o:lock v:ext="edit" aspectratio="t"/>
            <w10:wrap type="none"/>
            <w10:anchorlock/>
          </v:shape>
          <o:OLEObject Type="Embed" ProgID="Equation.KSEE3" ShapeID="_x0000_i1083" DrawAspect="Content" ObjectID="_1468075792" r:id="rId126">
            <o:LockedField>false</o:LockedField>
          </o:OLEObject>
        </w:object>
      </w:r>
      <w:r>
        <w:rPr>
          <w:rFonts w:hint="default" w:asciiTheme="minorHAnsi" w:hAnsiTheme="minorHAnsi" w:eastAsiaTheme="minorEastAsia" w:cstheme="minorBidi"/>
          <w:b w:val="0"/>
          <w:bCs w:val="0"/>
          <w:kern w:val="0"/>
          <w:sz w:val="24"/>
          <w:szCs w:val="24"/>
          <w:lang w:val="en-US" w:eastAsia="zh-CN" w:bidi="ar"/>
        </w:rPr>
        <w:t>后的控制模型进行比较。</w:t>
      </w:r>
    </w:p>
    <w:p w14:paraId="600BD985">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计算发现，在乙醇转化率模型中加入 </w:t>
      </w:r>
      <w:r>
        <w:rPr>
          <w:rFonts w:hint="default" w:asciiTheme="minorHAnsi" w:hAnsiTheme="minorHAnsi" w:eastAsiaTheme="minorEastAsia" w:cstheme="minorBidi"/>
          <w:b w:val="0"/>
          <w:bCs w:val="0"/>
          <w:kern w:val="0"/>
          <w:position w:val="-4"/>
          <w:sz w:val="24"/>
          <w:szCs w:val="24"/>
          <w:lang w:val="en-US" w:eastAsia="zh-CN" w:bidi="ar"/>
        </w:rPr>
        <w:object>
          <v:shape id="_x0000_i1084" o:spt="75" type="#_x0000_t75" style="height:13pt;width:16pt;" o:ole="t" filled="f" o:preferrelative="t" stroked="f" coordsize="21600,21600">
            <v:fill on="f" focussize="0,0"/>
            <v:stroke on="f"/>
            <v:imagedata r:id="rId129" o:title=""/>
            <o:lock v:ext="edit" aspectratio="t"/>
            <w10:wrap type="none"/>
            <w10:anchorlock/>
          </v:shape>
          <o:OLEObject Type="Embed" ProgID="Equation.KSEE3" ShapeID="_x0000_i1084" DrawAspect="Content" ObjectID="_1468075793" r:id="rId128">
            <o:LockedField>false</o:LockedField>
          </o:OLEObject>
        </w:object>
      </w:r>
      <w:r>
        <w:rPr>
          <w:rFonts w:hint="default" w:asciiTheme="minorHAnsi" w:hAnsiTheme="minorHAnsi" w:eastAsiaTheme="minorEastAsia" w:cstheme="minorBidi"/>
          <w:b w:val="0"/>
          <w:bCs w:val="0"/>
          <w:kern w:val="0"/>
          <w:sz w:val="24"/>
          <w:szCs w:val="24"/>
          <w:lang w:val="en-US" w:eastAsia="zh-CN" w:bidi="ar"/>
        </w:rPr>
        <w:t>后，</w:t>
      </w:r>
      <w:r>
        <w:rPr>
          <w:rFonts w:hint="default" w:asciiTheme="minorHAnsi" w:hAnsiTheme="minorHAnsi" w:eastAsiaTheme="minorEastAsia" w:cstheme="minorBidi"/>
          <w:b w:val="0"/>
          <w:bCs w:val="0"/>
          <w:kern w:val="0"/>
          <w:position w:val="-6"/>
          <w:sz w:val="24"/>
          <w:szCs w:val="24"/>
          <w:lang w:val="en-US" w:eastAsia="zh-CN" w:bidi="ar"/>
        </w:rPr>
        <w:object>
          <v:shape id="_x0000_i1085" o:spt="75" type="#_x0000_t75" style="height:13.95pt;width:88pt;" o:ole="t" filled="f" o:preferrelative="t" stroked="f" coordsize="21600,21600">
            <v:fill on="f" focussize="0,0"/>
            <v:stroke on="f"/>
            <v:imagedata r:id="rId131" o:title=""/>
            <o:lock v:ext="edit" aspectratio="t"/>
            <w10:wrap type="none"/>
            <w10:anchorlock/>
          </v:shape>
          <o:OLEObject Type="Embed" ProgID="Equation.KSEE3" ShapeID="_x0000_i1085" DrawAspect="Content" ObjectID="_1468075794" r:id="rId130">
            <o:LockedField>false</o:LockedField>
          </o:OLEObject>
        </w:object>
      </w:r>
      <w:r>
        <w:rPr>
          <w:rFonts w:hint="default" w:asciiTheme="minorHAnsi" w:hAnsiTheme="minorHAnsi" w:eastAsiaTheme="minorEastAsia" w:cstheme="minorBidi"/>
          <w:b w:val="0"/>
          <w:bCs w:val="0"/>
          <w:kern w:val="0"/>
          <w:sz w:val="24"/>
          <w:szCs w:val="24"/>
          <w:lang w:val="en-US" w:eastAsia="zh-CN" w:bidi="ar"/>
        </w:rPr>
        <w:t xml:space="preserve"> 比核心模型降低 12.28%；在 C4 烯烃选择性模型中降低 11.21%。两种情况下样本外预测误差均得到明显改善，因此最终模型均保留总装料量控制项。</w:t>
      </w:r>
    </w:p>
    <w:p w14:paraId="4D85D256">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这一结果表明，除题目主要考察的</w:t>
      </w:r>
      <w:r>
        <w:rPr>
          <w:rFonts w:hint="default" w:asciiTheme="minorHAnsi" w:hAnsiTheme="minorHAnsi" w:eastAsiaTheme="minorEastAsia" w:cstheme="minorBidi"/>
          <w:b w:val="0"/>
          <w:bCs w:val="0"/>
          <w:kern w:val="0"/>
          <w:position w:val="-6"/>
          <w:sz w:val="24"/>
          <w:szCs w:val="24"/>
          <w:lang w:val="en-US" w:eastAsia="zh-CN" w:bidi="ar"/>
        </w:rPr>
        <w:object>
          <v:shape id="_x0000_i1086" o:spt="75" type="#_x0000_t75" style="height:13.95pt;width:18pt;" o:ole="t" filled="f" o:preferrelative="t" stroked="f" coordsize="21600,21600">
            <v:fill on="f" focussize="0,0"/>
            <v:stroke on="f"/>
            <v:imagedata r:id="rId133" o:title=""/>
            <o:lock v:ext="edit" aspectratio="t"/>
            <w10:wrap type="none"/>
            <w10:anchorlock/>
          </v:shape>
          <o:OLEObject Type="Embed" ProgID="Equation.KSEE3" ShapeID="_x0000_i1086" DrawAspect="Content" ObjectID="_1468075795" r:id="rId132">
            <o:LockedField>false</o:LockedField>
          </o:OLEObject>
        </w:object>
      </w:r>
      <w:r>
        <w:rPr>
          <w:rFonts w:hint="default" w:asciiTheme="minorHAnsi" w:hAnsiTheme="minorHAnsi" w:eastAsiaTheme="minorEastAsia" w:cstheme="minorBidi"/>
          <w:b w:val="0"/>
          <w:bCs w:val="0"/>
          <w:kern w:val="0"/>
          <w:sz w:val="24"/>
          <w:szCs w:val="24"/>
          <w:lang w:val="en-US" w:eastAsia="zh-CN" w:bidi="ar"/>
        </w:rPr>
        <w:t>负载量、装料比例、乙醇浓度和温度外，附件实验中的总催化剂装料质量同样会对实验结果造成不可忽略的系统差异。本文保留该变量的目的主要是减少这种差异对核心因素估计的干扰，因此不将其纳入后续四因素影响度排名。</w:t>
      </w:r>
    </w:p>
    <w:p w14:paraId="07CF727B">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p>
    <w:p w14:paraId="63EB9210">
      <w:pPr>
        <w:pStyle w:val="2"/>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5.2.</w:t>
      </w:r>
      <w:r>
        <w:rPr>
          <w:rFonts w:hint="eastAsia" w:asciiTheme="minorHAnsi" w:hAnsiTheme="minorHAnsi" w:eastAsiaTheme="minorEastAsia" w:cstheme="minorBidi"/>
          <w:b w:val="0"/>
          <w:bCs w:val="0"/>
          <w:kern w:val="0"/>
          <w:sz w:val="24"/>
          <w:szCs w:val="24"/>
          <w:lang w:val="en-US" w:eastAsia="zh-CN" w:bidi="ar"/>
        </w:rPr>
        <w:t>6</w:t>
      </w:r>
      <w:r>
        <w:rPr>
          <w:rFonts w:hint="default" w:asciiTheme="minorHAnsi" w:hAnsiTheme="minorHAnsi" w:eastAsiaTheme="minorEastAsia" w:cstheme="minorBidi"/>
          <w:b w:val="0"/>
          <w:bCs w:val="0"/>
          <w:kern w:val="0"/>
          <w:sz w:val="24"/>
          <w:szCs w:val="24"/>
          <w:lang w:val="en-US" w:eastAsia="zh-CN" w:bidi="ar"/>
        </w:rPr>
        <w:t xml:space="preserve"> 乙醇转化率响应面及影响因素</w:t>
      </w:r>
    </w:p>
    <w:p w14:paraId="554441A9">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经过模型约简后，乙醇转化率最终模型为</w:t>
      </w:r>
    </w:p>
    <w:p w14:paraId="0B935672">
      <w:pPr>
        <w:pStyle w:val="5"/>
        <w:keepNext w:val="0"/>
        <w:keepLines w:val="0"/>
        <w:widowControl/>
        <w:suppressLineNumbers w:val="0"/>
        <w:ind w:left="840" w:leftChars="0" w:firstLine="420" w:firstLineChars="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position w:val="-48"/>
          <w:sz w:val="24"/>
          <w:szCs w:val="24"/>
          <w:lang w:val="en-US" w:eastAsia="zh-CN" w:bidi="ar"/>
        </w:rPr>
        <w:object>
          <v:shape id="_x0000_i1087" o:spt="75" type="#_x0000_t75" style="height:58pt;width:280pt;" o:ole="t" filled="f" o:preferrelative="t" stroked="f" coordsize="21600,21600">
            <v:fill on="f" focussize="0,0"/>
            <v:stroke on="f"/>
            <v:imagedata r:id="rId135" o:title=""/>
            <o:lock v:ext="edit" aspectratio="t"/>
            <w10:wrap type="none"/>
            <w10:anchorlock/>
          </v:shape>
          <o:OLEObject Type="Embed" ProgID="Equation.KSEE3" ShapeID="_x0000_i1087" DrawAspect="Content" ObjectID="_1468075796" r:id="rId134">
            <o:LockedField>false</o:LockedField>
          </o:OLEObject>
        </w:object>
      </w:r>
    </w:p>
    <w:p w14:paraId="3CD91FDA">
      <w:pPr>
        <w:pStyle w:val="5"/>
        <w:keepNext w:val="0"/>
        <w:keepLines w:val="0"/>
        <w:widowControl/>
        <w:suppressLineNumbers w:val="0"/>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4"/>
          <w:sz w:val="24"/>
          <w:szCs w:val="24"/>
        </w:rPr>
        <w:object>
          <v:shape id="_x0000_i1088" o:spt="75" type="#_x0000_t75" style="height:16pt;width:13.95pt;" o:ole="t" filled="f" o:preferrelative="t" stroked="f" coordsize="21600,21600">
            <v:fill on="f" focussize="0,0"/>
            <v:stroke on="f"/>
            <v:imagedata r:id="rId137" o:title=""/>
            <o:lock v:ext="edit" aspectratio="t"/>
            <w10:wrap type="none"/>
            <w10:anchorlock/>
          </v:shape>
          <o:OLEObject Type="Embed" ProgID="Equation.KSEE3" ShapeID="_x0000_i1088" DrawAspect="Content" ObjectID="_1468075797" r:id="rId136">
            <o:LockedField>false</o:LockedField>
          </o:OLEObject>
        </w:object>
      </w:r>
      <w:r>
        <w:rPr>
          <w:rFonts w:ascii="宋体" w:hAnsi="宋体" w:eastAsia="宋体" w:cs="宋体"/>
          <w:sz w:val="24"/>
          <w:szCs w:val="24"/>
        </w:rPr>
        <w:t>为乙醇转化率的模型估计值。最终模型除四个主效应和两个控制变量外，还保留温度平方项</w:t>
      </w:r>
      <w:r>
        <w:rPr>
          <w:rFonts w:ascii="宋体" w:hAnsi="宋体" w:eastAsia="宋体" w:cs="宋体"/>
          <w:position w:val="-10"/>
          <w:sz w:val="24"/>
          <w:szCs w:val="24"/>
        </w:rPr>
        <w:object>
          <v:shape id="_x0000_i1089" o:spt="75" type="#_x0000_t75" style="height:18pt;width:13.95pt;" o:ole="t" filled="f" o:preferrelative="t" stroked="f" coordsize="21600,21600">
            <v:fill on="f" focussize="0,0"/>
            <v:stroke on="f"/>
            <v:imagedata r:id="rId139" o:title=""/>
            <o:lock v:ext="edit" aspectratio="t"/>
            <w10:wrap type="none"/>
            <w10:anchorlock/>
          </v:shape>
          <o:OLEObject Type="Embed" ProgID="Equation.KSEE3" ShapeID="_x0000_i1089" DrawAspect="Content" ObjectID="_1468075798" r:id="rId138">
            <o:LockedField>false</o:LockedField>
          </o:OLEObject>
        </w:object>
      </w:r>
      <w:r>
        <w:rPr>
          <w:rFonts w:ascii="宋体" w:hAnsi="宋体" w:eastAsia="宋体" w:cs="宋体"/>
          <w:sz w:val="24"/>
          <w:szCs w:val="24"/>
        </w:rPr>
        <w:t>和乙醇浓度—温度交互项</w:t>
      </w:r>
      <w:r>
        <w:rPr>
          <w:rFonts w:ascii="宋体" w:hAnsi="宋体" w:eastAsia="宋体" w:cs="宋体"/>
          <w:position w:val="-12"/>
          <w:sz w:val="24"/>
          <w:szCs w:val="24"/>
        </w:rPr>
        <w:object>
          <v:shape id="_x0000_i1090" o:spt="75" type="#_x0000_t75" style="height:18pt;width:22pt;" o:ole="t" filled="f" o:preferrelative="t" stroked="f" coordsize="21600,21600">
            <v:fill on="f" focussize="0,0"/>
            <v:stroke on="f"/>
            <v:imagedata r:id="rId141" o:title=""/>
            <o:lock v:ext="edit" aspectratio="t"/>
            <w10:wrap type="none"/>
            <w10:anchorlock/>
          </v:shape>
          <o:OLEObject Type="Embed" ProgID="Equation.KSEE3" ShapeID="_x0000_i1090" DrawAspect="Content" ObjectID="_1468075799" r:id="rId140">
            <o:LockedField>false</o:LockedField>
          </o:OLEObject>
        </w:object>
      </w:r>
      <w:r>
        <w:rPr>
          <w:rFonts w:ascii="宋体" w:hAnsi="宋体" w:eastAsia="宋体" w:cs="宋体"/>
          <w:sz w:val="24"/>
          <w:szCs w:val="24"/>
        </w:rPr>
        <w:t>，说明转化率的温度响应存在明显弯曲，同时乙醇浓度对转化率的作用会随温度改变。</w:t>
      </w:r>
    </w:p>
    <w:p w14:paraId="7C78F357">
      <w:pPr>
        <w:pStyle w:val="5"/>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模型拟合效果</w:t>
      </w:r>
    </w:p>
    <w:p w14:paraId="7B6BC5E3">
      <w:pPr>
        <w:pStyle w:val="5"/>
        <w:keepNext w:val="0"/>
        <w:keepLines w:val="0"/>
        <w:widowControl/>
        <w:suppressLineNumbers w:val="0"/>
        <w:ind w:left="210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32"/>
          <w:sz w:val="24"/>
          <w:szCs w:val="24"/>
          <w:lang w:val="en-US" w:eastAsia="zh-CN"/>
        </w:rPr>
        <w:object>
          <v:shape id="_x0000_i1091" o:spt="75" type="#_x0000_t75" style="height:38pt;width:204.95pt;" o:ole="t" filled="f" o:preferrelative="t" stroked="f" coordsize="21600,21600">
            <v:fill on="f" focussize="0,0"/>
            <v:stroke on="f"/>
            <v:imagedata r:id="rId143" o:title=""/>
            <o:lock v:ext="edit" aspectratio="t"/>
            <w10:wrap type="none"/>
            <w10:anchorlock/>
          </v:shape>
          <o:OLEObject Type="Embed" ProgID="Equation.KSEE3" ShapeID="_x0000_i1091" DrawAspect="Content" ObjectID="_1468075800" r:id="rId142">
            <o:LockedField>false</o:LockedField>
          </o:OLEObject>
        </w:object>
      </w:r>
    </w:p>
    <w:p w14:paraId="24976FDB">
      <w:pPr>
        <w:pStyle w:val="5"/>
        <w:keepNext w:val="0"/>
        <w:keepLines w:val="0"/>
        <w:widowControl/>
        <w:suppressLineNumbers w:val="0"/>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4"/>
          <w:sz w:val="24"/>
          <w:szCs w:val="24"/>
        </w:rPr>
        <w:object>
          <v:shape id="_x0000_i1092" o:spt="75" type="#_x0000_t75" style="height:15pt;width:16pt;" o:ole="t" filled="f" o:preferrelative="t" stroked="f" coordsize="21600,21600">
            <v:fill on="f" focussize="0,0"/>
            <v:stroke on="f"/>
            <v:imagedata r:id="rId145" o:title=""/>
            <o:lock v:ext="edit" aspectratio="t"/>
            <w10:wrap type="none"/>
            <w10:anchorlock/>
          </v:shape>
          <o:OLEObject Type="Embed" ProgID="Equation.KSEE3" ShapeID="_x0000_i1092" DrawAspect="Content" ObjectID="_1468075801" r:id="rId144">
            <o:LockedField>false</o:LockedField>
          </o:OLEObject>
        </w:object>
      </w:r>
      <w:r>
        <w:rPr>
          <w:rFonts w:ascii="宋体" w:hAnsi="宋体" w:eastAsia="宋体" w:cs="宋体"/>
          <w:sz w:val="24"/>
          <w:szCs w:val="24"/>
        </w:rPr>
        <w:t>表示模型对实验数据总体变化的解释程度，调整决定系数</w:t>
      </w:r>
      <w:r>
        <w:rPr>
          <w:rFonts w:ascii="宋体" w:hAnsi="宋体" w:eastAsia="宋体" w:cs="宋体"/>
          <w:position w:val="-14"/>
          <w:sz w:val="24"/>
          <w:szCs w:val="24"/>
        </w:rPr>
        <w:object>
          <v:shape id="_x0000_i1093" o:spt="75" type="#_x0000_t75" style="height:20pt;width:21pt;" o:ole="t" filled="f" o:preferrelative="t" stroked="f" coordsize="21600,21600">
            <v:fill on="f" focussize="0,0"/>
            <v:stroke on="f"/>
            <v:imagedata r:id="rId147" o:title=""/>
            <o:lock v:ext="edit" aspectratio="t"/>
            <w10:wrap type="none"/>
            <w10:anchorlock/>
          </v:shape>
          <o:OLEObject Type="Embed" ProgID="Equation.KSEE3" ShapeID="_x0000_i1093" DrawAspect="Content" ObjectID="_1468075802" r:id="rId146">
            <o:LockedField>false</o:LockedField>
          </o:OLEObject>
        </w:object>
      </w:r>
      <w:r>
        <w:rPr>
          <w:rFonts w:ascii="宋体" w:hAnsi="宋体" w:eastAsia="宋体" w:cs="宋体"/>
          <w:sz w:val="24"/>
          <w:szCs w:val="24"/>
        </w:rPr>
        <w:t>在此基础上对模型参数数量进行了修正。模型整体F检验达到显著水平，且最大 VIF 为1.3986，未发现明显的多重共线性问题。</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0"/>
        <w:gridCol w:w="780"/>
        <w:gridCol w:w="844"/>
        <w:gridCol w:w="780"/>
        <w:gridCol w:w="1820"/>
        <w:gridCol w:w="1903"/>
        <w:gridCol w:w="979"/>
      </w:tblGrid>
      <w:tr w14:paraId="5FFBB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49A27C2">
            <w:pPr>
              <w:keepNext w:val="0"/>
              <w:keepLines w:val="0"/>
              <w:widowControl/>
              <w:suppressLineNumbers w:val="0"/>
              <w:jc w:val="center"/>
              <w:rPr>
                <w:b/>
                <w:bCs/>
              </w:rPr>
            </w:pPr>
            <w:r>
              <w:rPr>
                <w:rFonts w:ascii="宋体" w:hAnsi="宋体" w:eastAsia="宋体" w:cs="宋体"/>
                <w:b/>
                <w:bCs/>
                <w:kern w:val="0"/>
                <w:sz w:val="24"/>
                <w:szCs w:val="24"/>
                <w:lang w:val="en-US" w:eastAsia="zh-CN" w:bidi="ar"/>
              </w:rPr>
              <w:t>响应变量</w:t>
            </w:r>
          </w:p>
        </w:tc>
        <w:tc>
          <w:tcPr>
            <w:tcW w:w="0" w:type="auto"/>
            <w:shd w:val="clear"/>
            <w:vAlign w:val="center"/>
          </w:tcPr>
          <w:p w14:paraId="6352261D">
            <w:pPr>
              <w:keepNext w:val="0"/>
              <w:keepLines w:val="0"/>
              <w:widowControl/>
              <w:suppressLineNumbers w:val="0"/>
              <w:jc w:val="center"/>
              <w:rPr>
                <w:rFonts w:hint="eastAsia" w:eastAsiaTheme="minorEastAsia"/>
                <w:b/>
                <w:bCs/>
                <w:lang w:eastAsia="zh-CN"/>
              </w:rPr>
            </w:pPr>
            <w:r>
              <w:rPr>
                <w:rFonts w:hint="eastAsia" w:eastAsiaTheme="minorEastAsia"/>
                <w:b/>
                <w:bCs/>
                <w:position w:val="-4"/>
                <w:lang w:eastAsia="zh-CN"/>
              </w:rPr>
              <w:object>
                <v:shape id="_x0000_i1123" o:spt="75" type="#_x0000_t75" style="height:15pt;width:16pt;" o:ole="t" filled="f" o:preferrelative="t" stroked="f" coordsize="21600,21600">
                  <v:fill on="f" focussize="0,0"/>
                  <v:stroke on="f"/>
                  <v:imagedata r:id="rId149" o:title=""/>
                  <o:lock v:ext="edit" aspectratio="t"/>
                  <w10:wrap type="none"/>
                  <w10:anchorlock/>
                </v:shape>
                <o:OLEObject Type="Embed" ProgID="Equation.KSEE3" ShapeID="_x0000_i1123" DrawAspect="Content" ObjectID="_1468075803" r:id="rId148">
                  <o:LockedField>false</o:LockedField>
                </o:OLEObject>
              </w:object>
            </w:r>
          </w:p>
        </w:tc>
        <w:tc>
          <w:tcPr>
            <w:tcW w:w="0" w:type="auto"/>
            <w:shd w:val="clear"/>
            <w:vAlign w:val="center"/>
          </w:tcPr>
          <w:p w14:paraId="518D54B9">
            <w:pPr>
              <w:keepNext w:val="0"/>
              <w:keepLines w:val="0"/>
              <w:widowControl/>
              <w:suppressLineNumbers w:val="0"/>
              <w:jc w:val="center"/>
              <w:rPr>
                <w:b/>
                <w:bCs/>
              </w:rPr>
            </w:pPr>
            <w:r>
              <w:rPr>
                <w:rFonts w:ascii="宋体" w:hAnsi="宋体" w:eastAsia="宋体" w:cs="宋体"/>
                <w:b/>
                <w:bCs/>
                <w:kern w:val="0"/>
                <w:sz w:val="24"/>
                <w:szCs w:val="24"/>
                <w:lang w:val="en-US" w:eastAsia="zh-CN" w:bidi="ar"/>
              </w:rPr>
              <w:t>调整</w:t>
            </w:r>
            <w:r>
              <w:rPr>
                <w:rFonts w:hint="eastAsia" w:eastAsiaTheme="minorEastAsia"/>
                <w:b/>
                <w:bCs/>
                <w:position w:val="-4"/>
                <w:lang w:eastAsia="zh-CN"/>
              </w:rPr>
              <w:object>
                <v:shape id="_x0000_i1124" o:spt="75" type="#_x0000_t75" style="height:15pt;width:16pt;" o:ole="t" filled="f" o:preferrelative="t" stroked="f" coordsize="21600,21600">
                  <v:path/>
                  <v:fill on="f" focussize="0,0"/>
                  <v:stroke on="f"/>
                  <v:imagedata r:id="rId149" o:title=""/>
                  <o:lock v:ext="edit" aspectratio="t"/>
                  <w10:wrap type="none"/>
                  <w10:anchorlock/>
                </v:shape>
                <o:OLEObject Type="Embed" ProgID="Equation.KSEE3" ShapeID="_x0000_i1124" DrawAspect="Content" ObjectID="_1468075804" r:id="rId150">
                  <o:LockedField>false</o:LockedField>
                </o:OLEObject>
              </w:object>
            </w:r>
            <w:r>
              <w:rPr>
                <w:rFonts w:ascii="宋体" w:hAnsi="宋体" w:eastAsia="宋体" w:cs="宋体"/>
                <w:b/>
                <w:bCs/>
                <w:kern w:val="0"/>
                <w:sz w:val="24"/>
                <w:szCs w:val="24"/>
                <w:lang w:val="en-US" w:eastAsia="zh-CN" w:bidi="ar"/>
              </w:rPr>
              <w:t xml:space="preserve"> </w:t>
            </w:r>
          </w:p>
        </w:tc>
        <w:tc>
          <w:tcPr>
            <w:tcW w:w="0" w:type="auto"/>
            <w:shd w:val="clear"/>
            <w:vAlign w:val="center"/>
          </w:tcPr>
          <w:p w14:paraId="027D66A6">
            <w:pPr>
              <w:keepNext w:val="0"/>
              <w:keepLines w:val="0"/>
              <w:widowControl/>
              <w:suppressLineNumbers w:val="0"/>
              <w:jc w:val="center"/>
              <w:rPr>
                <w:rFonts w:hint="eastAsia" w:eastAsiaTheme="minorEastAsia"/>
                <w:b/>
                <w:bCs/>
                <w:lang w:eastAsia="zh-CN"/>
              </w:rPr>
            </w:pPr>
            <w:r>
              <w:rPr>
                <w:rFonts w:hint="eastAsia" w:eastAsiaTheme="minorEastAsia"/>
                <w:b/>
                <w:bCs/>
                <w:position w:val="-6"/>
                <w:lang w:eastAsia="zh-CN"/>
              </w:rPr>
              <w:object>
                <v:shape id="_x0000_i1125" o:spt="75" type="#_x0000_t75" style="height:13.95pt;width:35pt;" o:ole="t" filled="f" o:preferrelative="t" stroked="f" coordsize="21600,21600">
                  <v:fill on="f" focussize="0,0"/>
                  <v:stroke on="f"/>
                  <v:imagedata r:id="rId152" o:title=""/>
                  <o:lock v:ext="edit" aspectratio="t"/>
                  <w10:wrap type="none"/>
                  <w10:anchorlock/>
                </v:shape>
                <o:OLEObject Type="Embed" ProgID="Equation.KSEE3" ShapeID="_x0000_i1125" DrawAspect="Content" ObjectID="_1468075805" r:id="rId151">
                  <o:LockedField>false</o:LockedField>
                </o:OLEObject>
              </w:object>
            </w:r>
          </w:p>
        </w:tc>
        <w:tc>
          <w:tcPr>
            <w:tcW w:w="0" w:type="auto"/>
            <w:shd w:val="clear"/>
            <w:vAlign w:val="center"/>
          </w:tcPr>
          <w:p w14:paraId="358DA3EB">
            <w:pPr>
              <w:keepNext w:val="0"/>
              <w:keepLines w:val="0"/>
              <w:widowControl/>
              <w:suppressLineNumbers w:val="0"/>
              <w:jc w:val="center"/>
              <w:rPr>
                <w:rFonts w:hint="eastAsia" w:eastAsiaTheme="minorEastAsia"/>
                <w:b/>
                <w:bCs/>
                <w:lang w:eastAsia="zh-CN"/>
              </w:rPr>
            </w:pPr>
            <w:r>
              <w:rPr>
                <w:rFonts w:hint="eastAsia" w:eastAsiaTheme="minorEastAsia"/>
                <w:b/>
                <w:bCs/>
                <w:position w:val="-6"/>
                <w:lang w:eastAsia="zh-CN"/>
              </w:rPr>
              <w:object>
                <v:shape id="_x0000_i1126" o:spt="75" type="#_x0000_t75" style="height:13.95pt;width:88pt;" o:ole="t" filled="f" o:preferrelative="t" stroked="f" coordsize="21600,21600">
                  <v:fill on="f" focussize="0,0"/>
                  <v:stroke on="f"/>
                  <v:imagedata r:id="rId154" o:title=""/>
                  <o:lock v:ext="edit" aspectratio="t"/>
                  <w10:wrap type="none"/>
                  <w10:anchorlock/>
                </v:shape>
                <o:OLEObject Type="Embed" ProgID="Equation.KSEE3" ShapeID="_x0000_i1126" DrawAspect="Content" ObjectID="_1468075806" r:id="rId153">
                  <o:LockedField>false</o:LockedField>
                </o:OLEObject>
              </w:object>
            </w:r>
          </w:p>
        </w:tc>
        <w:tc>
          <w:tcPr>
            <w:tcW w:w="0" w:type="auto"/>
            <w:shd w:val="clear"/>
            <w:vAlign w:val="center"/>
          </w:tcPr>
          <w:p w14:paraId="6347283D">
            <w:pPr>
              <w:keepNext w:val="0"/>
              <w:keepLines w:val="0"/>
              <w:widowControl/>
              <w:suppressLineNumbers w:val="0"/>
              <w:jc w:val="center"/>
              <w:rPr>
                <w:b/>
                <w:bCs/>
              </w:rPr>
            </w:pPr>
            <w:r>
              <w:rPr>
                <w:rFonts w:ascii="宋体" w:hAnsi="宋体" w:eastAsia="宋体" w:cs="宋体"/>
                <w:b/>
                <w:bCs/>
                <w:kern w:val="0"/>
                <w:sz w:val="24"/>
                <w:szCs w:val="24"/>
                <w:lang w:val="en-US" w:eastAsia="zh-CN" w:bidi="ar"/>
              </w:rPr>
              <w:t>最大绝对标准化残差</w:t>
            </w:r>
          </w:p>
        </w:tc>
        <w:tc>
          <w:tcPr>
            <w:tcW w:w="0" w:type="auto"/>
            <w:shd w:val="clear"/>
            <w:vAlign w:val="center"/>
          </w:tcPr>
          <w:p w14:paraId="5C6DE962">
            <w:pPr>
              <w:keepNext w:val="0"/>
              <w:keepLines w:val="0"/>
              <w:widowControl/>
              <w:suppressLineNumbers w:val="0"/>
              <w:jc w:val="center"/>
              <w:rPr>
                <w:rFonts w:hint="default"/>
                <w:b/>
                <w:bCs/>
                <w:lang w:val="en-US"/>
              </w:rPr>
            </w:pPr>
            <w:r>
              <w:rPr>
                <w:rFonts w:ascii="宋体" w:hAnsi="宋体" w:eastAsia="宋体" w:cs="宋体"/>
                <w:b/>
                <w:bCs/>
                <w:kern w:val="0"/>
                <w:sz w:val="24"/>
                <w:szCs w:val="24"/>
                <w:lang w:val="en-US" w:eastAsia="zh-CN" w:bidi="ar"/>
              </w:rPr>
              <w:t>最大</w:t>
            </w:r>
            <w:r>
              <w:rPr>
                <w:rFonts w:ascii="宋体" w:hAnsi="宋体" w:eastAsia="宋体" w:cs="宋体"/>
                <w:b/>
                <w:bCs/>
                <w:kern w:val="0"/>
                <w:position w:val="-6"/>
                <w:sz w:val="24"/>
                <w:szCs w:val="24"/>
                <w:lang w:val="en-US" w:eastAsia="zh-CN" w:bidi="ar"/>
              </w:rPr>
              <w:object>
                <v:shape id="_x0000_i1127" o:spt="75" type="#_x0000_t75" style="height:13.95pt;width:22pt;" o:ole="t" filled="f" o:preferrelative="t" stroked="f" coordsize="21600,21600">
                  <v:fill on="f" focussize="0,0"/>
                  <v:stroke on="f"/>
                  <v:imagedata r:id="rId156" o:title=""/>
                  <o:lock v:ext="edit" aspectratio="t"/>
                  <w10:wrap type="none"/>
                  <w10:anchorlock/>
                </v:shape>
                <o:OLEObject Type="Embed" ProgID="Equation.KSEE3" ShapeID="_x0000_i1127" DrawAspect="Content" ObjectID="_1468075807" r:id="rId155">
                  <o:LockedField>false</o:LockedField>
                </o:OLEObject>
              </w:object>
            </w:r>
            <w:bookmarkStart w:id="0" w:name="_GoBack"/>
            <w:bookmarkEnd w:id="0"/>
          </w:p>
        </w:tc>
      </w:tr>
      <w:tr w14:paraId="7EA2C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4494E2">
            <w:pPr>
              <w:keepNext w:val="0"/>
              <w:keepLines w:val="0"/>
              <w:widowControl/>
              <w:suppressLineNumbers w:val="0"/>
              <w:jc w:val="left"/>
            </w:pPr>
            <w:r>
              <w:rPr>
                <w:rFonts w:ascii="宋体" w:hAnsi="宋体" w:eastAsia="宋体" w:cs="宋体"/>
                <w:kern w:val="0"/>
                <w:sz w:val="24"/>
                <w:szCs w:val="24"/>
                <w:lang w:val="en-US" w:eastAsia="zh-CN" w:bidi="ar"/>
              </w:rPr>
              <w:t>乙醇转化率</w:t>
            </w:r>
          </w:p>
        </w:tc>
        <w:tc>
          <w:tcPr>
            <w:tcW w:w="0" w:type="auto"/>
            <w:shd w:val="clear"/>
            <w:vAlign w:val="center"/>
          </w:tcPr>
          <w:p w14:paraId="6098154B">
            <w:pPr>
              <w:keepNext w:val="0"/>
              <w:keepLines w:val="0"/>
              <w:widowControl/>
              <w:suppressLineNumbers w:val="0"/>
              <w:jc w:val="right"/>
            </w:pPr>
            <w:r>
              <w:rPr>
                <w:rFonts w:ascii="宋体" w:hAnsi="宋体" w:eastAsia="宋体" w:cs="宋体"/>
                <w:kern w:val="0"/>
                <w:sz w:val="24"/>
                <w:szCs w:val="24"/>
                <w:lang w:val="en-US" w:eastAsia="zh-CN" w:bidi="ar"/>
              </w:rPr>
              <w:t>0.8329</w:t>
            </w:r>
          </w:p>
        </w:tc>
        <w:tc>
          <w:tcPr>
            <w:tcW w:w="0" w:type="auto"/>
            <w:shd w:val="clear"/>
            <w:vAlign w:val="center"/>
          </w:tcPr>
          <w:p w14:paraId="756ECE5B">
            <w:pPr>
              <w:keepNext w:val="0"/>
              <w:keepLines w:val="0"/>
              <w:widowControl/>
              <w:suppressLineNumbers w:val="0"/>
              <w:jc w:val="right"/>
            </w:pPr>
            <w:r>
              <w:rPr>
                <w:rFonts w:ascii="宋体" w:hAnsi="宋体" w:eastAsia="宋体" w:cs="宋体"/>
                <w:kern w:val="0"/>
                <w:sz w:val="24"/>
                <w:szCs w:val="24"/>
                <w:lang w:val="en-US" w:eastAsia="zh-CN" w:bidi="ar"/>
              </w:rPr>
              <w:t>0.8202</w:t>
            </w:r>
          </w:p>
        </w:tc>
        <w:tc>
          <w:tcPr>
            <w:tcW w:w="0" w:type="auto"/>
            <w:shd w:val="clear"/>
            <w:vAlign w:val="center"/>
          </w:tcPr>
          <w:p w14:paraId="12D43DCA">
            <w:pPr>
              <w:keepNext w:val="0"/>
              <w:keepLines w:val="0"/>
              <w:widowControl/>
              <w:suppressLineNumbers w:val="0"/>
              <w:jc w:val="right"/>
            </w:pPr>
            <w:r>
              <w:rPr>
                <w:rFonts w:ascii="宋体" w:hAnsi="宋体" w:eastAsia="宋体" w:cs="宋体"/>
                <w:kern w:val="0"/>
                <w:sz w:val="24"/>
                <w:szCs w:val="24"/>
                <w:lang w:val="en-US" w:eastAsia="zh-CN" w:bidi="ar"/>
              </w:rPr>
              <w:t>9.2906</w:t>
            </w:r>
          </w:p>
        </w:tc>
        <w:tc>
          <w:tcPr>
            <w:tcW w:w="0" w:type="auto"/>
            <w:shd w:val="clear"/>
            <w:vAlign w:val="center"/>
          </w:tcPr>
          <w:p w14:paraId="6957E620">
            <w:pPr>
              <w:keepNext w:val="0"/>
              <w:keepLines w:val="0"/>
              <w:widowControl/>
              <w:suppressLineNumbers w:val="0"/>
              <w:jc w:val="right"/>
            </w:pPr>
            <w:r>
              <w:rPr>
                <w:rFonts w:ascii="宋体" w:hAnsi="宋体" w:eastAsia="宋体" w:cs="宋体"/>
                <w:kern w:val="0"/>
                <w:sz w:val="24"/>
                <w:szCs w:val="24"/>
                <w:lang w:val="en-US" w:eastAsia="zh-CN" w:bidi="ar"/>
              </w:rPr>
              <w:t>10.3144</w:t>
            </w:r>
          </w:p>
        </w:tc>
        <w:tc>
          <w:tcPr>
            <w:tcW w:w="0" w:type="auto"/>
            <w:shd w:val="clear"/>
            <w:vAlign w:val="center"/>
          </w:tcPr>
          <w:p w14:paraId="7FAFA9EE">
            <w:pPr>
              <w:keepNext w:val="0"/>
              <w:keepLines w:val="0"/>
              <w:widowControl/>
              <w:suppressLineNumbers w:val="0"/>
              <w:jc w:val="right"/>
            </w:pPr>
            <w:r>
              <w:rPr>
                <w:rFonts w:ascii="宋体" w:hAnsi="宋体" w:eastAsia="宋体" w:cs="宋体"/>
                <w:kern w:val="0"/>
                <w:sz w:val="24"/>
                <w:szCs w:val="24"/>
                <w:lang w:val="en-US" w:eastAsia="zh-CN" w:bidi="ar"/>
              </w:rPr>
              <w:t>2.9513</w:t>
            </w:r>
          </w:p>
        </w:tc>
        <w:tc>
          <w:tcPr>
            <w:tcW w:w="0" w:type="auto"/>
            <w:shd w:val="clear"/>
            <w:vAlign w:val="center"/>
          </w:tcPr>
          <w:p w14:paraId="7677E563">
            <w:pPr>
              <w:keepNext w:val="0"/>
              <w:keepLines w:val="0"/>
              <w:widowControl/>
              <w:suppressLineNumbers w:val="0"/>
              <w:jc w:val="right"/>
            </w:pPr>
            <w:r>
              <w:rPr>
                <w:rFonts w:ascii="宋体" w:hAnsi="宋体" w:eastAsia="宋体" w:cs="宋体"/>
                <w:kern w:val="0"/>
                <w:sz w:val="24"/>
                <w:szCs w:val="24"/>
                <w:lang w:val="en-US" w:eastAsia="zh-CN" w:bidi="ar"/>
              </w:rPr>
              <w:t>1.3986</w:t>
            </w:r>
          </w:p>
        </w:tc>
      </w:tr>
      <w:tr w14:paraId="172A3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D6421A">
            <w:pPr>
              <w:keepNext w:val="0"/>
              <w:keepLines w:val="0"/>
              <w:widowControl/>
              <w:suppressLineNumbers w:val="0"/>
              <w:jc w:val="left"/>
            </w:pPr>
            <w:r>
              <w:rPr>
                <w:rFonts w:ascii="宋体" w:hAnsi="宋体" w:eastAsia="宋体" w:cs="宋体"/>
                <w:kern w:val="0"/>
                <w:sz w:val="24"/>
                <w:szCs w:val="24"/>
                <w:lang w:val="en-US" w:eastAsia="zh-CN" w:bidi="ar"/>
              </w:rPr>
              <w:t>C4烯烃选择性</w:t>
            </w:r>
          </w:p>
        </w:tc>
        <w:tc>
          <w:tcPr>
            <w:tcW w:w="0" w:type="auto"/>
            <w:shd w:val="clear"/>
            <w:vAlign w:val="center"/>
          </w:tcPr>
          <w:p w14:paraId="41AA68B1">
            <w:pPr>
              <w:keepNext w:val="0"/>
              <w:keepLines w:val="0"/>
              <w:widowControl/>
              <w:suppressLineNumbers w:val="0"/>
              <w:jc w:val="right"/>
            </w:pPr>
            <w:r>
              <w:rPr>
                <w:rFonts w:ascii="宋体" w:hAnsi="宋体" w:eastAsia="宋体" w:cs="宋体"/>
                <w:kern w:val="0"/>
                <w:sz w:val="24"/>
                <w:szCs w:val="24"/>
                <w:lang w:val="en-US" w:eastAsia="zh-CN" w:bidi="ar"/>
              </w:rPr>
              <w:t>0.8007</w:t>
            </w:r>
          </w:p>
        </w:tc>
        <w:tc>
          <w:tcPr>
            <w:tcW w:w="0" w:type="auto"/>
            <w:shd w:val="clear"/>
            <w:vAlign w:val="center"/>
          </w:tcPr>
          <w:p w14:paraId="386AD576">
            <w:pPr>
              <w:keepNext w:val="0"/>
              <w:keepLines w:val="0"/>
              <w:widowControl/>
              <w:suppressLineNumbers w:val="0"/>
              <w:jc w:val="right"/>
            </w:pPr>
            <w:r>
              <w:rPr>
                <w:rFonts w:ascii="宋体" w:hAnsi="宋体" w:eastAsia="宋体" w:cs="宋体"/>
                <w:kern w:val="0"/>
                <w:sz w:val="24"/>
                <w:szCs w:val="24"/>
                <w:lang w:val="en-US" w:eastAsia="zh-CN" w:bidi="ar"/>
              </w:rPr>
              <w:t>0.7770</w:t>
            </w:r>
          </w:p>
        </w:tc>
        <w:tc>
          <w:tcPr>
            <w:tcW w:w="0" w:type="auto"/>
            <w:shd w:val="clear"/>
            <w:vAlign w:val="center"/>
          </w:tcPr>
          <w:p w14:paraId="68DB4425">
            <w:pPr>
              <w:keepNext w:val="0"/>
              <w:keepLines w:val="0"/>
              <w:widowControl/>
              <w:suppressLineNumbers w:val="0"/>
              <w:jc w:val="right"/>
            </w:pPr>
            <w:r>
              <w:rPr>
                <w:rFonts w:ascii="宋体" w:hAnsi="宋体" w:eastAsia="宋体" w:cs="宋体"/>
                <w:kern w:val="0"/>
                <w:sz w:val="24"/>
                <w:szCs w:val="24"/>
                <w:lang w:val="en-US" w:eastAsia="zh-CN" w:bidi="ar"/>
              </w:rPr>
              <w:t>6.0143</w:t>
            </w:r>
          </w:p>
        </w:tc>
        <w:tc>
          <w:tcPr>
            <w:tcW w:w="0" w:type="auto"/>
            <w:shd w:val="clear"/>
            <w:vAlign w:val="center"/>
          </w:tcPr>
          <w:p w14:paraId="448D4319">
            <w:pPr>
              <w:keepNext w:val="0"/>
              <w:keepLines w:val="0"/>
              <w:widowControl/>
              <w:suppressLineNumbers w:val="0"/>
              <w:jc w:val="right"/>
            </w:pPr>
            <w:r>
              <w:rPr>
                <w:rFonts w:ascii="宋体" w:hAnsi="宋体" w:eastAsia="宋体" w:cs="宋体"/>
                <w:kern w:val="0"/>
                <w:sz w:val="24"/>
                <w:szCs w:val="24"/>
                <w:lang w:val="en-US" w:eastAsia="zh-CN" w:bidi="ar"/>
              </w:rPr>
              <w:t>6.8038</w:t>
            </w:r>
          </w:p>
        </w:tc>
        <w:tc>
          <w:tcPr>
            <w:tcW w:w="0" w:type="auto"/>
            <w:shd w:val="clear"/>
            <w:vAlign w:val="center"/>
          </w:tcPr>
          <w:p w14:paraId="7ED4FC50">
            <w:pPr>
              <w:keepNext w:val="0"/>
              <w:keepLines w:val="0"/>
              <w:widowControl/>
              <w:suppressLineNumbers w:val="0"/>
              <w:jc w:val="right"/>
            </w:pPr>
            <w:r>
              <w:rPr>
                <w:rFonts w:ascii="宋体" w:hAnsi="宋体" w:eastAsia="宋体" w:cs="宋体"/>
                <w:kern w:val="0"/>
                <w:sz w:val="24"/>
                <w:szCs w:val="24"/>
                <w:lang w:val="en-US" w:eastAsia="zh-CN" w:bidi="ar"/>
              </w:rPr>
              <w:t>3.3968</w:t>
            </w:r>
          </w:p>
        </w:tc>
        <w:tc>
          <w:tcPr>
            <w:tcW w:w="0" w:type="auto"/>
            <w:shd w:val="clear"/>
            <w:vAlign w:val="center"/>
          </w:tcPr>
          <w:p w14:paraId="72DB55A6">
            <w:pPr>
              <w:keepNext w:val="0"/>
              <w:keepLines w:val="0"/>
              <w:widowControl/>
              <w:suppressLineNumbers w:val="0"/>
              <w:jc w:val="right"/>
            </w:pPr>
            <w:r>
              <w:rPr>
                <w:rFonts w:ascii="宋体" w:hAnsi="宋体" w:eastAsia="宋体" w:cs="宋体"/>
                <w:kern w:val="0"/>
                <w:sz w:val="24"/>
                <w:szCs w:val="24"/>
                <w:lang w:val="en-US" w:eastAsia="zh-CN" w:bidi="ar"/>
              </w:rPr>
              <w:t>19.3448</w:t>
            </w:r>
          </w:p>
        </w:tc>
      </w:tr>
    </w:tbl>
    <w:p w14:paraId="4CECB0DB">
      <w:pPr>
        <w:pStyle w:val="5"/>
        <w:keepNext w:val="0"/>
        <w:keepLines w:val="0"/>
        <w:widowControl/>
        <w:suppressLineNumbers w:val="0"/>
        <w:rPr>
          <w:rFonts w:hint="eastAsia" w:ascii="宋体" w:hAnsi="宋体" w:eastAsia="宋体" w:cs="宋体"/>
          <w:sz w:val="24"/>
          <w:szCs w:val="24"/>
          <w:lang w:val="en-US" w:eastAsia="zh-CN"/>
        </w:rPr>
      </w:pPr>
    </w:p>
    <w:p w14:paraId="5526B595">
      <w:pPr>
        <w:pStyle w:val="3"/>
        <w:keepNext w:val="0"/>
        <w:keepLines w:val="0"/>
        <w:widowControl/>
        <w:suppressLineNumbers w:val="0"/>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5.2.</w:t>
      </w:r>
      <w:r>
        <w:rPr>
          <w:rFonts w:hint="eastAsia" w:cs="宋体"/>
          <w:b w:val="0"/>
          <w:bCs w:val="0"/>
          <w:kern w:val="0"/>
          <w:sz w:val="24"/>
          <w:szCs w:val="24"/>
          <w:lang w:val="en-US" w:eastAsia="zh-CN" w:bidi="ar"/>
        </w:rPr>
        <w:t>7</w:t>
      </w:r>
      <w:r>
        <w:rPr>
          <w:rFonts w:hint="default" w:ascii="宋体" w:hAnsi="宋体" w:eastAsia="宋体" w:cs="宋体"/>
          <w:b w:val="0"/>
          <w:bCs w:val="0"/>
          <w:kern w:val="0"/>
          <w:sz w:val="24"/>
          <w:szCs w:val="24"/>
          <w:lang w:val="en-US" w:eastAsia="zh-CN" w:bidi="ar"/>
        </w:rPr>
        <w:t xml:space="preserve"> 各因素对乙醇转化率的综合影响程度</w:t>
      </w:r>
    </w:p>
    <w:p w14:paraId="523EB8C1">
      <w:pPr>
        <w:pStyle w:val="5"/>
        <w:keepNext w:val="0"/>
        <w:keepLines w:val="0"/>
        <w:widowControl/>
        <w:suppressLineNumbers w:val="0"/>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由于二次模型中的某一因素可能同时出现在一次项、平方项以及交互项中，因此不能只比较</w:t>
      </w:r>
      <w:r>
        <w:rPr>
          <w:rFonts w:hint="default" w:ascii="宋体" w:hAnsi="宋体" w:eastAsia="宋体" w:cs="宋体"/>
          <w:b w:val="0"/>
          <w:bCs w:val="0"/>
          <w:kern w:val="0"/>
          <w:position w:val="-14"/>
          <w:sz w:val="24"/>
          <w:szCs w:val="24"/>
          <w:lang w:val="en-US" w:eastAsia="zh-CN" w:bidi="ar"/>
        </w:rPr>
        <w:object>
          <v:shape id="_x0000_i1094" o:spt="75" type="#_x0000_t75" style="height:20pt;width:18pt;" o:ole="t" filled="f" o:preferrelative="t" stroked="f" coordsize="21600,21600">
            <v:fill on="f" focussize="0,0"/>
            <v:stroke on="f"/>
            <v:imagedata r:id="rId158" o:title=""/>
            <o:lock v:ext="edit" aspectratio="t"/>
            <w10:wrap type="none"/>
            <w10:anchorlock/>
          </v:shape>
          <o:OLEObject Type="Embed" ProgID="Equation.KSEE3" ShapeID="_x0000_i1094" DrawAspect="Content" ObjectID="_1468075808" r:id="rId157">
            <o:LockedField>false</o:LockedField>
          </o:OLEObject>
        </w:object>
      </w:r>
      <w:r>
        <w:rPr>
          <w:rFonts w:hint="default" w:ascii="宋体" w:hAnsi="宋体" w:eastAsia="宋体" w:cs="宋体"/>
          <w:b w:val="0"/>
          <w:bCs w:val="0"/>
          <w:kern w:val="0"/>
          <w:sz w:val="24"/>
          <w:szCs w:val="24"/>
          <w:lang w:val="en-US" w:eastAsia="zh-CN" w:bidi="ar"/>
        </w:rPr>
        <w:t>判断因素重要程度。例如仅考察</w:t>
      </w:r>
      <w:r>
        <w:rPr>
          <w:rFonts w:hint="default" w:ascii="宋体" w:hAnsi="宋体" w:eastAsia="宋体" w:cs="宋体"/>
          <w:b w:val="0"/>
          <w:bCs w:val="0"/>
          <w:kern w:val="0"/>
          <w:position w:val="-6"/>
          <w:sz w:val="24"/>
          <w:szCs w:val="24"/>
          <w:lang w:val="en-US" w:eastAsia="zh-CN" w:bidi="ar"/>
        </w:rPr>
        <w:object>
          <v:shape id="_x0000_i1095" o:spt="75" type="#_x0000_t75" style="height:13.95pt;width:18pt;" o:ole="t" filled="f" o:preferrelative="t" stroked="f" coordsize="21600,21600">
            <v:fill on="f" focussize="0,0"/>
            <v:stroke on="f"/>
            <v:imagedata r:id="rId160" o:title=""/>
            <o:lock v:ext="edit" aspectratio="t"/>
            <w10:wrap type="none"/>
            <w10:anchorlock/>
          </v:shape>
          <o:OLEObject Type="Embed" ProgID="Equation.KSEE3" ShapeID="_x0000_i1095" DrawAspect="Content" ObjectID="_1468075809" r:id="rId159">
            <o:LockedField>false</o:LockedField>
          </o:OLEObject>
        </w:object>
      </w:r>
      <w:r>
        <w:rPr>
          <w:rFonts w:hint="default" w:ascii="宋体" w:hAnsi="宋体" w:eastAsia="宋体" w:cs="宋体"/>
          <w:b w:val="0"/>
          <w:bCs w:val="0"/>
          <w:kern w:val="0"/>
          <w:sz w:val="24"/>
          <w:szCs w:val="24"/>
          <w:lang w:val="en-US" w:eastAsia="zh-CN" w:bidi="ar"/>
        </w:rPr>
        <w:t>负载量的一次系数，会忽略</w:t>
      </w:r>
      <w:r>
        <w:rPr>
          <w:rFonts w:hint="default" w:ascii="宋体" w:hAnsi="宋体" w:eastAsia="宋体" w:cs="宋体"/>
          <w:b w:val="0"/>
          <w:bCs w:val="0"/>
          <w:kern w:val="0"/>
          <w:position w:val="-10"/>
          <w:sz w:val="24"/>
          <w:szCs w:val="24"/>
          <w:lang w:val="en-US" w:eastAsia="zh-CN" w:bidi="ar"/>
        </w:rPr>
        <w:object>
          <v:shape id="_x0000_i1096" o:spt="75" type="#_x0000_t75" style="height:18pt;width:13.95pt;" o:ole="t" filled="f" o:preferrelative="t" stroked="f" coordsize="21600,21600">
            <v:fill on="f" focussize="0,0"/>
            <v:stroke on="f"/>
            <v:imagedata r:id="rId162" o:title=""/>
            <o:lock v:ext="edit" aspectratio="t"/>
            <w10:wrap type="none"/>
            <w10:anchorlock/>
          </v:shape>
          <o:OLEObject Type="Embed" ProgID="Equation.KSEE3" ShapeID="_x0000_i1096" DrawAspect="Content" ObjectID="_1468075810" r:id="rId161">
            <o:LockedField>false</o:LockedField>
          </o:OLEObject>
        </w:object>
      </w:r>
      <w:r>
        <w:rPr>
          <w:rFonts w:hint="default" w:ascii="宋体" w:hAnsi="宋体" w:eastAsia="宋体" w:cs="宋体"/>
          <w:b w:val="0"/>
          <w:bCs w:val="0"/>
          <w:kern w:val="0"/>
          <w:sz w:val="24"/>
          <w:szCs w:val="24"/>
          <w:lang w:val="en-US" w:eastAsia="zh-CN" w:bidi="ar"/>
        </w:rPr>
        <w:t>以及包含</w:t>
      </w:r>
      <w:r>
        <w:rPr>
          <w:rFonts w:hint="default" w:ascii="宋体" w:hAnsi="宋体" w:eastAsia="宋体" w:cs="宋体"/>
          <w:b w:val="0"/>
          <w:bCs w:val="0"/>
          <w:kern w:val="0"/>
          <w:position w:val="-10"/>
          <w:sz w:val="24"/>
          <w:szCs w:val="24"/>
          <w:lang w:val="en-US" w:eastAsia="zh-CN" w:bidi="ar"/>
        </w:rPr>
        <w:object>
          <v:shape id="_x0000_i1097" o:spt="75" type="#_x0000_t75" style="height:17pt;width:12pt;" o:ole="t" filled="f" o:preferrelative="t" stroked="f" coordsize="21600,21600">
            <v:fill on="f" focussize="0,0"/>
            <v:stroke on="f"/>
            <v:imagedata r:id="rId164" o:title=""/>
            <o:lock v:ext="edit" aspectratio="t"/>
            <w10:wrap type="none"/>
            <w10:anchorlock/>
          </v:shape>
          <o:OLEObject Type="Embed" ProgID="Equation.KSEE3" ShapeID="_x0000_i1097" DrawAspect="Content" ObjectID="_1468075811" r:id="rId163">
            <o:LockedField>false</o:LockedField>
          </o:OLEObject>
        </w:object>
      </w:r>
      <w:r>
        <w:rPr>
          <w:rFonts w:hint="default" w:ascii="宋体" w:hAnsi="宋体" w:eastAsia="宋体" w:cs="宋体"/>
          <w:b w:val="0"/>
          <w:bCs w:val="0"/>
          <w:kern w:val="0"/>
          <w:sz w:val="24"/>
          <w:szCs w:val="24"/>
          <w:lang w:val="en-US" w:eastAsia="zh-CN" w:bidi="ar"/>
        </w:rPr>
        <w:t>的交互项。</w:t>
      </w:r>
    </w:p>
    <w:p w14:paraId="456EF9FC">
      <w:pPr>
        <w:pStyle w:val="5"/>
        <w:keepNext w:val="0"/>
        <w:keepLines w:val="0"/>
        <w:widowControl/>
        <w:suppressLineNumbers w:val="0"/>
        <w:rPr>
          <w:rFonts w:ascii="宋体" w:hAnsi="宋体" w:eastAsia="宋体" w:cs="宋体"/>
          <w:sz w:val="24"/>
          <w:szCs w:val="24"/>
        </w:rPr>
      </w:pPr>
      <w:r>
        <w:rPr>
          <w:rFonts w:ascii="宋体" w:hAnsi="宋体" w:eastAsia="宋体" w:cs="宋体"/>
          <w:sz w:val="24"/>
          <w:szCs w:val="24"/>
        </w:rPr>
        <w:t>因此，设最终模型残差平方和为</w:t>
      </w:r>
      <w:r>
        <w:rPr>
          <w:rFonts w:ascii="宋体" w:hAnsi="宋体" w:eastAsia="宋体" w:cs="宋体"/>
          <w:position w:val="-10"/>
          <w:sz w:val="24"/>
          <w:szCs w:val="24"/>
        </w:rPr>
        <w:object>
          <v:shape id="_x0000_i1098" o:spt="75" type="#_x0000_t75" style="height:17pt;width:29pt;" o:ole="t" filled="f" o:preferrelative="t" stroked="f" coordsize="21600,21600">
            <v:fill on="f" focussize="0,0"/>
            <v:stroke on="f"/>
            <v:imagedata r:id="rId166" o:title=""/>
            <o:lock v:ext="edit" aspectratio="t"/>
            <w10:wrap type="none"/>
            <w10:anchorlock/>
          </v:shape>
          <o:OLEObject Type="Embed" ProgID="Equation.KSEE3" ShapeID="_x0000_i1098" DrawAspect="Content" ObjectID="_1468075812" r:id="rId165">
            <o:LockedField>false</o:LockedField>
          </o:OLEObject>
        </w:object>
      </w:r>
      <w:r>
        <w:rPr>
          <w:rFonts w:ascii="宋体" w:hAnsi="宋体" w:eastAsia="宋体" w:cs="宋体"/>
          <w:sz w:val="24"/>
          <w:szCs w:val="24"/>
        </w:rPr>
        <w:t>，删除第</w:t>
      </w:r>
      <w:r>
        <w:rPr>
          <w:rFonts w:ascii="宋体" w:hAnsi="宋体" w:eastAsia="宋体" w:cs="宋体"/>
          <w:position w:val="-10"/>
          <w:sz w:val="24"/>
          <w:szCs w:val="24"/>
        </w:rPr>
        <w:object>
          <v:shape id="_x0000_i1099" o:spt="75" type="#_x0000_t75" style="height:15pt;width:10pt;" o:ole="t" filled="f" o:preferrelative="t" stroked="f" coordsize="21600,21600">
            <v:fill on="f" focussize="0,0"/>
            <v:stroke on="f"/>
            <v:imagedata r:id="rId168" o:title=""/>
            <o:lock v:ext="edit" aspectratio="t"/>
            <w10:wrap type="none"/>
            <w10:anchorlock/>
          </v:shape>
          <o:OLEObject Type="Embed" ProgID="Equation.KSEE3" ShapeID="_x0000_i1099" DrawAspect="Content" ObjectID="_1468075813" r:id="rId167">
            <o:LockedField>false</o:LockedField>
          </o:OLEObject>
        </w:object>
      </w:r>
      <w:r>
        <w:rPr>
          <w:rFonts w:ascii="宋体" w:hAnsi="宋体" w:eastAsia="宋体" w:cs="宋体"/>
          <w:sz w:val="24"/>
          <w:szCs w:val="24"/>
        </w:rPr>
        <w:t>个因素及所有包含该因素的高阶项后重新拟合，得到</w:t>
      </w:r>
      <w:r>
        <w:rPr>
          <w:rFonts w:ascii="宋体" w:hAnsi="宋体" w:eastAsia="宋体" w:cs="宋体"/>
          <w:position w:val="-14"/>
          <w:sz w:val="24"/>
          <w:szCs w:val="24"/>
        </w:rPr>
        <w:object>
          <v:shape id="_x0000_i1100" o:spt="75" type="#_x0000_t75" style="height:19pt;width:37pt;" o:ole="t" filled="f" o:preferrelative="t" stroked="f" coordsize="21600,21600">
            <v:fill on="f" focussize="0,0"/>
            <v:stroke on="f"/>
            <v:imagedata r:id="rId170" o:title=""/>
            <o:lock v:ext="edit" aspectratio="t"/>
            <w10:wrap type="none"/>
            <w10:anchorlock/>
          </v:shape>
          <o:OLEObject Type="Embed" ProgID="Equation.KSEE3" ShapeID="_x0000_i1100" DrawAspect="Content" ObjectID="_1468075814" r:id="rId169">
            <o:LockedField>false</o:LockedField>
          </o:OLEObject>
        </w:object>
      </w:r>
      <w:r>
        <w:rPr>
          <w:rFonts w:ascii="宋体" w:hAnsi="宋体" w:eastAsia="宋体" w:cs="宋体"/>
          <w:sz w:val="24"/>
          <w:szCs w:val="24"/>
        </w:rPr>
        <w:t>，定义</w:t>
      </w:r>
    </w:p>
    <w:p w14:paraId="40F943CA">
      <w:pPr>
        <w:pStyle w:val="5"/>
        <w:keepNext w:val="0"/>
        <w:keepLines w:val="0"/>
        <w:widowControl/>
        <w:suppressLineNumbers w:val="0"/>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101" o:spt="75" type="#_x0000_t75" style="height:19pt;width:96pt;" o:ole="t" filled="f" o:preferrelative="t" stroked="f" coordsize="21600,21600">
            <v:fill on="f" focussize="0,0"/>
            <v:stroke on="f"/>
            <v:imagedata r:id="rId172" o:title=""/>
            <o:lock v:ext="edit" aspectratio="t"/>
            <w10:wrap type="none"/>
            <w10:anchorlock/>
          </v:shape>
          <o:OLEObject Type="Embed" ProgID="Equation.KSEE3" ShapeID="_x0000_i1101" DrawAspect="Content" ObjectID="_1468075815" r:id="rId171">
            <o:LockedField>false</o:LockedField>
          </o:OLEObject>
        </w:object>
      </w:r>
    </w:p>
    <w:p w14:paraId="4530B19B">
      <w:pPr>
        <w:pStyle w:val="5"/>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ascii="宋体" w:hAnsi="宋体" w:eastAsia="宋体" w:cs="宋体"/>
          <w:sz w:val="24"/>
          <w:szCs w:val="24"/>
        </w:rPr>
        <w:t>式中，</w:t>
      </w:r>
      <w:r>
        <w:rPr>
          <w:rFonts w:ascii="宋体" w:hAnsi="宋体" w:eastAsia="宋体" w:cs="宋体"/>
          <w:position w:val="-14"/>
          <w:sz w:val="24"/>
          <w:szCs w:val="24"/>
        </w:rPr>
        <w:object>
          <v:shape id="_x0000_i1102" o:spt="75" type="#_x0000_t75" style="height:19pt;width:13pt;" o:ole="t" filled="f" o:preferrelative="t" stroked="f" coordsize="21600,21600">
            <v:fill on="f" focussize="0,0"/>
            <v:stroke on="f"/>
            <v:imagedata r:id="rId174" o:title=""/>
            <o:lock v:ext="edit" aspectratio="t"/>
            <w10:wrap type="none"/>
            <w10:anchorlock/>
          </v:shape>
          <o:OLEObject Type="Embed" ProgID="Equation.KSEE3" ShapeID="_x0000_i1102" DrawAspect="Content" ObjectID="_1468075816" r:id="rId173">
            <o:LockedField>false</o:LockedField>
          </o:OLEObject>
        </w:object>
      </w:r>
      <w:r>
        <w:rPr>
          <w:rFonts w:ascii="宋体" w:hAnsi="宋体" w:eastAsia="宋体" w:cs="宋体"/>
          <w:sz w:val="24"/>
          <w:szCs w:val="24"/>
        </w:rPr>
        <w:t xml:space="preserve"> 表示去除第 </w:t>
      </w:r>
      <w:r>
        <w:rPr>
          <w:rFonts w:ascii="宋体" w:hAnsi="宋体" w:eastAsia="宋体" w:cs="宋体"/>
          <w:position w:val="-10"/>
          <w:sz w:val="24"/>
          <w:szCs w:val="24"/>
        </w:rPr>
        <w:object>
          <v:shape id="_x0000_i1103" o:spt="75" type="#_x0000_t75" style="height:15pt;width:10pt;" o:ole="t" filled="f" o:preferrelative="t" stroked="f" coordsize="21600,21600">
            <v:fill on="f" focussize="0,0"/>
            <v:stroke on="f"/>
            <v:imagedata r:id="rId176" o:title=""/>
            <o:lock v:ext="edit" aspectratio="t"/>
            <w10:wrap type="none"/>
            <w10:anchorlock/>
          </v:shape>
          <o:OLEObject Type="Embed" ProgID="Equation.KSEE3" ShapeID="_x0000_i1103" DrawAspect="Content" ObjectID="_1468075817" r:id="rId175">
            <o:LockedField>false</o:LockedField>
          </o:OLEObject>
        </w:object>
      </w:r>
      <w:r>
        <w:rPr>
          <w:rFonts w:ascii="宋体" w:hAnsi="宋体" w:eastAsia="宋体" w:cs="宋体"/>
          <w:sz w:val="24"/>
          <w:szCs w:val="24"/>
        </w:rPr>
        <w:t xml:space="preserve"> 个因素后造成的模型误差增量。若该值越大，说明缺失此因素对模型解释能力的破坏越严重。</w:t>
      </w:r>
    </w:p>
    <w:p w14:paraId="00D11A58">
      <w:pPr>
        <w:rPr>
          <w:rFonts w:ascii="宋体" w:hAnsi="宋体" w:eastAsia="宋体" w:cs="宋体"/>
          <w:sz w:val="24"/>
          <w:szCs w:val="24"/>
        </w:rPr>
      </w:pPr>
      <w:r>
        <w:rPr>
          <w:rFonts w:ascii="宋体" w:hAnsi="宋体" w:eastAsia="宋体" w:cs="宋体"/>
          <w:sz w:val="24"/>
          <w:szCs w:val="24"/>
        </w:rPr>
        <w:t>进一步定义归一化综合影响度</w:t>
      </w:r>
    </w:p>
    <w:p w14:paraId="16F7C826">
      <w:pPr>
        <w:ind w:left="336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60"/>
          <w:sz w:val="24"/>
          <w:szCs w:val="24"/>
          <w:lang w:val="en-US" w:eastAsia="zh-CN"/>
        </w:rPr>
        <w:object>
          <v:shape id="_x0000_i1104" o:spt="75" type="#_x0000_t75" style="height:51pt;width:56pt;" o:ole="t" filled="f" o:preferrelative="t" stroked="f" coordsize="21600,21600">
            <v:fill on="f" focussize="0,0"/>
            <v:stroke on="f"/>
            <v:imagedata r:id="rId178" o:title=""/>
            <o:lock v:ext="edit" aspectratio="t"/>
            <w10:wrap type="none"/>
            <w10:anchorlock/>
          </v:shape>
          <o:OLEObject Type="Embed" ProgID="Equation.KSEE3" ShapeID="_x0000_i1104" DrawAspect="Content" ObjectID="_1468075818" r:id="rId177">
            <o:LockedField>false</o:LockedField>
          </o:OLEObject>
        </w:object>
      </w:r>
    </w:p>
    <w:p w14:paraId="228B3B61">
      <w:pPr>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14"/>
          <w:sz w:val="24"/>
          <w:szCs w:val="24"/>
        </w:rPr>
        <w:object>
          <v:shape id="_x0000_i1105" o:spt="75" type="#_x0000_t75" style="height:19pt;width:16pt;" o:ole="t" filled="f" o:preferrelative="t" stroked="f" coordsize="21600,21600">
            <v:fill on="f" focussize="0,0"/>
            <v:stroke on="f"/>
            <v:imagedata r:id="rId180" o:title=""/>
            <o:lock v:ext="edit" aspectratio="t"/>
            <w10:wrap type="none"/>
            <w10:anchorlock/>
          </v:shape>
          <o:OLEObject Type="Embed" ProgID="Equation.KSEE3" ShapeID="_x0000_i1105" DrawAspect="Content" ObjectID="_1468075819" r:id="rId179">
            <o:LockedField>false</o:LockedField>
          </o:OLEObject>
        </w:object>
      </w:r>
      <w:r>
        <w:rPr>
          <w:rFonts w:ascii="宋体" w:hAnsi="宋体" w:eastAsia="宋体" w:cs="宋体"/>
          <w:sz w:val="24"/>
          <w:szCs w:val="24"/>
        </w:rPr>
        <w:t>用来比较四个核心因素的相对影响大小。由于交互项可能同时与两个因素有关，因此</w:t>
      </w:r>
      <w:r>
        <w:rPr>
          <w:rFonts w:ascii="宋体" w:hAnsi="宋体" w:eastAsia="宋体" w:cs="宋体"/>
          <w:position w:val="-14"/>
          <w:sz w:val="24"/>
          <w:szCs w:val="24"/>
        </w:rPr>
        <w:object>
          <v:shape id="_x0000_i1106" o:spt="75" type="#_x0000_t75" style="height:19pt;width:16pt;" o:ole="t" filled="f" o:preferrelative="t" stroked="f" coordsize="21600,21600">
            <v:fill on="f" focussize="0,0"/>
            <v:stroke on="f"/>
            <v:imagedata r:id="rId182" o:title=""/>
            <o:lock v:ext="edit" aspectratio="t"/>
            <w10:wrap type="none"/>
            <w10:anchorlock/>
          </v:shape>
          <o:OLEObject Type="Embed" ProgID="Equation.KSEE3" ShapeID="_x0000_i1106" DrawAspect="Content" ObjectID="_1468075820" r:id="rId181">
            <o:LockedField>false</o:LockedField>
          </o:OLEObject>
        </w:object>
      </w:r>
      <w:r>
        <w:rPr>
          <w:rFonts w:ascii="宋体" w:hAnsi="宋体" w:eastAsia="宋体" w:cs="宋体"/>
          <w:sz w:val="24"/>
          <w:szCs w:val="24"/>
        </w:rPr>
        <w:t>表示的是模型意义上的</w:t>
      </w:r>
      <w:r>
        <w:rPr>
          <w:rStyle w:val="8"/>
          <w:rFonts w:ascii="宋体" w:hAnsi="宋体" w:eastAsia="宋体" w:cs="宋体"/>
          <w:sz w:val="24"/>
          <w:szCs w:val="24"/>
        </w:rPr>
        <w:t>相对综合影响度</w:t>
      </w:r>
      <w:r>
        <w:rPr>
          <w:rFonts w:ascii="宋体" w:hAnsi="宋体" w:eastAsia="宋体" w:cs="宋体"/>
          <w:sz w:val="24"/>
          <w:szCs w:val="24"/>
        </w:rPr>
        <w:t>，不将其解释为严格的方差贡献率。</w:t>
      </w:r>
    </w:p>
    <w:p w14:paraId="48AA58D2">
      <w:pPr>
        <w:rPr>
          <w:rFonts w:ascii="宋体" w:hAnsi="宋体" w:eastAsia="宋体" w:cs="宋体"/>
          <w:sz w:val="24"/>
          <w:szCs w:val="24"/>
        </w:rPr>
      </w:pPr>
      <w:r>
        <w:rPr>
          <w:rFonts w:ascii="宋体" w:hAnsi="宋体" w:eastAsia="宋体" w:cs="宋体"/>
          <w:sz w:val="24"/>
          <w:szCs w:val="24"/>
        </w:rPr>
        <w:t>利用式</w:t>
      </w:r>
      <w:r>
        <w:rPr>
          <w:rFonts w:hint="eastAsia" w:ascii="宋体" w:hAnsi="宋体" w:eastAsia="宋体" w:cs="宋体"/>
          <w:sz w:val="24"/>
          <w:szCs w:val="24"/>
          <w:lang w:val="en-US" w:eastAsia="zh-CN"/>
        </w:rPr>
        <w:t>子</w:t>
      </w:r>
      <w:r>
        <w:rPr>
          <w:rFonts w:ascii="宋体" w:hAnsi="宋体" w:eastAsia="宋体" w:cs="宋体"/>
          <w:sz w:val="24"/>
          <w:szCs w:val="24"/>
        </w:rPr>
        <w:t>计算得到乙醇转化率的因素影响排序为</w:t>
      </w:r>
    </w:p>
    <w:p w14:paraId="50A650AA">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8"/>
          <w:sz w:val="24"/>
          <w:szCs w:val="24"/>
          <w:lang w:val="en-US" w:eastAsia="zh-CN"/>
        </w:rPr>
        <w:object>
          <v:shape id="_x0000_i1107" o:spt="75" type="#_x0000_t75" style="height:16pt;width:207pt;" o:ole="t" filled="f" o:preferrelative="t" stroked="f" coordsize="21600,21600">
            <v:fill on="f" focussize="0,0"/>
            <v:stroke on="f"/>
            <v:imagedata r:id="rId184" o:title=""/>
            <o:lock v:ext="edit" aspectratio="t"/>
            <w10:wrap type="none"/>
            <w10:anchorlock/>
          </v:shape>
          <o:OLEObject Type="Embed" ProgID="Equation.KSEE3" ShapeID="_x0000_i1107" DrawAspect="Content" ObjectID="_1468075821" r:id="rId183">
            <o:LockedField>false</o:LockedField>
          </o:OLEObject>
        </w:object>
      </w:r>
    </w:p>
    <w:p w14:paraId="66B32F8A">
      <w:pPr>
        <w:rPr>
          <w:rFonts w:ascii="宋体" w:hAnsi="宋体" w:eastAsia="宋体" w:cs="宋体"/>
          <w:sz w:val="24"/>
          <w:szCs w:val="24"/>
        </w:rPr>
      </w:pPr>
      <w:r>
        <w:rPr>
          <w:rFonts w:ascii="宋体" w:hAnsi="宋体" w:eastAsia="宋体" w:cs="宋体"/>
          <w:sz w:val="24"/>
          <w:szCs w:val="24"/>
        </w:rPr>
        <w:t>其中温度的综合影响度为</w:t>
      </w:r>
    </w:p>
    <w:p w14:paraId="2D29EAAA">
      <w:pPr>
        <w:ind w:left="336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0"/>
          <w:sz w:val="24"/>
          <w:szCs w:val="24"/>
          <w:lang w:val="en-US" w:eastAsia="zh-CN"/>
        </w:rPr>
        <w:object>
          <v:shape id="_x0000_i1108" o:spt="75" type="#_x0000_t75" style="height:17pt;width:62pt;" o:ole="t" filled="f" o:preferrelative="t" stroked="f" coordsize="21600,21600">
            <v:fill on="f" focussize="0,0"/>
            <v:stroke on="f"/>
            <v:imagedata r:id="rId186" o:title=""/>
            <o:lock v:ext="edit" aspectratio="t"/>
            <w10:wrap type="none"/>
            <w10:anchorlock/>
          </v:shape>
          <o:OLEObject Type="Embed" ProgID="Equation.KSEE3" ShapeID="_x0000_i1108" DrawAspect="Content" ObjectID="_1468075822" r:id="rId185">
            <o:LockedField>false</o:LockedField>
          </o:OLEObject>
        </w:object>
      </w:r>
    </w:p>
    <w:p w14:paraId="7F638A64">
      <w:pPr>
        <w:rPr>
          <w:rFonts w:hint="eastAsia" w:ascii="宋体" w:hAnsi="宋体" w:eastAsia="宋体" w:cs="宋体"/>
          <w:sz w:val="24"/>
          <w:szCs w:val="24"/>
          <w:lang w:val="en-US" w:eastAsia="zh-CN"/>
        </w:rPr>
      </w:pPr>
      <w:r>
        <w:rPr>
          <w:rFonts w:ascii="宋体" w:hAnsi="宋体" w:eastAsia="宋体" w:cs="宋体"/>
          <w:sz w:val="24"/>
          <w:szCs w:val="24"/>
        </w:rPr>
        <w:t>约占四因素综合影响的94.19%，明显高于其他三个因素；乙醇浓度对应</w:t>
      </w:r>
      <w:r>
        <w:rPr>
          <w:rFonts w:ascii="宋体" w:hAnsi="宋体" w:eastAsia="宋体" w:cs="宋体"/>
          <w:position w:val="-12"/>
          <w:sz w:val="24"/>
          <w:szCs w:val="24"/>
        </w:rPr>
        <w:object>
          <v:shape id="_x0000_i1109" o:spt="75" type="#_x0000_t75" style="height:18pt;width:62pt;" o:ole="t" filled="f" o:preferrelative="t" stroked="f" coordsize="21600,21600">
            <v:fill on="f" focussize="0,0"/>
            <v:stroke on="f"/>
            <v:imagedata r:id="rId188" o:title=""/>
            <o:lock v:ext="edit" aspectratio="t"/>
            <w10:wrap type="none"/>
            <w10:anchorlock/>
          </v:shape>
          <o:OLEObject Type="Embed" ProgID="Equation.KSEE3" ShapeID="_x0000_i1109" DrawAspect="Content" ObjectID="_1468075823" r:id="rId187">
            <o:LockedField>false</o:LockedField>
          </o:OLEObject>
        </w:objec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位居第二</w:t>
      </w:r>
    </w:p>
    <w:p w14:paraId="2F95B27E">
      <w:pPr>
        <w:rPr>
          <w:rFonts w:ascii="宋体" w:hAnsi="宋体" w:eastAsia="宋体" w:cs="宋体"/>
          <w:sz w:val="24"/>
          <w:szCs w:val="24"/>
        </w:rPr>
      </w:pPr>
      <w:r>
        <w:rPr>
          <w:rFonts w:ascii="宋体" w:hAnsi="宋体" w:eastAsia="宋体" w:cs="宋体"/>
          <w:sz w:val="24"/>
          <w:szCs w:val="24"/>
        </w:rPr>
        <w:t>温度在114个实验点处计算得到的边际作用均为正，因此在已有实验区域内，升高温度总体有利于提高乙醇转化率；乙醇浓度的边际作用均为负，表明增加乙醇浓度总体会降低转化率。</w:t>
      </w:r>
    </w:p>
    <w:p w14:paraId="2FBF5C37">
      <w:pPr>
        <w:rPr>
          <w:rFonts w:ascii="宋体" w:hAnsi="宋体" w:eastAsia="宋体" w:cs="宋体"/>
          <w:sz w:val="24"/>
          <w:szCs w:val="24"/>
        </w:rPr>
      </w:pPr>
    </w:p>
    <w:p w14:paraId="59EF98BC">
      <w:pPr>
        <w:pStyle w:val="5"/>
        <w:keepNext w:val="0"/>
        <w:keepLines w:val="0"/>
        <w:widowControl/>
        <w:suppressLineNumbers w:val="0"/>
        <w:spacing w:before="0" w:beforeAutospacing="1" w:after="0" w:afterAutospacing="1"/>
        <w:ind w:left="0" w:right="0"/>
      </w:pPr>
      <w:r>
        <w:t>同时，由于温度二次项系数</w:t>
      </w:r>
    </w:p>
    <w:p w14:paraId="77012388">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6"/>
          <w:sz w:val="24"/>
          <w:szCs w:val="24"/>
          <w:lang w:val="en-US" w:eastAsia="zh-CN"/>
        </w:rPr>
        <w:object>
          <v:shape id="_x0000_i1110" o:spt="75" type="#_x0000_t75" style="height:13.95pt;width:53pt;" o:ole="t" filled="f" o:preferrelative="t" stroked="f" coordsize="21600,21600">
            <v:fill on="f" focussize="0,0"/>
            <v:stroke on="f"/>
            <v:imagedata r:id="rId190" o:title=""/>
            <o:lock v:ext="edit" aspectratio="t"/>
            <w10:wrap type="none"/>
            <w10:anchorlock/>
          </v:shape>
          <o:OLEObject Type="Embed" ProgID="Equation.KSEE3" ShapeID="_x0000_i1110" DrawAspect="Content" ObjectID="_1468075824" r:id="rId189">
            <o:LockedField>false</o:LockedField>
          </o:OLEObject>
        </w:object>
      </w:r>
    </w:p>
    <w:p w14:paraId="57E5C5E7">
      <w:pPr>
        <w:rPr>
          <w:rFonts w:ascii="宋体" w:hAnsi="宋体" w:eastAsia="宋体" w:cs="宋体"/>
          <w:sz w:val="24"/>
          <w:szCs w:val="24"/>
        </w:rPr>
      </w:pPr>
      <w:r>
        <w:rPr>
          <w:rFonts w:ascii="宋体" w:hAnsi="宋体" w:eastAsia="宋体" w:cs="宋体"/>
          <w:sz w:val="24"/>
          <w:szCs w:val="24"/>
        </w:rPr>
        <w:t>说明乙醇转化率沿温度方向呈上凸变化；而乙醇浓度和温度的交互项系数</w:t>
      </w:r>
    </w:p>
    <w:p w14:paraId="0EFE65B5">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6"/>
          <w:sz w:val="24"/>
          <w:szCs w:val="24"/>
          <w:lang w:val="en-US" w:eastAsia="zh-CN"/>
        </w:rPr>
        <w:object>
          <v:shape id="_x0000_i1111" o:spt="75" type="#_x0000_t75" style="height:13.95pt;width:62pt;" o:ole="t" filled="f" o:preferrelative="t" stroked="f" coordsize="21600,21600">
            <v:fill on="f" focussize="0,0"/>
            <v:stroke on="f"/>
            <v:imagedata r:id="rId192" o:title=""/>
            <o:lock v:ext="edit" aspectratio="t"/>
            <w10:wrap type="none"/>
            <w10:anchorlock/>
          </v:shape>
          <o:OLEObject Type="Embed" ProgID="Equation.KSEE3" ShapeID="_x0000_i1111" DrawAspect="Content" ObjectID="_1468075825" r:id="rId191">
            <o:LockedField>false</o:LockedField>
          </o:OLEObject>
        </w:object>
      </w:r>
    </w:p>
    <w:p w14:paraId="0E36B033">
      <w:pPr>
        <w:rPr>
          <w:rFonts w:ascii="宋体" w:hAnsi="宋体" w:eastAsia="宋体" w:cs="宋体"/>
          <w:sz w:val="24"/>
          <w:szCs w:val="24"/>
        </w:rPr>
      </w:pPr>
      <w:r>
        <w:rPr>
          <w:rFonts w:ascii="宋体" w:hAnsi="宋体" w:eastAsia="宋体" w:cs="宋体"/>
          <w:sz w:val="24"/>
          <w:szCs w:val="24"/>
        </w:rPr>
        <w:t>说明二者之间存在一定相互制约关系。</w:t>
      </w:r>
    </w:p>
    <w:p w14:paraId="2E644A1B">
      <w:pPr>
        <w:rPr>
          <w:rFonts w:ascii="宋体" w:hAnsi="宋体" w:eastAsia="宋体" w:cs="宋体"/>
          <w:sz w:val="24"/>
          <w:szCs w:val="24"/>
        </w:rPr>
      </w:pPr>
    </w:p>
    <w:p w14:paraId="4780778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8595" cy="3853815"/>
            <wp:effectExtent l="0" t="0" r="8255" b="3810"/>
            <wp:docPr id="1" name="图片 1" descr="Q2_factor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2_factor_importance"/>
                    <pic:cNvPicPr>
                      <a:picLocks noChangeAspect="1"/>
                    </pic:cNvPicPr>
                  </pic:nvPicPr>
                  <pic:blipFill>
                    <a:blip r:embed="rId193"/>
                    <a:stretch>
                      <a:fillRect/>
                    </a:stretch>
                  </pic:blipFill>
                  <pic:spPr>
                    <a:xfrm>
                      <a:off x="0" y="0"/>
                      <a:ext cx="5268595" cy="385381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8560D6"/>
    <w:rsid w:val="51856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image" Target="media/image42.wmf"/><Relationship Id="rId93" Type="http://schemas.openxmlformats.org/officeDocument/2006/relationships/oleObject" Target="embeddings/oleObject49.bin"/><Relationship Id="rId92" Type="http://schemas.openxmlformats.org/officeDocument/2006/relationships/image" Target="media/image41.wmf"/><Relationship Id="rId91" Type="http://schemas.openxmlformats.org/officeDocument/2006/relationships/oleObject" Target="embeddings/oleObject48.bin"/><Relationship Id="rId90" Type="http://schemas.openxmlformats.org/officeDocument/2006/relationships/image" Target="media/image40.wmf"/><Relationship Id="rId9" Type="http://schemas.openxmlformats.org/officeDocument/2006/relationships/image" Target="media/image3.wmf"/><Relationship Id="rId89" Type="http://schemas.openxmlformats.org/officeDocument/2006/relationships/oleObject" Target="embeddings/oleObject47.bin"/><Relationship Id="rId88" Type="http://schemas.openxmlformats.org/officeDocument/2006/relationships/image" Target="media/image39.wmf"/><Relationship Id="rId87" Type="http://schemas.openxmlformats.org/officeDocument/2006/relationships/oleObject" Target="embeddings/oleObject46.bin"/><Relationship Id="rId86" Type="http://schemas.openxmlformats.org/officeDocument/2006/relationships/image" Target="media/image38.wmf"/><Relationship Id="rId85" Type="http://schemas.openxmlformats.org/officeDocument/2006/relationships/oleObject" Target="embeddings/oleObject45.bin"/><Relationship Id="rId84" Type="http://schemas.openxmlformats.org/officeDocument/2006/relationships/image" Target="media/image37.wmf"/><Relationship Id="rId83" Type="http://schemas.openxmlformats.org/officeDocument/2006/relationships/oleObject" Target="embeddings/oleObject44.bin"/><Relationship Id="rId82" Type="http://schemas.openxmlformats.org/officeDocument/2006/relationships/image" Target="media/image36.wmf"/><Relationship Id="rId81" Type="http://schemas.openxmlformats.org/officeDocument/2006/relationships/oleObject" Target="embeddings/oleObject43.bin"/><Relationship Id="rId80" Type="http://schemas.openxmlformats.org/officeDocument/2006/relationships/image" Target="media/image35.wmf"/><Relationship Id="rId8" Type="http://schemas.openxmlformats.org/officeDocument/2006/relationships/oleObject" Target="embeddings/oleObject3.bin"/><Relationship Id="rId79" Type="http://schemas.openxmlformats.org/officeDocument/2006/relationships/oleObject" Target="embeddings/oleObject42.bin"/><Relationship Id="rId78" Type="http://schemas.openxmlformats.org/officeDocument/2006/relationships/image" Target="media/image34.wmf"/><Relationship Id="rId77" Type="http://schemas.openxmlformats.org/officeDocument/2006/relationships/oleObject" Target="embeddings/oleObject41.bin"/><Relationship Id="rId76" Type="http://schemas.openxmlformats.org/officeDocument/2006/relationships/image" Target="media/image33.wmf"/><Relationship Id="rId75" Type="http://schemas.openxmlformats.org/officeDocument/2006/relationships/oleObject" Target="embeddings/oleObject40.bin"/><Relationship Id="rId74" Type="http://schemas.openxmlformats.org/officeDocument/2006/relationships/image" Target="media/image32.wmf"/><Relationship Id="rId73" Type="http://schemas.openxmlformats.org/officeDocument/2006/relationships/oleObject" Target="embeddings/oleObject39.bin"/><Relationship Id="rId72" Type="http://schemas.openxmlformats.org/officeDocument/2006/relationships/image" Target="media/image31.wmf"/><Relationship Id="rId71" Type="http://schemas.openxmlformats.org/officeDocument/2006/relationships/oleObject" Target="embeddings/oleObject38.bin"/><Relationship Id="rId70" Type="http://schemas.openxmlformats.org/officeDocument/2006/relationships/image" Target="media/image30.wmf"/><Relationship Id="rId7" Type="http://schemas.openxmlformats.org/officeDocument/2006/relationships/image" Target="media/image2.wmf"/><Relationship Id="rId69" Type="http://schemas.openxmlformats.org/officeDocument/2006/relationships/oleObject" Target="embeddings/oleObject37.bin"/><Relationship Id="rId68" Type="http://schemas.openxmlformats.org/officeDocument/2006/relationships/image" Target="media/image29.wmf"/><Relationship Id="rId67" Type="http://schemas.openxmlformats.org/officeDocument/2006/relationships/oleObject" Target="embeddings/oleObject36.bin"/><Relationship Id="rId66" Type="http://schemas.openxmlformats.org/officeDocument/2006/relationships/image" Target="media/image28.wmf"/><Relationship Id="rId65" Type="http://schemas.openxmlformats.org/officeDocument/2006/relationships/oleObject" Target="embeddings/oleObject35.bin"/><Relationship Id="rId64" Type="http://schemas.openxmlformats.org/officeDocument/2006/relationships/image" Target="media/image27.wmf"/><Relationship Id="rId63" Type="http://schemas.openxmlformats.org/officeDocument/2006/relationships/oleObject" Target="embeddings/oleObject34.bin"/><Relationship Id="rId62" Type="http://schemas.openxmlformats.org/officeDocument/2006/relationships/image" Target="media/image26.wmf"/><Relationship Id="rId61" Type="http://schemas.openxmlformats.org/officeDocument/2006/relationships/oleObject" Target="embeddings/oleObject33.bin"/><Relationship Id="rId60" Type="http://schemas.openxmlformats.org/officeDocument/2006/relationships/image" Target="media/image25.wmf"/><Relationship Id="rId6" Type="http://schemas.openxmlformats.org/officeDocument/2006/relationships/oleObject" Target="embeddings/oleObject2.bin"/><Relationship Id="rId59" Type="http://schemas.openxmlformats.org/officeDocument/2006/relationships/oleObject" Target="embeddings/oleObject32.bin"/><Relationship Id="rId58" Type="http://schemas.openxmlformats.org/officeDocument/2006/relationships/image" Target="media/image24.wmf"/><Relationship Id="rId57" Type="http://schemas.openxmlformats.org/officeDocument/2006/relationships/oleObject" Target="embeddings/oleObject31.bin"/><Relationship Id="rId56" Type="http://schemas.openxmlformats.org/officeDocument/2006/relationships/image" Target="media/image23.wmf"/><Relationship Id="rId55" Type="http://schemas.openxmlformats.org/officeDocument/2006/relationships/oleObject" Target="embeddings/oleObject30.bin"/><Relationship Id="rId54" Type="http://schemas.openxmlformats.org/officeDocument/2006/relationships/image" Target="media/image22.wmf"/><Relationship Id="rId53" Type="http://schemas.openxmlformats.org/officeDocument/2006/relationships/oleObject" Target="embeddings/oleObject29.bin"/><Relationship Id="rId52" Type="http://schemas.openxmlformats.org/officeDocument/2006/relationships/image" Target="media/image21.wmf"/><Relationship Id="rId51" Type="http://schemas.openxmlformats.org/officeDocument/2006/relationships/oleObject" Target="embeddings/oleObject28.bin"/><Relationship Id="rId50" Type="http://schemas.openxmlformats.org/officeDocument/2006/relationships/image" Target="media/image20.wmf"/><Relationship Id="rId5" Type="http://schemas.openxmlformats.org/officeDocument/2006/relationships/image" Target="media/image1.wmf"/><Relationship Id="rId49" Type="http://schemas.openxmlformats.org/officeDocument/2006/relationships/oleObject" Target="embeddings/oleObject27.bin"/><Relationship Id="rId48" Type="http://schemas.openxmlformats.org/officeDocument/2006/relationships/image" Target="media/image19.wmf"/><Relationship Id="rId47" Type="http://schemas.openxmlformats.org/officeDocument/2006/relationships/oleObject" Target="embeddings/oleObject26.bin"/><Relationship Id="rId46" Type="http://schemas.openxmlformats.org/officeDocument/2006/relationships/image" Target="media/image18.wmf"/><Relationship Id="rId45" Type="http://schemas.openxmlformats.org/officeDocument/2006/relationships/oleObject" Target="embeddings/oleObject25.bin"/><Relationship Id="rId44" Type="http://schemas.openxmlformats.org/officeDocument/2006/relationships/image" Target="media/image17.wmf"/><Relationship Id="rId43" Type="http://schemas.openxmlformats.org/officeDocument/2006/relationships/oleObject" Target="embeddings/oleObject24.bin"/><Relationship Id="rId42" Type="http://schemas.openxmlformats.org/officeDocument/2006/relationships/image" Target="media/image16.wmf"/><Relationship Id="rId41" Type="http://schemas.openxmlformats.org/officeDocument/2006/relationships/oleObject" Target="embeddings/oleObject23.bin"/><Relationship Id="rId40" Type="http://schemas.openxmlformats.org/officeDocument/2006/relationships/image" Target="media/image15.wmf"/><Relationship Id="rId4" Type="http://schemas.openxmlformats.org/officeDocument/2006/relationships/oleObject" Target="embeddings/oleObject1.bin"/><Relationship Id="rId39" Type="http://schemas.openxmlformats.org/officeDocument/2006/relationships/oleObject" Target="embeddings/oleObject22.bin"/><Relationship Id="rId38" Type="http://schemas.openxmlformats.org/officeDocument/2006/relationships/image" Target="media/image14.wmf"/><Relationship Id="rId37" Type="http://schemas.openxmlformats.org/officeDocument/2006/relationships/oleObject" Target="embeddings/oleObject21.bin"/><Relationship Id="rId36" Type="http://schemas.openxmlformats.org/officeDocument/2006/relationships/oleObject" Target="embeddings/oleObject20.bin"/><Relationship Id="rId35" Type="http://schemas.openxmlformats.org/officeDocument/2006/relationships/oleObject" Target="embeddings/oleObject19.bin"/><Relationship Id="rId34" Type="http://schemas.openxmlformats.org/officeDocument/2006/relationships/image" Target="media/image13.wmf"/><Relationship Id="rId33" Type="http://schemas.openxmlformats.org/officeDocument/2006/relationships/oleObject" Target="embeddings/oleObject18.bin"/><Relationship Id="rId32" Type="http://schemas.openxmlformats.org/officeDocument/2006/relationships/oleObject" Target="embeddings/oleObject17.bin"/><Relationship Id="rId31" Type="http://schemas.openxmlformats.org/officeDocument/2006/relationships/oleObject" Target="embeddings/oleObject16.bin"/><Relationship Id="rId30" Type="http://schemas.openxmlformats.org/officeDocument/2006/relationships/image" Target="media/image12.wmf"/><Relationship Id="rId3" Type="http://schemas.openxmlformats.org/officeDocument/2006/relationships/theme" Target="theme/theme1.xml"/><Relationship Id="rId29" Type="http://schemas.openxmlformats.org/officeDocument/2006/relationships/oleObject" Target="embeddings/oleObject15.bin"/><Relationship Id="rId28" Type="http://schemas.openxmlformats.org/officeDocument/2006/relationships/image" Target="media/image11.wmf"/><Relationship Id="rId27" Type="http://schemas.openxmlformats.org/officeDocument/2006/relationships/oleObject" Target="embeddings/oleObject14.bin"/><Relationship Id="rId26" Type="http://schemas.openxmlformats.org/officeDocument/2006/relationships/image" Target="media/image10.wmf"/><Relationship Id="rId25" Type="http://schemas.openxmlformats.org/officeDocument/2006/relationships/oleObject" Target="embeddings/oleObject13.bin"/><Relationship Id="rId24" Type="http://schemas.openxmlformats.org/officeDocument/2006/relationships/image" Target="media/image9.wmf"/><Relationship Id="rId23" Type="http://schemas.openxmlformats.org/officeDocument/2006/relationships/oleObject" Target="embeddings/oleObject12.bin"/><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4" Type="http://schemas.openxmlformats.org/officeDocument/2006/relationships/fontTable" Target="fontTable.xml"/><Relationship Id="rId193" Type="http://schemas.openxmlformats.org/officeDocument/2006/relationships/image" Target="media/image89.png"/><Relationship Id="rId192" Type="http://schemas.openxmlformats.org/officeDocument/2006/relationships/image" Target="media/image88.wmf"/><Relationship Id="rId191" Type="http://schemas.openxmlformats.org/officeDocument/2006/relationships/oleObject" Target="embeddings/oleObject101.bin"/><Relationship Id="rId190" Type="http://schemas.openxmlformats.org/officeDocument/2006/relationships/image" Target="media/image87.wmf"/><Relationship Id="rId19" Type="http://schemas.openxmlformats.org/officeDocument/2006/relationships/oleObject" Target="embeddings/oleObject9.bin"/><Relationship Id="rId189" Type="http://schemas.openxmlformats.org/officeDocument/2006/relationships/oleObject" Target="embeddings/oleObject100.bin"/><Relationship Id="rId188" Type="http://schemas.openxmlformats.org/officeDocument/2006/relationships/image" Target="media/image86.wmf"/><Relationship Id="rId187" Type="http://schemas.openxmlformats.org/officeDocument/2006/relationships/oleObject" Target="embeddings/oleObject99.bin"/><Relationship Id="rId186" Type="http://schemas.openxmlformats.org/officeDocument/2006/relationships/image" Target="media/image85.wmf"/><Relationship Id="rId185" Type="http://schemas.openxmlformats.org/officeDocument/2006/relationships/oleObject" Target="embeddings/oleObject98.bin"/><Relationship Id="rId184" Type="http://schemas.openxmlformats.org/officeDocument/2006/relationships/image" Target="media/image84.wmf"/><Relationship Id="rId183" Type="http://schemas.openxmlformats.org/officeDocument/2006/relationships/oleObject" Target="embeddings/oleObject97.bin"/><Relationship Id="rId182" Type="http://schemas.openxmlformats.org/officeDocument/2006/relationships/image" Target="media/image83.wmf"/><Relationship Id="rId181" Type="http://schemas.openxmlformats.org/officeDocument/2006/relationships/oleObject" Target="embeddings/oleObject96.bin"/><Relationship Id="rId180" Type="http://schemas.openxmlformats.org/officeDocument/2006/relationships/image" Target="media/image82.wmf"/><Relationship Id="rId18" Type="http://schemas.openxmlformats.org/officeDocument/2006/relationships/oleObject" Target="embeddings/oleObject8.bin"/><Relationship Id="rId179" Type="http://schemas.openxmlformats.org/officeDocument/2006/relationships/oleObject" Target="embeddings/oleObject95.bin"/><Relationship Id="rId178" Type="http://schemas.openxmlformats.org/officeDocument/2006/relationships/image" Target="media/image81.wmf"/><Relationship Id="rId177" Type="http://schemas.openxmlformats.org/officeDocument/2006/relationships/oleObject" Target="embeddings/oleObject94.bin"/><Relationship Id="rId176" Type="http://schemas.openxmlformats.org/officeDocument/2006/relationships/image" Target="media/image80.wmf"/><Relationship Id="rId175" Type="http://schemas.openxmlformats.org/officeDocument/2006/relationships/oleObject" Target="embeddings/oleObject93.bin"/><Relationship Id="rId174" Type="http://schemas.openxmlformats.org/officeDocument/2006/relationships/image" Target="media/image79.wmf"/><Relationship Id="rId173" Type="http://schemas.openxmlformats.org/officeDocument/2006/relationships/oleObject" Target="embeddings/oleObject92.bin"/><Relationship Id="rId172" Type="http://schemas.openxmlformats.org/officeDocument/2006/relationships/image" Target="media/image78.wmf"/><Relationship Id="rId171" Type="http://schemas.openxmlformats.org/officeDocument/2006/relationships/oleObject" Target="embeddings/oleObject91.bin"/><Relationship Id="rId170" Type="http://schemas.openxmlformats.org/officeDocument/2006/relationships/image" Target="media/image77.wmf"/><Relationship Id="rId17" Type="http://schemas.openxmlformats.org/officeDocument/2006/relationships/image" Target="media/image7.wmf"/><Relationship Id="rId169" Type="http://schemas.openxmlformats.org/officeDocument/2006/relationships/oleObject" Target="embeddings/oleObject90.bin"/><Relationship Id="rId168" Type="http://schemas.openxmlformats.org/officeDocument/2006/relationships/image" Target="media/image76.wmf"/><Relationship Id="rId167" Type="http://schemas.openxmlformats.org/officeDocument/2006/relationships/oleObject" Target="embeddings/oleObject89.bin"/><Relationship Id="rId166" Type="http://schemas.openxmlformats.org/officeDocument/2006/relationships/image" Target="media/image75.wmf"/><Relationship Id="rId165" Type="http://schemas.openxmlformats.org/officeDocument/2006/relationships/oleObject" Target="embeddings/oleObject88.bin"/><Relationship Id="rId164" Type="http://schemas.openxmlformats.org/officeDocument/2006/relationships/image" Target="media/image74.wmf"/><Relationship Id="rId163" Type="http://schemas.openxmlformats.org/officeDocument/2006/relationships/oleObject" Target="embeddings/oleObject87.bin"/><Relationship Id="rId162" Type="http://schemas.openxmlformats.org/officeDocument/2006/relationships/image" Target="media/image73.wmf"/><Relationship Id="rId161" Type="http://schemas.openxmlformats.org/officeDocument/2006/relationships/oleObject" Target="embeddings/oleObject86.bin"/><Relationship Id="rId160" Type="http://schemas.openxmlformats.org/officeDocument/2006/relationships/image" Target="media/image72.wmf"/><Relationship Id="rId16" Type="http://schemas.openxmlformats.org/officeDocument/2006/relationships/oleObject" Target="embeddings/oleObject7.bin"/><Relationship Id="rId159" Type="http://schemas.openxmlformats.org/officeDocument/2006/relationships/oleObject" Target="embeddings/oleObject85.bin"/><Relationship Id="rId158" Type="http://schemas.openxmlformats.org/officeDocument/2006/relationships/image" Target="media/image71.wmf"/><Relationship Id="rId157" Type="http://schemas.openxmlformats.org/officeDocument/2006/relationships/oleObject" Target="embeddings/oleObject84.bin"/><Relationship Id="rId156" Type="http://schemas.openxmlformats.org/officeDocument/2006/relationships/image" Target="media/image70.wmf"/><Relationship Id="rId155" Type="http://schemas.openxmlformats.org/officeDocument/2006/relationships/oleObject" Target="embeddings/oleObject83.bin"/><Relationship Id="rId154" Type="http://schemas.openxmlformats.org/officeDocument/2006/relationships/image" Target="media/image69.wmf"/><Relationship Id="rId153" Type="http://schemas.openxmlformats.org/officeDocument/2006/relationships/oleObject" Target="embeddings/oleObject82.bin"/><Relationship Id="rId152" Type="http://schemas.openxmlformats.org/officeDocument/2006/relationships/image" Target="media/image68.wmf"/><Relationship Id="rId151" Type="http://schemas.openxmlformats.org/officeDocument/2006/relationships/oleObject" Target="embeddings/oleObject81.bin"/><Relationship Id="rId150" Type="http://schemas.openxmlformats.org/officeDocument/2006/relationships/oleObject" Target="embeddings/oleObject80.bin"/><Relationship Id="rId15" Type="http://schemas.openxmlformats.org/officeDocument/2006/relationships/image" Target="media/image6.wmf"/><Relationship Id="rId149" Type="http://schemas.openxmlformats.org/officeDocument/2006/relationships/image" Target="media/image67.wmf"/><Relationship Id="rId148" Type="http://schemas.openxmlformats.org/officeDocument/2006/relationships/oleObject" Target="embeddings/oleObject79.bin"/><Relationship Id="rId147" Type="http://schemas.openxmlformats.org/officeDocument/2006/relationships/image" Target="media/image66.wmf"/><Relationship Id="rId146" Type="http://schemas.openxmlformats.org/officeDocument/2006/relationships/oleObject" Target="embeddings/oleObject78.bin"/><Relationship Id="rId145" Type="http://schemas.openxmlformats.org/officeDocument/2006/relationships/image" Target="media/image65.wmf"/><Relationship Id="rId144" Type="http://schemas.openxmlformats.org/officeDocument/2006/relationships/oleObject" Target="embeddings/oleObject77.bin"/><Relationship Id="rId143" Type="http://schemas.openxmlformats.org/officeDocument/2006/relationships/image" Target="media/image64.wmf"/><Relationship Id="rId142" Type="http://schemas.openxmlformats.org/officeDocument/2006/relationships/oleObject" Target="embeddings/oleObject76.bin"/><Relationship Id="rId141" Type="http://schemas.openxmlformats.org/officeDocument/2006/relationships/image" Target="media/image63.wmf"/><Relationship Id="rId140" Type="http://schemas.openxmlformats.org/officeDocument/2006/relationships/oleObject" Target="embeddings/oleObject75.bin"/><Relationship Id="rId14" Type="http://schemas.openxmlformats.org/officeDocument/2006/relationships/oleObject" Target="embeddings/oleObject6.bin"/><Relationship Id="rId139" Type="http://schemas.openxmlformats.org/officeDocument/2006/relationships/image" Target="media/image62.wmf"/><Relationship Id="rId138" Type="http://schemas.openxmlformats.org/officeDocument/2006/relationships/oleObject" Target="embeddings/oleObject74.bin"/><Relationship Id="rId137" Type="http://schemas.openxmlformats.org/officeDocument/2006/relationships/image" Target="media/image61.wmf"/><Relationship Id="rId136" Type="http://schemas.openxmlformats.org/officeDocument/2006/relationships/oleObject" Target="embeddings/oleObject73.bin"/><Relationship Id="rId135" Type="http://schemas.openxmlformats.org/officeDocument/2006/relationships/image" Target="media/image60.wmf"/><Relationship Id="rId134" Type="http://schemas.openxmlformats.org/officeDocument/2006/relationships/oleObject" Target="embeddings/oleObject72.bin"/><Relationship Id="rId133" Type="http://schemas.openxmlformats.org/officeDocument/2006/relationships/image" Target="media/image59.wmf"/><Relationship Id="rId132" Type="http://schemas.openxmlformats.org/officeDocument/2006/relationships/oleObject" Target="embeddings/oleObject71.bin"/><Relationship Id="rId131" Type="http://schemas.openxmlformats.org/officeDocument/2006/relationships/image" Target="media/image58.wmf"/><Relationship Id="rId130" Type="http://schemas.openxmlformats.org/officeDocument/2006/relationships/oleObject" Target="embeddings/oleObject70.bin"/><Relationship Id="rId13" Type="http://schemas.openxmlformats.org/officeDocument/2006/relationships/image" Target="media/image5.wmf"/><Relationship Id="rId129" Type="http://schemas.openxmlformats.org/officeDocument/2006/relationships/image" Target="media/image57.wmf"/><Relationship Id="rId128" Type="http://schemas.openxmlformats.org/officeDocument/2006/relationships/oleObject" Target="embeddings/oleObject69.bin"/><Relationship Id="rId127" Type="http://schemas.openxmlformats.org/officeDocument/2006/relationships/image" Target="media/image56.wmf"/><Relationship Id="rId126" Type="http://schemas.openxmlformats.org/officeDocument/2006/relationships/oleObject" Target="embeddings/oleObject68.bin"/><Relationship Id="rId125" Type="http://schemas.openxmlformats.org/officeDocument/2006/relationships/image" Target="media/image55.wmf"/><Relationship Id="rId124" Type="http://schemas.openxmlformats.org/officeDocument/2006/relationships/oleObject" Target="embeddings/oleObject67.bin"/><Relationship Id="rId123" Type="http://schemas.openxmlformats.org/officeDocument/2006/relationships/oleObject" Target="embeddings/oleObject66.bin"/><Relationship Id="rId122" Type="http://schemas.openxmlformats.org/officeDocument/2006/relationships/image" Target="media/image54.wmf"/><Relationship Id="rId121" Type="http://schemas.openxmlformats.org/officeDocument/2006/relationships/oleObject" Target="embeddings/oleObject65.bin"/><Relationship Id="rId120" Type="http://schemas.openxmlformats.org/officeDocument/2006/relationships/oleObject" Target="embeddings/oleObject64.bin"/><Relationship Id="rId12" Type="http://schemas.openxmlformats.org/officeDocument/2006/relationships/oleObject" Target="embeddings/oleObject5.bin"/><Relationship Id="rId119" Type="http://schemas.openxmlformats.org/officeDocument/2006/relationships/oleObject" Target="embeddings/oleObject63.bin"/><Relationship Id="rId118" Type="http://schemas.openxmlformats.org/officeDocument/2006/relationships/oleObject" Target="embeddings/oleObject62.bin"/><Relationship Id="rId117" Type="http://schemas.openxmlformats.org/officeDocument/2006/relationships/oleObject" Target="embeddings/oleObject61.bin"/><Relationship Id="rId116" Type="http://schemas.openxmlformats.org/officeDocument/2006/relationships/image" Target="media/image53.wmf"/><Relationship Id="rId115" Type="http://schemas.openxmlformats.org/officeDocument/2006/relationships/oleObject" Target="embeddings/oleObject60.bin"/><Relationship Id="rId114" Type="http://schemas.openxmlformats.org/officeDocument/2006/relationships/image" Target="media/image52.wmf"/><Relationship Id="rId113" Type="http://schemas.openxmlformats.org/officeDocument/2006/relationships/oleObject" Target="embeddings/oleObject59.bin"/><Relationship Id="rId112" Type="http://schemas.openxmlformats.org/officeDocument/2006/relationships/image" Target="media/image51.wmf"/><Relationship Id="rId111" Type="http://schemas.openxmlformats.org/officeDocument/2006/relationships/oleObject" Target="embeddings/oleObject58.bin"/><Relationship Id="rId110" Type="http://schemas.openxmlformats.org/officeDocument/2006/relationships/image" Target="media/image50.wmf"/><Relationship Id="rId11" Type="http://schemas.openxmlformats.org/officeDocument/2006/relationships/image" Target="media/image4.wmf"/><Relationship Id="rId109" Type="http://schemas.openxmlformats.org/officeDocument/2006/relationships/oleObject" Target="embeddings/oleObject57.bin"/><Relationship Id="rId108" Type="http://schemas.openxmlformats.org/officeDocument/2006/relationships/image" Target="media/image49.wmf"/><Relationship Id="rId107" Type="http://schemas.openxmlformats.org/officeDocument/2006/relationships/oleObject" Target="embeddings/oleObject56.bin"/><Relationship Id="rId106" Type="http://schemas.openxmlformats.org/officeDocument/2006/relationships/image" Target="media/image48.wmf"/><Relationship Id="rId105" Type="http://schemas.openxmlformats.org/officeDocument/2006/relationships/oleObject" Target="embeddings/oleObject55.bin"/><Relationship Id="rId104" Type="http://schemas.openxmlformats.org/officeDocument/2006/relationships/image" Target="media/image47.wmf"/><Relationship Id="rId103" Type="http://schemas.openxmlformats.org/officeDocument/2006/relationships/oleObject" Target="embeddings/oleObject54.bin"/><Relationship Id="rId102" Type="http://schemas.openxmlformats.org/officeDocument/2006/relationships/image" Target="media/image46.wmf"/><Relationship Id="rId101" Type="http://schemas.openxmlformats.org/officeDocument/2006/relationships/oleObject" Target="embeddings/oleObject53.bin"/><Relationship Id="rId100" Type="http://schemas.openxmlformats.org/officeDocument/2006/relationships/image" Target="media/image45.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283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2026-09-03T03:16:00Z</dcterms:created>
  <dc:creator>。。。。</dc:creator>
  <cp:lastModifiedBy>。。。。</cp:lastModifiedBy>
  <dcterms:modified xsi:type="dcterms:W3CDTF">2026-09-03T08:00:23Z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7BC35FF43CE44F3A9689393E5D90001B_11</vt:lpwstr>
  </property>
  <property fmtid="{D5CDD505-2E9C-101B-9397-08002B2CF9AE}" pid="4" name="KSOTemplateDocerSaveRecord">
    <vt:lpwstr>eyJoZGlkIjoiOTFiODYxYjE1NjRkZTAxY2M3NWM4ODAzM2Q2YzU4OTgiLCJ1c2VySWQiOiIxMzg5OTQ2NTEyIn0=</vt:lpwstr>
  </property>
</Properties>
</file>