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2FE19E">
      <w:pPr>
        <w:pStyle w:val="2"/>
        <w:keepNext w:val="0"/>
        <w:keepLines w:val="0"/>
        <w:widowControl/>
        <w:suppressLineNumbers w:val="0"/>
        <w:spacing w:before="0" w:beforeAutospacing="1" w:after="0" w:afterAutospacing="1"/>
        <w:ind w:left="0" w:right="0"/>
      </w:pPr>
      <w:r>
        <w:t>第三问 基于多元线性回归与 Logistic 回归的任务打包定价模型</w:t>
      </w:r>
    </w:p>
    <w:p w14:paraId="2A47F33D">
      <w:pPr>
        <w:pStyle w:val="2"/>
        <w:keepNext w:val="0"/>
        <w:keepLines w:val="0"/>
        <w:widowControl/>
        <w:suppressLineNumbers w:val="0"/>
      </w:pPr>
      <w:r>
        <w:t>1 问题分析</w:t>
      </w:r>
    </w:p>
    <w:p w14:paraId="606AD353">
      <w:pPr>
        <w:pStyle w:val="2"/>
        <w:keepNext w:val="0"/>
        <w:keepLines w:val="0"/>
        <w:widowControl/>
        <w:suppressLineNumbers w:val="0"/>
      </w:pPr>
      <w:r>
        <w:t>前两问均将每个任务视为独立任务进行分析和定价。第三问进一步考虑实际平台中可能存在的任务集中现象：当多个任务在空间位置上较为接近时，会员到达该区域后可以顺路完成多个任务，因此可以将这些任务联合成任务包发布。</w:t>
      </w:r>
    </w:p>
    <w:p w14:paraId="7C276FA7">
      <w:pPr>
        <w:pStyle w:val="2"/>
        <w:keepNext w:val="0"/>
        <w:keepLines w:val="0"/>
        <w:widowControl/>
        <w:suppressLineNumbers w:val="0"/>
      </w:pPr>
      <w:r>
        <w:t>与第二问相比，第三问的核心不再只是调整单个任务的价格，而是同时考虑“哪些任务可以打包”和“任务包如何定价”两个问题。任务打包后，会员完成任务的单位出行成本可能降低，平台也可以通过整体定价提高任务包的吸引力。</w:t>
      </w:r>
    </w:p>
    <w:p w14:paraId="5E4DC615">
      <w:pPr>
        <w:pStyle w:val="2"/>
        <w:keepNext w:val="0"/>
        <w:keepLines w:val="0"/>
        <w:widowControl/>
        <w:suppressLineNumbers w:val="0"/>
      </w:pPr>
      <w:r>
        <w:t>因此，本文建立基于多元线性回归与 Logistic 回归的任务打包定价模型。首先根据任务之间的空间距离构造任务包；然后利用多元线性回归模型估计任务的基础价格，作为任务包定价依据；最后将任务包价格分摊到包内任务，并利用 Logistic 回归模型预测打包方案下的任务完成概率。通过总成本、期望完成任务数、预测完成率和低完成概率任务数等指标，将第三问打包方案与第二问单任务优化方案进行比较。</w:t>
      </w:r>
    </w:p>
    <w:p w14:paraId="2CE6DD0E">
      <w:pPr>
        <w:pStyle w:val="2"/>
        <w:keepNext w:val="0"/>
        <w:keepLines w:val="0"/>
        <w:widowControl/>
        <w:suppressLineNumbers w:val="0"/>
      </w:pPr>
      <w:r>
        <w:t>2 模型假设</w:t>
      </w:r>
    </w:p>
    <w:p w14:paraId="748A7BE1">
      <w:pPr>
        <w:pStyle w:val="2"/>
        <w:keepNext w:val="0"/>
        <w:keepLines w:val="0"/>
        <w:widowControl/>
        <w:suppressLineNumbers w:val="0"/>
      </w:pPr>
      <w:r>
        <w:t>（1）任务位置、会员位置、会员信誉值和预订任务限额在打包过程中保持不变。</w:t>
      </w:r>
    </w:p>
    <w:p w14:paraId="52923603">
      <w:pPr>
        <w:pStyle w:val="2"/>
        <w:keepNext w:val="0"/>
        <w:keepLines w:val="0"/>
        <w:widowControl/>
        <w:suppressLineNumbers w:val="0"/>
      </w:pPr>
      <w:r>
        <w:t>（2）空间距离较近的任务适合打包发布，距离较远的任务不强行打包。</w:t>
      </w:r>
    </w:p>
    <w:p w14:paraId="4B1078AA">
      <w:pPr>
        <w:pStyle w:val="2"/>
        <w:keepNext w:val="0"/>
        <w:keepLines w:val="0"/>
        <w:widowControl/>
        <w:suppressLineNumbers w:val="0"/>
      </w:pPr>
      <w:r>
        <w:t>（3）任务打包后，会员完成包内多个任务时可以共享部分出行成本，但任务包价格仍需保证足够吸引力。</w:t>
      </w:r>
    </w:p>
    <w:p w14:paraId="0C480408">
      <w:pPr>
        <w:pStyle w:val="2"/>
        <w:keepNext w:val="0"/>
        <w:keepLines w:val="0"/>
        <w:widowControl/>
        <w:suppressLineNumbers w:val="0"/>
      </w:pPr>
      <w:r>
        <w:t>（4）多元线性回归模型能够用于估计任务的基础合理价格。</w:t>
      </w:r>
    </w:p>
    <w:p w14:paraId="310D9EF7">
      <w:pPr>
        <w:pStyle w:val="2"/>
        <w:keepNext w:val="0"/>
        <w:keepLines w:val="0"/>
        <w:widowControl/>
        <w:suppressLineNumbers w:val="0"/>
      </w:pPr>
      <w:r>
        <w:t>（5）Logistic 回归模型能够用于预测不同定价方案下任务的完成概率。</w:t>
      </w:r>
    </w:p>
    <w:p w14:paraId="57DEED5F">
      <w:pPr>
        <w:pStyle w:val="2"/>
        <w:keepNext w:val="0"/>
        <w:keepLines w:val="0"/>
        <w:widowControl/>
        <w:suppressLineNumbers w:val="0"/>
      </w:pPr>
      <w:r>
        <w:t>（6）对于不能形成任务包的孤立任务，仍按照单任务方式发布。</w:t>
      </w:r>
    </w:p>
    <w:p w14:paraId="1B5E7769">
      <w:pPr>
        <w:pStyle w:val="2"/>
        <w:keepNext w:val="0"/>
        <w:keepLines w:val="0"/>
        <w:widowControl/>
        <w:suppressLineNumbers w:val="0"/>
      </w:pPr>
      <w:r>
        <w:t>（7）第三问的打包方案以第二问的单任务优化方案作为比较基准。</w:t>
      </w:r>
    </w:p>
    <w:p w14:paraId="00E799CA">
      <w:pPr>
        <w:pStyle w:val="2"/>
        <w:keepNext w:val="0"/>
        <w:keepLines w:val="0"/>
        <w:widowControl/>
        <w:suppressLineNumbers w:val="0"/>
      </w:pPr>
      <w:r>
        <w:t>3 变量说明</w:t>
      </w:r>
    </w:p>
    <w:p w14:paraId="2A211BE3">
      <w:pPr>
        <w:pStyle w:val="2"/>
        <w:keepNext w:val="0"/>
        <w:keepLines w:val="0"/>
        <w:widowControl/>
        <w:suppressLineNumbers w:val="0"/>
      </w:pPr>
      <w:r>
        <w:rPr>
          <w:position w:val="-6"/>
        </w:rPr>
        <w:object>
          <v:shape id="_x0000_i1044" o:spt="75" type="#_x0000_t75" style="height:13pt;width:6.95pt;" o:ole="t" filled="f" o:preferrelative="t" stroked="f" coordsize="21600,21600">
            <v:fill on="f" focussize="0,0"/>
            <v:stroke on="f"/>
            <v:imagedata r:id="rId5" o:title=""/>
            <o:lock v:ext="edit" aspectratio="t"/>
            <w10:wrap type="none"/>
            <w10:anchorlock/>
          </v:shape>
          <o:OLEObject Type="Embed" ProgID="Equation.KSEE3" ShapeID="_x0000_i1044" DrawAspect="Content" ObjectID="_1468075725" r:id="rId4">
            <o:LockedField>false</o:LockedField>
          </o:OLEObject>
        </w:object>
      </w:r>
      <w:r>
        <w:t xml:space="preserve">：第 </w:t>
      </w:r>
      <w:r>
        <w:rPr>
          <w:position w:val="-6"/>
        </w:rPr>
        <w:object>
          <v:shape id="_x0000_i1045"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45" DrawAspect="Content" ObjectID="_1468075726" r:id="rId6">
            <o:LockedField>false</o:LockedField>
          </o:OLEObject>
        </w:object>
      </w:r>
      <w:r>
        <w:t xml:space="preserve"> 个任务。</w:t>
      </w:r>
    </w:p>
    <w:p w14:paraId="242D21E9">
      <w:pPr>
        <w:pStyle w:val="2"/>
        <w:keepNext w:val="0"/>
        <w:keepLines w:val="0"/>
        <w:widowControl/>
        <w:suppressLineNumbers w:val="0"/>
      </w:pPr>
      <w:r>
        <w:rPr>
          <w:position w:val="-6"/>
        </w:rPr>
        <w:object>
          <v:shape id="_x0000_i1047" o:spt="75" alt="" type="#_x0000_t75" style="height:13.95pt;width:10pt;" o:ole="t" filled="f" o:preferrelative="t" stroked="f" coordsize="21600,21600">
            <v:path/>
            <v:fill on="f" focussize="0,0"/>
            <v:stroke on="f"/>
            <v:imagedata r:id="rId8" o:title=""/>
            <o:lock v:ext="edit" aspectratio="t"/>
            <w10:wrap type="none"/>
            <w10:anchorlock/>
          </v:shape>
          <o:OLEObject Type="Embed" ProgID="Equation.KSEE3" ShapeID="_x0000_i1047" DrawAspect="Content" ObjectID="_1468075727" r:id="rId7">
            <o:LockedField>false</o:LockedField>
          </o:OLEObject>
        </w:object>
      </w:r>
      <w:r>
        <w:t xml:space="preserve">：第 </w:t>
      </w:r>
      <w:r>
        <w:rPr>
          <w:position w:val="-6"/>
        </w:rPr>
        <w:object>
          <v:shape id="_x0000_i1048" o:spt="75" alt="" type="#_x0000_t75" style="height:13.95pt;width:10pt;" o:ole="t" filled="f" o:preferrelative="t" stroked="f" coordsize="21600,21600">
            <v:path/>
            <v:fill on="f" focussize="0,0"/>
            <v:stroke on="f"/>
            <v:imagedata r:id="rId10" o:title=""/>
            <o:lock v:ext="edit" aspectratio="t"/>
            <w10:wrap type="none"/>
            <w10:anchorlock/>
          </v:shape>
          <o:OLEObject Type="Embed" ProgID="Equation.KSEE3" ShapeID="_x0000_i1048" DrawAspect="Content" ObjectID="_1468075728" r:id="rId9">
            <o:LockedField>false</o:LockedField>
          </o:OLEObject>
        </w:object>
      </w:r>
      <w:r>
        <w:t xml:space="preserve"> 个任务包。</w:t>
      </w:r>
    </w:p>
    <w:p w14:paraId="36E20918">
      <w:pPr>
        <w:pStyle w:val="2"/>
        <w:keepNext w:val="0"/>
        <w:keepLines w:val="0"/>
        <w:widowControl/>
        <w:suppressLineNumbers w:val="0"/>
      </w:pPr>
      <w:r>
        <w:rPr>
          <w:position w:val="-6"/>
        </w:rPr>
        <w:object>
          <v:shape id="_x0000_i1049" o:spt="75" alt="" type="#_x0000_t75" style="height:11pt;width:10pt;" o:ole="t" filled="f" o:preferrelative="t" stroked="f" coordsize="21600,21600">
            <v:path/>
            <v:fill on="f" focussize="0,0"/>
            <v:stroke on="f"/>
            <v:imagedata r:id="rId12" o:title=""/>
            <o:lock v:ext="edit" aspectratio="t"/>
            <w10:wrap type="none"/>
            <w10:anchorlock/>
          </v:shape>
          <o:OLEObject Type="Embed" ProgID="Equation.KSEE3" ShapeID="_x0000_i1049" DrawAspect="Content" ObjectID="_1468075729" r:id="rId11">
            <o:LockedField>false</o:LockedField>
          </o:OLEObject>
        </w:object>
      </w:r>
      <w:r>
        <w:t>：任务总数。</w:t>
      </w:r>
    </w:p>
    <w:p w14:paraId="759B8CCA">
      <w:pPr>
        <w:pStyle w:val="2"/>
        <w:keepNext w:val="0"/>
        <w:keepLines w:val="0"/>
        <w:widowControl/>
        <w:suppressLineNumbers w:val="0"/>
      </w:pPr>
      <w:r>
        <w:rPr>
          <w:position w:val="-6"/>
        </w:rPr>
        <w:object>
          <v:shape id="_x0000_i1050" o:spt="75" alt="" type="#_x0000_t75" style="height:13.95pt;width:10pt;" o:ole="t" filled="f" o:preferrelative="t" stroked="f" coordsize="21600,21600">
            <v:path/>
            <v:fill on="f" focussize="0,0"/>
            <v:stroke on="f"/>
            <v:imagedata r:id="rId14" o:title=""/>
            <o:lock v:ext="edit" aspectratio="t"/>
            <w10:wrap type="none"/>
            <w10:anchorlock/>
          </v:shape>
          <o:OLEObject Type="Embed" ProgID="Equation.KSEE3" ShapeID="_x0000_i1050" DrawAspect="Content" ObjectID="_1468075730" r:id="rId13">
            <o:LockedField>false</o:LockedField>
          </o:OLEObject>
        </w:object>
      </w:r>
      <w:r>
        <w:t>：发布单元总数，包括任务包和单独任务。</w:t>
      </w:r>
    </w:p>
    <w:p w14:paraId="474BA685">
      <w:pPr>
        <w:pStyle w:val="2"/>
        <w:keepNext w:val="0"/>
        <w:keepLines w:val="0"/>
        <w:widowControl/>
        <w:suppressLineNumbers w:val="0"/>
      </w:pPr>
      <w:r>
        <w:rPr>
          <w:position w:val="-12"/>
        </w:rPr>
        <w:object>
          <v:shape id="_x0000_i1057" o:spt="75" type="#_x0000_t75" style="height:18pt;width:16pt;" o:ole="t" filled="f" o:preferrelative="t" stroked="f" coordsize="21600,21600">
            <v:fill on="f" focussize="0,0"/>
            <v:stroke on="f"/>
            <v:imagedata r:id="rId16" o:title=""/>
            <o:lock v:ext="edit" aspectratio="t"/>
            <w10:wrap type="none"/>
            <w10:anchorlock/>
          </v:shape>
          <o:OLEObject Type="Embed" ProgID="Equation.KSEE3" ShapeID="_x0000_i1057" DrawAspect="Content" ObjectID="_1468075731" r:id="rId15">
            <o:LockedField>false</o:LockedField>
          </o:OLEObject>
        </w:object>
      </w:r>
      <w:r>
        <w:t xml:space="preserve">：第 </w:t>
      </w:r>
      <w:r>
        <w:rPr>
          <w:position w:val="-6"/>
        </w:rPr>
        <w:object>
          <v:shape id="_x0000_i1052" o:spt="75" alt="" type="#_x0000_t75" style="height:13.95pt;width:10pt;" o:ole="t" filled="f" o:preferrelative="t" stroked="f" coordsize="21600,21600">
            <v:path/>
            <v:fill on="f" focussize="0,0"/>
            <v:stroke on="f"/>
            <v:imagedata r:id="rId18" o:title=""/>
            <o:lock v:ext="edit" aspectratio="t"/>
            <w10:wrap type="none"/>
            <w10:anchorlock/>
          </v:shape>
          <o:OLEObject Type="Embed" ProgID="Equation.KSEE3" ShapeID="_x0000_i1052" DrawAspect="Content" ObjectID="_1468075732" r:id="rId17">
            <o:LockedField>false</o:LockedField>
          </o:OLEObject>
        </w:object>
      </w:r>
      <w:r>
        <w:t xml:space="preserve"> 个任务包内的任务集合。</w:t>
      </w:r>
    </w:p>
    <w:p w14:paraId="5F99C12F">
      <w:pPr>
        <w:pStyle w:val="2"/>
        <w:keepNext w:val="0"/>
        <w:keepLines w:val="0"/>
        <w:widowControl/>
        <w:suppressLineNumbers w:val="0"/>
      </w:pPr>
      <w:r>
        <w:rPr>
          <w:position w:val="-12"/>
        </w:rPr>
        <w:object>
          <v:shape id="_x0000_i1053" o:spt="75" alt="" type="#_x0000_t75" style="height:18pt;width:16pt;" o:ole="t" filled="f" o:preferrelative="t" stroked="f" coordsize="21600,21600">
            <v:path/>
            <v:fill on="f" focussize="0,0"/>
            <v:stroke on="f"/>
            <v:imagedata r:id="rId20" o:title=""/>
            <o:lock v:ext="edit" aspectratio="t"/>
            <w10:wrap type="none"/>
            <w10:anchorlock/>
          </v:shape>
          <o:OLEObject Type="Embed" ProgID="Equation.KSEE3" ShapeID="_x0000_i1053" DrawAspect="Content" ObjectID="_1468075733" r:id="rId19">
            <o:LockedField>false</o:LockedField>
          </o:OLEObject>
        </w:object>
      </w:r>
      <w:r>
        <w:t>：第</w:t>
      </w:r>
      <w:r>
        <w:rPr>
          <w:position w:val="-6"/>
        </w:rPr>
        <w:object>
          <v:shape id="_x0000_i1054" o:spt="75" alt="" type="#_x0000_t75" style="height:13.95pt;width:10pt;" o:ole="t" filled="f" o:preferrelative="t" stroked="f" coordsize="21600,21600">
            <v:path/>
            <v:fill on="f" focussize="0,0"/>
            <v:stroke on="f"/>
            <v:imagedata r:id="rId22" o:title=""/>
            <o:lock v:ext="edit" aspectratio="t"/>
            <w10:wrap type="none"/>
            <w10:anchorlock/>
          </v:shape>
          <o:OLEObject Type="Embed" ProgID="Equation.KSEE3" ShapeID="_x0000_i1054" DrawAspect="Content" ObjectID="_1468075734" r:id="rId21">
            <o:LockedField>false</o:LockedField>
          </o:OLEObject>
        </w:object>
      </w:r>
      <w:r>
        <w:t xml:space="preserve"> 个任务包内的任务数量。</w:t>
      </w:r>
    </w:p>
    <w:p w14:paraId="4A9168C1">
      <w:pPr>
        <w:pStyle w:val="2"/>
        <w:keepNext w:val="0"/>
        <w:keepLines w:val="0"/>
        <w:widowControl/>
        <w:suppressLineNumbers w:val="0"/>
      </w:pPr>
      <w:r>
        <w:rPr>
          <w:position w:val="-12"/>
        </w:rPr>
        <w:object>
          <v:shape id="_x0000_i1055" o:spt="75" type="#_x0000_t75" style="height:19pt;width:16pt;" o:ole="t" filled="f" o:preferrelative="t" stroked="f" coordsize="21600,21600">
            <v:fill on="f" focussize="0,0"/>
            <v:stroke on="f"/>
            <v:imagedata r:id="rId24" o:title=""/>
            <o:lock v:ext="edit" aspectratio="t"/>
            <w10:wrap type="none"/>
            <w10:anchorlock/>
          </v:shape>
          <o:OLEObject Type="Embed" ProgID="Equation.KSEE3" ShapeID="_x0000_i1055" DrawAspect="Content" ObjectID="_1468075735" r:id="rId23">
            <o:LockedField>false</o:LockedField>
          </o:OLEObject>
        </w:object>
      </w:r>
      <w:r>
        <w:t xml:space="preserve">：第 </w:t>
      </w:r>
      <w:r>
        <w:rPr>
          <w:position w:val="-6"/>
        </w:rPr>
        <w:object>
          <v:shape id="_x0000_i1075"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75" DrawAspect="Content" ObjectID="_1468075736" r:id="rId25">
            <o:LockedField>false</o:LockedField>
          </o:OLEObject>
        </w:object>
      </w:r>
      <w:r>
        <w:t xml:space="preserve"> 个任务原始价格。</w:t>
      </w:r>
    </w:p>
    <w:p w14:paraId="7585EB6C">
      <w:pPr>
        <w:pStyle w:val="2"/>
        <w:keepNext w:val="0"/>
        <w:keepLines w:val="0"/>
        <w:widowControl/>
        <w:suppressLineNumbers w:val="0"/>
      </w:pPr>
      <w:r>
        <w:rPr>
          <w:position w:val="-12"/>
        </w:rPr>
        <w:object>
          <v:shape id="_x0000_i1056" o:spt="75" type="#_x0000_t75" style="height:19pt;width:22pt;" o:ole="t" filled="f" o:preferrelative="t" stroked="f" coordsize="21600,21600">
            <v:fill on="f" focussize="0,0"/>
            <v:stroke on="f"/>
            <v:imagedata r:id="rId27" o:title=""/>
            <o:lock v:ext="edit" aspectratio="t"/>
            <w10:wrap type="none"/>
            <w10:anchorlock/>
          </v:shape>
          <o:OLEObject Type="Embed" ProgID="Equation.KSEE3" ShapeID="_x0000_i1056" DrawAspect="Content" ObjectID="_1468075737" r:id="rId26">
            <o:LockedField>false</o:LockedField>
          </o:OLEObject>
        </w:object>
      </w:r>
      <w:r>
        <w:t xml:space="preserve">：第二问单任务优化方案下第 </w:t>
      </w:r>
      <w:r>
        <w:rPr>
          <w:position w:val="-6"/>
        </w:rPr>
        <w:object>
          <v:shape id="_x0000_i1076"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76" DrawAspect="Content" ObjectID="_1468075738" r:id="rId28">
            <o:LockedField>false</o:LockedField>
          </o:OLEObject>
        </w:object>
      </w:r>
      <w:r>
        <w:t xml:space="preserve"> 个任务价格。</w:t>
      </w:r>
    </w:p>
    <w:p w14:paraId="396303A1">
      <w:pPr>
        <w:pStyle w:val="2"/>
        <w:keepNext w:val="0"/>
        <w:keepLines w:val="0"/>
        <w:widowControl/>
        <w:suppressLineNumbers w:val="0"/>
      </w:pPr>
      <w:r>
        <w:rPr>
          <w:position w:val="-12"/>
        </w:rPr>
        <w:object>
          <v:shape id="_x0000_i1058" o:spt="75" alt="" type="#_x0000_t75" style="height:20pt;width:12pt;" o:ole="t" filled="f" o:preferrelative="t" stroked="f" coordsize="21600,21600">
            <v:path/>
            <v:fill on="f" focussize="0,0"/>
            <v:stroke on="f"/>
            <v:imagedata r:id="rId30" o:title=""/>
            <o:lock v:ext="edit" aspectratio="t"/>
            <w10:wrap type="none"/>
            <w10:anchorlock/>
          </v:shape>
          <o:OLEObject Type="Embed" ProgID="Equation.KSEE3" ShapeID="_x0000_i1058" DrawAspect="Content" ObjectID="_1468075739" r:id="rId29">
            <o:LockedField>false</o:LockedField>
          </o:OLEObject>
        </w:object>
      </w:r>
      <w:r>
        <w:t xml:space="preserve">：多元线性回归模型估计的第 </w:t>
      </w:r>
      <w:r>
        <w:rPr>
          <w:position w:val="-6"/>
        </w:rPr>
        <w:object>
          <v:shape id="_x0000_i1077"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77" DrawAspect="Content" ObjectID="_1468075740" r:id="rId31">
            <o:LockedField>false</o:LockedField>
          </o:OLEObject>
        </w:object>
      </w:r>
      <w:r>
        <w:t xml:space="preserve"> 个任务基础价格。</w:t>
      </w:r>
    </w:p>
    <w:p w14:paraId="72C96323">
      <w:pPr>
        <w:pStyle w:val="2"/>
        <w:keepNext w:val="0"/>
        <w:keepLines w:val="0"/>
        <w:widowControl/>
        <w:suppressLineNumbers w:val="0"/>
      </w:pPr>
      <w:r>
        <w:rPr>
          <w:position w:val="-12"/>
        </w:rPr>
        <w:object>
          <v:shape id="_x0000_i1059" o:spt="75" type="#_x0000_t75" style="height:20pt;width:12pt;" o:ole="t" filled="f" o:preferrelative="t" stroked="f" coordsize="21600,21600">
            <v:fill on="f" focussize="0,0"/>
            <v:stroke on="f"/>
            <v:imagedata r:id="rId33" o:title=""/>
            <o:lock v:ext="edit" aspectratio="t"/>
            <w10:wrap type="none"/>
            <w10:anchorlock/>
          </v:shape>
          <o:OLEObject Type="Embed" ProgID="Equation.KSEE3" ShapeID="_x0000_i1059" DrawAspect="Content" ObjectID="_1468075741" r:id="rId32">
            <o:LockedField>false</o:LockedField>
          </o:OLEObject>
        </w:object>
      </w:r>
      <w:r>
        <w:t xml:space="preserve">：第三问打包方案下第 </w:t>
      </w:r>
      <w:r>
        <w:rPr>
          <w:position w:val="-6"/>
        </w:rPr>
        <w:object>
          <v:shape id="_x0000_i1078"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78" DrawAspect="Content" ObjectID="_1468075742" r:id="rId34">
            <o:LockedField>false</o:LockedField>
          </o:OLEObject>
        </w:object>
      </w:r>
      <w:r>
        <w:t xml:space="preserve"> 个任务的等效价格。</w:t>
      </w:r>
    </w:p>
    <w:p w14:paraId="7A3B5893">
      <w:pPr>
        <w:pStyle w:val="2"/>
        <w:keepNext w:val="0"/>
        <w:keepLines w:val="0"/>
        <w:widowControl/>
        <w:suppressLineNumbers w:val="0"/>
      </w:pPr>
      <w:r>
        <w:rPr>
          <w:position w:val="-12"/>
        </w:rPr>
        <w:object>
          <v:shape id="_x0000_i1060" o:spt="75" alt="" type="#_x0000_t75" style="height:18pt;width:15pt;" o:ole="t" filled="f" o:preferrelative="t" stroked="f" coordsize="21600,21600">
            <v:path/>
            <v:fill on="f" focussize="0,0"/>
            <v:stroke on="f"/>
            <v:imagedata r:id="rId36" o:title=""/>
            <o:lock v:ext="edit" aspectratio="t"/>
            <w10:wrap type="none"/>
            <w10:anchorlock/>
          </v:shape>
          <o:OLEObject Type="Embed" ProgID="Equation.KSEE3" ShapeID="_x0000_i1060" DrawAspect="Content" ObjectID="_1468075743" r:id="rId35">
            <o:LockedField>false</o:LockedField>
          </o:OLEObject>
        </w:object>
      </w:r>
      <w:r>
        <w:t xml:space="preserve">：第 </w:t>
      </w:r>
      <w:r>
        <w:rPr>
          <w:position w:val="-6"/>
        </w:rPr>
        <w:object>
          <v:shape id="_x0000_i1086" o:spt="75" type="#_x0000_t75" style="height:13.95pt;width:10pt;" o:ole="t" filled="f" o:preferrelative="t" stroked="f" coordsize="21600,21600">
            <v:path/>
            <v:fill on="f" focussize="0,0"/>
            <v:stroke on="f"/>
            <v:imagedata r:id="rId10" o:title=""/>
            <o:lock v:ext="edit" aspectratio="t"/>
            <w10:wrap type="none"/>
            <w10:anchorlock/>
          </v:shape>
          <o:OLEObject Type="Embed" ProgID="Equation.KSEE3" ShapeID="_x0000_i1086" DrawAspect="Content" ObjectID="_1468075744" r:id="rId37">
            <o:LockedField>false</o:LockedField>
          </o:OLEObject>
        </w:object>
      </w:r>
      <w:r>
        <w:t xml:space="preserve"> 个任务包的总价格。</w:t>
      </w:r>
    </w:p>
    <w:p w14:paraId="7CFA782F">
      <w:pPr>
        <w:pStyle w:val="2"/>
        <w:keepNext w:val="0"/>
        <w:keepLines w:val="0"/>
        <w:widowControl/>
        <w:suppressLineNumbers w:val="0"/>
      </w:pPr>
      <w:r>
        <w:rPr>
          <w:position w:val="-14"/>
        </w:rPr>
        <w:object>
          <v:shape id="_x0000_i1061" o:spt="75" type="#_x0000_t75" style="height:19pt;width:26pt;" o:ole="t" filled="f" o:preferrelative="t" stroked="f" coordsize="21600,21600">
            <v:fill on="f" focussize="0,0"/>
            <v:stroke on="f"/>
            <v:imagedata r:id="rId39" o:title=""/>
            <o:lock v:ext="edit" aspectratio="t"/>
            <w10:wrap type="none"/>
            <w10:anchorlock/>
          </v:shape>
          <o:OLEObject Type="Embed" ProgID="Equation.KSEE3" ShapeID="_x0000_i1061" DrawAspect="Content" ObjectID="_1468075745" r:id="rId38">
            <o:LockedField>false</o:LockedField>
          </o:OLEObject>
        </w:object>
      </w:r>
      <w:r>
        <w:t xml:space="preserve">：第 </w:t>
      </w:r>
      <w:r>
        <w:rPr>
          <w:position w:val="-6"/>
        </w:rPr>
        <w:object>
          <v:shape id="_x0000_i1079"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79" DrawAspect="Content" ObjectID="_1468075746" r:id="rId40">
            <o:LockedField>false</o:LockedField>
          </o:OLEObject>
        </w:object>
      </w:r>
      <w:r>
        <w:t xml:space="preserve"> 个任务到最近会员的距离。</w:t>
      </w:r>
    </w:p>
    <w:p w14:paraId="3092066D">
      <w:pPr>
        <w:pStyle w:val="2"/>
        <w:keepNext w:val="0"/>
        <w:keepLines w:val="0"/>
        <w:widowControl/>
        <w:suppressLineNumbers w:val="0"/>
      </w:pPr>
      <w:r>
        <w:rPr>
          <w:position w:val="-12"/>
        </w:rPr>
        <w:object>
          <v:shape id="_x0000_i1063" o:spt="75" alt="" type="#_x0000_t75" style="height:18pt;width:15pt;" o:ole="t" filled="f" o:preferrelative="t" stroked="f" coordsize="21600,21600">
            <v:path/>
            <v:fill on="f" focussize="0,0"/>
            <v:stroke on="f"/>
            <v:imagedata r:id="rId42" o:title=""/>
            <o:lock v:ext="edit" aspectratio="t"/>
            <w10:wrap type="none"/>
            <w10:anchorlock/>
          </v:shape>
          <o:OLEObject Type="Embed" ProgID="Equation.KSEE3" ShapeID="_x0000_i1063" DrawAspect="Content" ObjectID="_1468075747" r:id="rId41">
            <o:LockedField>false</o:LockedField>
          </o:OLEObject>
        </w:object>
      </w:r>
      <w:r>
        <w:t xml:space="preserve">：第 </w:t>
      </w:r>
      <w:r>
        <w:rPr>
          <w:position w:val="-6"/>
        </w:rPr>
        <w:object>
          <v:shape id="_x0000_i1080"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80" DrawAspect="Content" ObjectID="_1468075748" r:id="rId43">
            <o:LockedField>false</o:LockedField>
          </o:OLEObject>
        </w:object>
      </w:r>
      <w:r>
        <w:t xml:space="preserve"> 个任务周边会员数量。</w:t>
      </w:r>
    </w:p>
    <w:p w14:paraId="1C847367">
      <w:pPr>
        <w:pStyle w:val="2"/>
        <w:keepNext w:val="0"/>
        <w:keepLines w:val="0"/>
        <w:widowControl/>
        <w:suppressLineNumbers w:val="0"/>
      </w:pPr>
      <w:r>
        <w:rPr>
          <w:position w:val="-12"/>
        </w:rPr>
        <w:object>
          <v:shape id="_x0000_i1064" o:spt="75" alt="" type="#_x0000_t75" style="height:19pt;width:13.95pt;" o:ole="t" filled="f" o:preferrelative="t" stroked="f" coordsize="21600,21600">
            <v:path/>
            <v:fill on="f" focussize="0,0"/>
            <v:stroke on="f"/>
            <v:imagedata r:id="rId45" o:title=""/>
            <o:lock v:ext="edit" aspectratio="t"/>
            <w10:wrap type="none"/>
            <w10:anchorlock/>
          </v:shape>
          <o:OLEObject Type="Embed" ProgID="Equation.KSEE3" ShapeID="_x0000_i1064" DrawAspect="Content" ObjectID="_1468075749" r:id="rId44">
            <o:LockedField>false</o:LockedField>
          </o:OLEObject>
        </w:object>
      </w:r>
      <w:r>
        <w:t xml:space="preserve">：第 </w:t>
      </w:r>
      <w:r>
        <w:rPr>
          <w:position w:val="-6"/>
        </w:rPr>
        <w:object>
          <v:shape id="_x0000_i1081"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81" DrawAspect="Content" ObjectID="_1468075750" r:id="rId46">
            <o:LockedField>false</o:LockedField>
          </o:OLEObject>
        </w:object>
      </w:r>
      <w:r>
        <w:t xml:space="preserve"> 个任务周边会员平均信誉值。</w:t>
      </w:r>
    </w:p>
    <w:p w14:paraId="1980A863">
      <w:pPr>
        <w:pStyle w:val="2"/>
        <w:keepNext w:val="0"/>
        <w:keepLines w:val="0"/>
        <w:widowControl/>
        <w:suppressLineNumbers w:val="0"/>
      </w:pPr>
      <w:r>
        <w:rPr>
          <w:position w:val="-12"/>
        </w:rPr>
        <w:object>
          <v:shape id="_x0000_i1065" o:spt="75" alt="" type="#_x0000_t75" style="height:19pt;width:13.95pt;" o:ole="t" filled="f" o:preferrelative="t" stroked="f" coordsize="21600,21600">
            <v:path/>
            <v:fill on="f" focussize="0,0"/>
            <v:stroke on="f"/>
            <v:imagedata r:id="rId48" o:title=""/>
            <o:lock v:ext="edit" aspectratio="t"/>
            <w10:wrap type="none"/>
            <w10:anchorlock/>
          </v:shape>
          <o:OLEObject Type="Embed" ProgID="Equation.KSEE3" ShapeID="_x0000_i1065" DrawAspect="Content" ObjectID="_1468075751" r:id="rId47">
            <o:LockedField>false</o:LockedField>
          </o:OLEObject>
        </w:object>
      </w:r>
      <w:r>
        <w:t>：第 i 个任务周边会员平均预订限额。</w:t>
      </w:r>
    </w:p>
    <w:p w14:paraId="397D1A58">
      <w:pPr>
        <w:pStyle w:val="2"/>
        <w:keepNext w:val="0"/>
        <w:keepLines w:val="0"/>
        <w:widowControl/>
        <w:suppressLineNumbers w:val="0"/>
      </w:pPr>
      <w:r>
        <w:rPr>
          <w:position w:val="-12"/>
        </w:rPr>
        <w:object>
          <v:shape id="_x0000_i1067" o:spt="75" alt="" type="#_x0000_t75" style="height:18pt;width:15pt;" o:ole="t" filled="f" o:preferrelative="t" stroked="f" coordsize="21600,21600">
            <v:path/>
            <v:fill on="f" focussize="0,0"/>
            <v:stroke on="f"/>
            <v:imagedata r:id="rId50" o:title=""/>
            <o:lock v:ext="edit" aspectratio="t"/>
            <w10:wrap type="none"/>
            <w10:anchorlock/>
          </v:shape>
          <o:OLEObject Type="Embed" ProgID="Equation.KSEE3" ShapeID="_x0000_i1067" DrawAspect="Content" ObjectID="_1468075752" r:id="rId49">
            <o:LockedField>false</o:LockedField>
          </o:OLEObject>
        </w:object>
      </w:r>
      <w:r>
        <w:t xml:space="preserve">：第 </w:t>
      </w:r>
      <w:r>
        <w:rPr>
          <w:position w:val="-6"/>
        </w:rPr>
        <w:object>
          <v:shape id="_x0000_i1082"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82" DrawAspect="Content" ObjectID="_1468075753" r:id="rId51">
            <o:LockedField>false</o:LockedField>
          </o:OLEObject>
        </w:object>
      </w:r>
      <w:r>
        <w:t xml:space="preserve"> 个任务周边任务密度。</w:t>
      </w:r>
    </w:p>
    <w:p w14:paraId="65F84008">
      <w:pPr>
        <w:pStyle w:val="2"/>
        <w:keepNext w:val="0"/>
        <w:keepLines w:val="0"/>
        <w:widowControl/>
        <w:suppressLineNumbers w:val="0"/>
      </w:pPr>
      <w:r>
        <w:rPr>
          <w:position w:val="-12"/>
        </w:rPr>
        <w:object>
          <v:shape id="_x0000_i1068" o:spt="75" alt="" type="#_x0000_t75" style="height:18pt;width:13pt;" o:ole="t" filled="f" o:preferrelative="t" stroked="f" coordsize="21600,21600">
            <v:path/>
            <v:fill on="f" focussize="0,0"/>
            <v:stroke on="f"/>
            <v:imagedata r:id="rId53" o:title=""/>
            <o:lock v:ext="edit" aspectratio="t"/>
            <w10:wrap type="none"/>
            <w10:anchorlock/>
          </v:shape>
          <o:OLEObject Type="Embed" ProgID="Equation.KSEE3" ShapeID="_x0000_i1068" DrawAspect="Content" ObjectID="_1468075754" r:id="rId52">
            <o:LockedField>false</o:LockedField>
          </o:OLEObject>
        </w:object>
      </w:r>
      <w:r>
        <w:t xml:space="preserve">：第 </w:t>
      </w:r>
      <w:r>
        <w:rPr>
          <w:position w:val="-6"/>
        </w:rPr>
        <w:object>
          <v:shape id="_x0000_i1083"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83" DrawAspect="Content" ObjectID="_1468075755" r:id="rId54">
            <o:LockedField>false</o:LockedField>
          </o:OLEObject>
        </w:object>
      </w:r>
      <w:r>
        <w:t xml:space="preserve"> 个任务竞争强度。</w:t>
      </w:r>
    </w:p>
    <w:p w14:paraId="72537092">
      <w:pPr>
        <w:pStyle w:val="2"/>
        <w:keepNext w:val="0"/>
        <w:keepLines w:val="0"/>
        <w:widowControl/>
        <w:suppressLineNumbers w:val="0"/>
      </w:pPr>
      <w:r>
        <w:rPr>
          <w:position w:val="-12"/>
        </w:rPr>
        <w:object>
          <v:shape id="_x0000_i1069" o:spt="75" alt="" type="#_x0000_t75" style="height:18pt;width:13.95pt;" o:ole="t" filled="f" o:preferrelative="t" stroked="f" coordsize="21600,21600">
            <v:path/>
            <v:fill on="f" focussize="0,0"/>
            <v:stroke on="f"/>
            <v:imagedata r:id="rId56" o:title=""/>
            <o:lock v:ext="edit" aspectratio="t"/>
            <w10:wrap type="none"/>
            <w10:anchorlock/>
          </v:shape>
          <o:OLEObject Type="Embed" ProgID="Equation.KSEE3" ShapeID="_x0000_i1069" DrawAspect="Content" ObjectID="_1468075756" r:id="rId55">
            <o:LockedField>false</o:LockedField>
          </o:OLEObject>
        </w:object>
      </w:r>
      <w:r>
        <w:t xml:space="preserve">：第 </w:t>
      </w:r>
      <w:r>
        <w:rPr>
          <w:position w:val="-6"/>
        </w:rPr>
        <w:object>
          <v:shape id="_x0000_i1087" o:spt="75" type="#_x0000_t75" style="height:13.95pt;width:10pt;" o:ole="t" filled="f" o:preferrelative="t" stroked="f" coordsize="21600,21600">
            <v:path/>
            <v:fill on="f" focussize="0,0"/>
            <v:stroke on="f"/>
            <v:imagedata r:id="rId10" o:title=""/>
            <o:lock v:ext="edit" aspectratio="t"/>
            <w10:wrap type="none"/>
            <w10:anchorlock/>
          </v:shape>
          <o:OLEObject Type="Embed" ProgID="Equation.KSEE3" ShapeID="_x0000_i1087" DrawAspect="Content" ObjectID="_1468075757" r:id="rId57">
            <o:LockedField>false</o:LockedField>
          </o:OLEObject>
        </w:object>
      </w:r>
      <w:r>
        <w:t xml:space="preserve"> 个任务包空间紧凑度。</w:t>
      </w:r>
    </w:p>
    <w:p w14:paraId="23089026">
      <w:pPr>
        <w:pStyle w:val="2"/>
        <w:keepNext w:val="0"/>
        <w:keepLines w:val="0"/>
        <w:widowControl/>
        <w:suppressLineNumbers w:val="0"/>
      </w:pPr>
      <w:r>
        <w:rPr>
          <w:position w:val="-12"/>
        </w:rPr>
        <w:object>
          <v:shape id="_x0000_i1070" o:spt="75" alt="" type="#_x0000_t75" style="height:18pt;width:13.95pt;" o:ole="t" filled="f" o:preferrelative="t" stroked="f" coordsize="21600,21600">
            <v:path/>
            <v:fill on="f" focussize="0,0"/>
            <v:stroke on="f"/>
            <v:imagedata r:id="rId59" o:title=""/>
            <o:lock v:ext="edit" aspectratio="t"/>
            <w10:wrap type="none"/>
            <w10:anchorlock/>
          </v:shape>
          <o:OLEObject Type="Embed" ProgID="Equation.KSEE3" ShapeID="_x0000_i1070" DrawAspect="Content" ObjectID="_1468075758" r:id="rId58">
            <o:LockedField>false</o:LockedField>
          </o:OLEObject>
        </w:object>
      </w:r>
      <w:r>
        <w:t xml:space="preserve">：第 </w:t>
      </w:r>
      <w:r>
        <w:rPr>
          <w:position w:val="-6"/>
        </w:rPr>
        <w:object>
          <v:shape id="_x0000_i1088" o:spt="75" type="#_x0000_t75" style="height:13.95pt;width:10pt;" o:ole="t" filled="f" o:preferrelative="t" stroked="f" coordsize="21600,21600">
            <v:path/>
            <v:fill on="f" focussize="0,0"/>
            <v:stroke on="f"/>
            <v:imagedata r:id="rId10" o:title=""/>
            <o:lock v:ext="edit" aspectratio="t"/>
            <w10:wrap type="none"/>
            <w10:anchorlock/>
          </v:shape>
          <o:OLEObject Type="Embed" ProgID="Equation.KSEE3" ShapeID="_x0000_i1088" DrawAspect="Content" ObjectID="_1468075759" r:id="rId60">
            <o:LockedField>false</o:LockedField>
          </o:OLEObject>
        </w:object>
      </w:r>
      <w:r>
        <w:t xml:space="preserve"> 个任务包内低完成概率任务比例。</w:t>
      </w:r>
    </w:p>
    <w:p w14:paraId="2FD34933">
      <w:pPr>
        <w:pStyle w:val="2"/>
        <w:keepNext w:val="0"/>
        <w:keepLines w:val="0"/>
        <w:widowControl/>
        <w:suppressLineNumbers w:val="0"/>
      </w:pPr>
      <w:r>
        <w:rPr>
          <w:position w:val="-12"/>
        </w:rPr>
        <w:object>
          <v:shape id="_x0000_i1071" o:spt="75" alt="" type="#_x0000_t75" style="height:19pt;width:21pt;" o:ole="t" filled="f" o:preferrelative="t" stroked="f" coordsize="21600,21600">
            <v:path/>
            <v:fill on="f" focussize="0,0"/>
            <v:stroke on="f"/>
            <v:imagedata r:id="rId62" o:title=""/>
            <o:lock v:ext="edit" aspectratio="t"/>
            <w10:wrap type="none"/>
            <w10:anchorlock/>
          </v:shape>
          <o:OLEObject Type="Embed" ProgID="Equation.KSEE3" ShapeID="_x0000_i1071" DrawAspect="Content" ObjectID="_1468075760" r:id="rId61">
            <o:LockedField>false</o:LockedField>
          </o:OLEObject>
        </w:object>
      </w:r>
      <w:r>
        <w:t xml:space="preserve">：第二问方案下第 </w:t>
      </w:r>
      <w:r>
        <w:rPr>
          <w:position w:val="-6"/>
        </w:rPr>
        <w:object>
          <v:shape id="_x0000_i1084"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84" DrawAspect="Content" ObjectID="_1468075761" r:id="rId63">
            <o:LockedField>false</o:LockedField>
          </o:OLEObject>
        </w:object>
      </w:r>
      <w:r>
        <w:t xml:space="preserve"> 个任务预测完成概率。</w:t>
      </w:r>
    </w:p>
    <w:p w14:paraId="33150CE7">
      <w:pPr>
        <w:pStyle w:val="2"/>
        <w:keepNext w:val="0"/>
        <w:keepLines w:val="0"/>
        <w:widowControl/>
        <w:suppressLineNumbers w:val="0"/>
      </w:pPr>
      <w:r>
        <w:rPr>
          <w:position w:val="-12"/>
        </w:rPr>
        <w:object>
          <v:shape id="_x0000_i1073" o:spt="75" alt="" type="#_x0000_t75" style="height:18pt;width:13.95pt;" o:ole="t" filled="f" o:preferrelative="t" stroked="f" coordsize="21600,21600">
            <v:path/>
            <v:fill on="f" focussize="0,0"/>
            <v:stroke on="f"/>
            <v:imagedata r:id="rId65" o:title=""/>
            <o:lock v:ext="edit" aspectratio="t"/>
            <w10:wrap type="none"/>
            <w10:anchorlock/>
          </v:shape>
          <o:OLEObject Type="Embed" ProgID="Equation.KSEE3" ShapeID="_x0000_i1073" DrawAspect="Content" ObjectID="_1468075762" r:id="rId64">
            <o:LockedField>false</o:LockedField>
          </o:OLEObject>
        </w:object>
      </w:r>
      <w:r>
        <w:t>：第三问方案下第</w:t>
      </w:r>
      <w:r>
        <w:rPr>
          <w:rFonts w:hint="eastAsia"/>
          <w:lang w:val="en-US" w:eastAsia="zh-CN"/>
        </w:rPr>
        <w:t xml:space="preserve"> </w:t>
      </w:r>
      <w:r>
        <w:rPr>
          <w:position w:val="-6"/>
        </w:rPr>
        <w:object>
          <v:shape id="_x0000_i1085"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85" DrawAspect="Content" ObjectID="_1468075763" r:id="rId66">
            <o:LockedField>false</o:LockedField>
          </o:OLEObject>
        </w:object>
      </w:r>
      <w:r>
        <w:t xml:space="preserve"> 个任务预测完成概率。</w:t>
      </w:r>
    </w:p>
    <w:p w14:paraId="387FF5EE">
      <w:pPr>
        <w:pStyle w:val="2"/>
        <w:keepNext w:val="0"/>
        <w:keepLines w:val="0"/>
        <w:widowControl/>
        <w:suppressLineNumbers w:val="0"/>
      </w:pPr>
      <w:r>
        <w:rPr>
          <w:position w:val="-6"/>
        </w:rPr>
        <w:object>
          <v:shape id="_x0000_i1074" o:spt="75" type="#_x0000_t75" style="height:13.95pt;width:10pt;" o:ole="t" filled="f" o:preferrelative="t" stroked="f" coordsize="21600,21600">
            <v:fill on="f" focussize="0,0"/>
            <v:stroke on="f"/>
            <v:imagedata r:id="rId68" o:title=""/>
            <o:lock v:ext="edit" aspectratio="t"/>
            <w10:wrap type="none"/>
            <w10:anchorlock/>
          </v:shape>
          <o:OLEObject Type="Embed" ProgID="Equation.KSEE3" ShapeID="_x0000_i1074" DrawAspect="Content" ObjectID="_1468075764" r:id="rId67">
            <o:LockedField>false</o:LockedField>
          </o:OLEObject>
        </w:object>
      </w:r>
      <w:r>
        <w:t>：目标完成概率阈值。</w:t>
      </w:r>
    </w:p>
    <w:p w14:paraId="7F928E29">
      <w:pPr>
        <w:pStyle w:val="2"/>
        <w:keepNext w:val="0"/>
        <w:keepLines w:val="0"/>
        <w:widowControl/>
        <w:suppressLineNumbers w:val="0"/>
      </w:pPr>
      <w:r>
        <w:t>4 模型建立</w:t>
      </w:r>
    </w:p>
    <w:p w14:paraId="0D4B4CB6">
      <w:pPr>
        <w:pStyle w:val="2"/>
        <w:keepNext w:val="0"/>
        <w:keepLines w:val="0"/>
        <w:widowControl/>
        <w:suppressLineNumbers w:val="0"/>
      </w:pPr>
      <w:r>
        <w:t>4.1 任务空间距离计算</w:t>
      </w:r>
    </w:p>
    <w:p w14:paraId="2958F6BF">
      <w:pPr>
        <w:pStyle w:val="2"/>
        <w:keepNext w:val="0"/>
        <w:keepLines w:val="0"/>
        <w:widowControl/>
        <w:suppressLineNumbers w:val="0"/>
      </w:pPr>
      <w:r>
        <w:t xml:space="preserve">设第 i 个任务的经纬度为 </w:t>
      </w:r>
      <w:r>
        <w:rPr>
          <w:position w:val="-10"/>
        </w:rPr>
        <w:object>
          <v:shape id="_x0000_i1089" o:spt="75" alt="" type="#_x0000_t75" style="height:16pt;width:27pt;" o:ole="t" filled="f" o:preferrelative="t" stroked="f" coordsize="21600,21600">
            <v:path/>
            <v:fill on="f" focussize="0,0"/>
            <v:stroke on="f"/>
            <v:imagedata r:id="rId70" o:title=""/>
            <o:lock v:ext="edit" aspectratio="t"/>
            <w10:wrap type="none"/>
            <w10:anchorlock/>
          </v:shape>
          <o:OLEObject Type="Embed" ProgID="Equation.KSEE3" ShapeID="_x0000_i1089" DrawAspect="Content" ObjectID="_1468075765" r:id="rId69">
            <o:LockedField>false</o:LockedField>
          </o:OLEObject>
        </w:object>
      </w:r>
      <w:r>
        <w:t>，第 j 个任务的经纬度为 (lon_j，lat_j)。任务 i 和任务 j 之间的近似球面距离为：</w:t>
      </w:r>
    </w:p>
    <w:p w14:paraId="15631E3E">
      <w:pPr>
        <w:pStyle w:val="2"/>
        <w:keepNext w:val="0"/>
        <w:keepLines w:val="0"/>
        <w:widowControl/>
        <w:suppressLineNumbers w:val="0"/>
      </w:pPr>
      <w:r>
        <w:t>g_ij = 111 × sqrt{ (lat_i - lat_j)^2 + [(lon_i - lon_j) × cos(lat_i)]^2 }</w:t>
      </w:r>
    </w:p>
    <w:p w14:paraId="6672FCE8">
      <w:pPr>
        <w:pStyle w:val="2"/>
        <w:keepNext w:val="0"/>
        <w:keepLines w:val="0"/>
        <w:widowControl/>
        <w:suppressLineNumbers w:val="0"/>
      </w:pPr>
      <w:r>
        <w:t>其中，g_ij 的单位为 km。</w:t>
      </w:r>
    </w:p>
    <w:p w14:paraId="5C14C1B3">
      <w:pPr>
        <w:pStyle w:val="2"/>
        <w:keepNext w:val="0"/>
        <w:keepLines w:val="0"/>
        <w:widowControl/>
        <w:suppressLineNumbers w:val="0"/>
      </w:pPr>
      <w:r>
        <w:t>在程序中，打包距离阈值取：</w:t>
      </w:r>
      <w:bookmarkStart w:id="0" w:name="_GoBack"/>
      <w:bookmarkEnd w:id="0"/>
    </w:p>
    <w:p w14:paraId="3246B967">
      <w:pPr>
        <w:pStyle w:val="2"/>
        <w:keepNext w:val="0"/>
        <w:keepLines w:val="0"/>
        <w:widowControl/>
        <w:suppressLineNumbers w:val="0"/>
      </w:pPr>
      <w:r>
        <w:t>r_b = 0.80 km</w:t>
      </w:r>
    </w:p>
    <w:p w14:paraId="57C3C3EC">
      <w:pPr>
        <w:pStyle w:val="2"/>
        <w:keepNext w:val="0"/>
        <w:keepLines w:val="0"/>
        <w:widowControl/>
        <w:suppressLineNumbers w:val="0"/>
      </w:pPr>
      <w:r>
        <w:t>若两个任务之间满足：</w:t>
      </w:r>
    </w:p>
    <w:p w14:paraId="72C57B9D">
      <w:pPr>
        <w:pStyle w:val="2"/>
        <w:keepNext w:val="0"/>
        <w:keepLines w:val="0"/>
        <w:widowControl/>
        <w:suppressLineNumbers w:val="0"/>
      </w:pPr>
      <w:r>
        <w:t>g_ij ≤ r_b</w:t>
      </w:r>
    </w:p>
    <w:p w14:paraId="40F39261">
      <w:pPr>
        <w:pStyle w:val="2"/>
        <w:keepNext w:val="0"/>
        <w:keepLines w:val="0"/>
        <w:widowControl/>
        <w:suppressLineNumbers w:val="0"/>
      </w:pPr>
      <w:r>
        <w:t>则认为这两个任务在空间上较为接近，具有被划入同一任务包的可能。</w:t>
      </w:r>
    </w:p>
    <w:p w14:paraId="21461F37">
      <w:pPr>
        <w:pStyle w:val="2"/>
        <w:keepNext w:val="0"/>
        <w:keepLines w:val="0"/>
        <w:widowControl/>
        <w:suppressLineNumbers w:val="0"/>
      </w:pPr>
      <w:r>
        <w:t>4.2 任务包构造模型</w:t>
      </w:r>
    </w:p>
    <w:p w14:paraId="3AA8D4F0">
      <w:pPr>
        <w:pStyle w:val="2"/>
        <w:keepNext w:val="0"/>
        <w:keepLines w:val="0"/>
        <w:widowControl/>
        <w:suppressLineNumbers w:val="0"/>
      </w:pPr>
      <w:r>
        <w:t>将每个任务看作一个节点，若两个任务之间距离不超过 r_b，则在两个任务节点之间连接一条边。这样可以得到一个任务空间邻近图。</w:t>
      </w:r>
    </w:p>
    <w:p w14:paraId="199BDAA4">
      <w:pPr>
        <w:pStyle w:val="2"/>
        <w:keepNext w:val="0"/>
        <w:keepLines w:val="0"/>
        <w:widowControl/>
        <w:suppressLineNumbers w:val="0"/>
      </w:pPr>
      <w:r>
        <w:t>在该图中，同一连通区域内的任务被视为候选任务包。为避免任务包过小或过大，本文设置任务包规模约束：</w:t>
      </w:r>
    </w:p>
    <w:p w14:paraId="51057B22">
      <w:pPr>
        <w:pStyle w:val="2"/>
        <w:keepNext w:val="0"/>
        <w:keepLines w:val="0"/>
        <w:widowControl/>
        <w:suppressLineNumbers w:val="0"/>
      </w:pPr>
      <w:r>
        <w:t>m_k ≥ 2</w:t>
      </w:r>
    </w:p>
    <w:p w14:paraId="70EFBDFB">
      <w:pPr>
        <w:pStyle w:val="2"/>
        <w:keepNext w:val="0"/>
        <w:keepLines w:val="0"/>
        <w:widowControl/>
        <w:suppressLineNumbers w:val="0"/>
      </w:pPr>
      <w:r>
        <w:t>m_k ≤ 5</w:t>
      </w:r>
    </w:p>
    <w:p w14:paraId="4BA24DF1">
      <w:pPr>
        <w:pStyle w:val="2"/>
        <w:keepNext w:val="0"/>
        <w:keepLines w:val="0"/>
        <w:widowControl/>
        <w:suppressLineNumbers w:val="0"/>
      </w:pPr>
      <w:r>
        <w:t>其中，m_k 表示第 k 个发布单元内包含的任务数量。当某一候选任务包内任务数小于 2 时，将其作为单独任务发布；当任务包规模超过 5 时，程序按照任务间距离进行拆分，使每个任务包规模不超过 5。</w:t>
      </w:r>
    </w:p>
    <w:p w14:paraId="6784F667">
      <w:pPr>
        <w:pStyle w:val="2"/>
        <w:keepNext w:val="0"/>
        <w:keepLines w:val="0"/>
        <w:widowControl/>
        <w:suppressLineNumbers w:val="0"/>
      </w:pPr>
      <w:r>
        <w:t>由此得到若干发布单元：</w:t>
      </w:r>
    </w:p>
    <w:p w14:paraId="6368CD14">
      <w:pPr>
        <w:pStyle w:val="2"/>
        <w:keepNext w:val="0"/>
        <w:keepLines w:val="0"/>
        <w:widowControl/>
        <w:suppressLineNumbers w:val="0"/>
      </w:pPr>
      <w:r>
        <w:t>G_1，G_2，…，G_K</w:t>
      </w:r>
    </w:p>
    <w:p w14:paraId="6BFF4D25">
      <w:pPr>
        <w:pStyle w:val="2"/>
        <w:keepNext w:val="0"/>
        <w:keepLines w:val="0"/>
        <w:widowControl/>
        <w:suppressLineNumbers w:val="0"/>
      </w:pPr>
      <w:r>
        <w:t>其中，既包括实际任务包，也包括单独发布任务。</w:t>
      </w:r>
    </w:p>
    <w:p w14:paraId="2B016CAB">
      <w:pPr>
        <w:pStyle w:val="2"/>
        <w:keepNext w:val="0"/>
        <w:keepLines w:val="0"/>
        <w:widowControl/>
        <w:suppressLineNumbers w:val="0"/>
      </w:pPr>
      <w:r>
        <w:t>4.3 任务包空间紧凑度</w:t>
      </w:r>
    </w:p>
    <w:p w14:paraId="48EBDC9D">
      <w:pPr>
        <w:pStyle w:val="2"/>
        <w:keepNext w:val="0"/>
        <w:keepLines w:val="0"/>
        <w:widowControl/>
        <w:suppressLineNumbers w:val="0"/>
      </w:pPr>
      <w:r>
        <w:t>为了刻画任务包内任务的集中程度，定义任务包中心点为：</w:t>
      </w:r>
    </w:p>
    <w:p w14:paraId="4F6C654D">
      <w:pPr>
        <w:pStyle w:val="2"/>
        <w:keepNext w:val="0"/>
        <w:keepLines w:val="0"/>
        <w:widowControl/>
        <w:suppressLineNumbers w:val="0"/>
      </w:pPr>
      <w:r>
        <w:t>lon_avg_k = (1 / m_k) × Σ lon_i，i ∈ G_k</w:t>
      </w:r>
    </w:p>
    <w:p w14:paraId="7716DBD0">
      <w:pPr>
        <w:pStyle w:val="2"/>
        <w:keepNext w:val="0"/>
        <w:keepLines w:val="0"/>
        <w:widowControl/>
        <w:suppressLineNumbers w:val="0"/>
      </w:pPr>
      <w:r>
        <w:t>lat_avg_k = (1 / m_k) × Σ lat_i，i ∈ G_k</w:t>
      </w:r>
    </w:p>
    <w:p w14:paraId="4E4E991A">
      <w:pPr>
        <w:pStyle w:val="2"/>
        <w:keepNext w:val="0"/>
        <w:keepLines w:val="0"/>
        <w:widowControl/>
        <w:suppressLineNumbers w:val="0"/>
      </w:pPr>
      <w:r>
        <w:t>定义任务包空间紧凑度为包内任务到任务包中心点的平均距离：</w:t>
      </w:r>
    </w:p>
    <w:p w14:paraId="6CB34751">
      <w:pPr>
        <w:pStyle w:val="2"/>
        <w:keepNext w:val="0"/>
        <w:keepLines w:val="0"/>
        <w:widowControl/>
        <w:suppressLineNumbers w:val="0"/>
      </w:pPr>
      <w:r>
        <w:t>L_k = (1 / m_k) × Σ dist(i，G_avg_k)，i ∈ G_k</w:t>
      </w:r>
    </w:p>
    <w:p w14:paraId="46D08950">
      <w:pPr>
        <w:pStyle w:val="2"/>
        <w:keepNext w:val="0"/>
        <w:keepLines w:val="0"/>
        <w:widowControl/>
        <w:suppressLineNumbers w:val="0"/>
      </w:pPr>
      <w:r>
        <w:t>其中，dist(i，G_avg_k) 表示第 i 个任务到任务包中心点的距离。</w:t>
      </w:r>
    </w:p>
    <w:p w14:paraId="63963177">
      <w:pPr>
        <w:pStyle w:val="2"/>
        <w:keepNext w:val="0"/>
        <w:keepLines w:val="0"/>
        <w:widowControl/>
        <w:suppressLineNumbers w:val="0"/>
      </w:pPr>
      <w:r>
        <w:t>L_k 越小，说明任务包内任务越集中，越适合打包发布；L_k 越大，说明包内任务越分散，打包优势越弱。</w:t>
      </w:r>
    </w:p>
    <w:p w14:paraId="7E996DA7">
      <w:pPr>
        <w:pStyle w:val="2"/>
        <w:keepNext w:val="0"/>
        <w:keepLines w:val="0"/>
        <w:widowControl/>
        <w:suppressLineNumbers w:val="0"/>
      </w:pPr>
      <w:r>
        <w:t>进一步定义空间集中修正系数：</w:t>
      </w:r>
    </w:p>
    <w:p w14:paraId="534F2389">
      <w:pPr>
        <w:pStyle w:val="2"/>
        <w:keepNext w:val="0"/>
        <w:keepLines w:val="0"/>
        <w:widowControl/>
        <w:suppressLineNumbers w:val="0"/>
      </w:pPr>
      <w:r>
        <w:t>λ_k = 1 / (1 + L_k)</w:t>
      </w:r>
    </w:p>
    <w:p w14:paraId="0A19BD22">
      <w:pPr>
        <w:pStyle w:val="2"/>
        <w:keepNext w:val="0"/>
        <w:keepLines w:val="0"/>
        <w:widowControl/>
        <w:suppressLineNumbers w:val="0"/>
      </w:pPr>
      <w:r>
        <w:t>当 L_k 较小时，λ_k 较大，表示任务包空间集中程度较高。</w:t>
      </w:r>
    </w:p>
    <w:p w14:paraId="681CA6DC">
      <w:pPr>
        <w:pStyle w:val="2"/>
        <w:keepNext w:val="0"/>
        <w:keepLines w:val="0"/>
        <w:widowControl/>
        <w:suppressLineNumbers w:val="0"/>
      </w:pPr>
      <w:r>
        <w:t>4.4 多元线性回归基础定价模型</w:t>
      </w:r>
    </w:p>
    <w:p w14:paraId="6BEC693E">
      <w:pPr>
        <w:pStyle w:val="2"/>
        <w:keepNext w:val="0"/>
        <w:keepLines w:val="0"/>
        <w:widowControl/>
        <w:suppressLineNumbers w:val="0"/>
      </w:pPr>
      <w:r>
        <w:t>第三问中，任务包定价需要参考包内任务的合理基础价格。本文沿用第一问中的多元线性回归思想，以任务空间特征、会员资源特征和竞争特征作为自变量，估计每个任务的基础价格。</w:t>
      </w:r>
    </w:p>
    <w:p w14:paraId="362204CB">
      <w:pPr>
        <w:pStyle w:val="2"/>
        <w:keepNext w:val="0"/>
        <w:keepLines w:val="0"/>
        <w:widowControl/>
        <w:suppressLineNumbers w:val="0"/>
      </w:pPr>
      <w:r>
        <w:t>设解释变量包括最近会员距离、周边会员数量、平均信誉值、平均预订限额、任务密度、竞争强度、任务经度和任务纬度。程序先对各解释变量进行标准化处理：</w:t>
      </w:r>
    </w:p>
    <w:p w14:paraId="6CE9537C">
      <w:pPr>
        <w:pStyle w:val="2"/>
        <w:keepNext w:val="0"/>
        <w:keepLines w:val="0"/>
        <w:widowControl/>
        <w:suppressLineNumbers w:val="0"/>
      </w:pPr>
      <w:r>
        <w:t>x_ij^s = (x_ij - x_avg_j) / s_j</w:t>
      </w:r>
    </w:p>
    <w:p w14:paraId="0A0C5E03">
      <w:pPr>
        <w:pStyle w:val="2"/>
        <w:keepNext w:val="0"/>
        <w:keepLines w:val="0"/>
        <w:widowControl/>
        <w:suppressLineNumbers w:val="0"/>
      </w:pPr>
      <w:r>
        <w:t>其中，x_avg_j 表示第 j 个变量的均值，s_j 表示第 j 个变量的标准差。</w:t>
      </w:r>
    </w:p>
    <w:p w14:paraId="705EBFBA">
      <w:pPr>
        <w:pStyle w:val="2"/>
        <w:keepNext w:val="0"/>
        <w:keepLines w:val="0"/>
        <w:widowControl/>
        <w:suppressLineNumbers w:val="0"/>
      </w:pPr>
      <w:r>
        <w:t>多元线性回归基础定价模型为：</w:t>
      </w:r>
    </w:p>
    <w:p w14:paraId="042058D6">
      <w:pPr>
        <w:pStyle w:val="2"/>
        <w:keepNext w:val="0"/>
        <w:keepLines w:val="0"/>
        <w:widowControl/>
        <w:suppressLineNumbers w:val="0"/>
      </w:pPr>
      <w:r>
        <w:t>P_hat_i = β_0 + β_1 d_i,min^s + β_2 N_i^s + β_3 C_avg_i^s + β_4 Q_avg_i^s + β_5 D_i^s + β_6 R_i^s + β_7 lon_i^s + β_8 lat_i^s</w:t>
      </w:r>
    </w:p>
    <w:p w14:paraId="314251EC">
      <w:pPr>
        <w:pStyle w:val="2"/>
        <w:keepNext w:val="0"/>
        <w:keepLines w:val="0"/>
        <w:widowControl/>
        <w:suppressLineNumbers w:val="0"/>
      </w:pPr>
      <w:r>
        <w:t>其中，P_hat_i 为第 i 个任务的基础价格估计值。</w:t>
      </w:r>
    </w:p>
    <w:p w14:paraId="0A0977C7">
      <w:pPr>
        <w:pStyle w:val="2"/>
        <w:keepNext w:val="0"/>
        <w:keepLines w:val="0"/>
        <w:widowControl/>
        <w:suppressLineNumbers w:val="0"/>
      </w:pPr>
      <w:r>
        <w:t>根据程序运行结果，多元线性回归模型的拟合优度为：</w:t>
      </w:r>
    </w:p>
    <w:p w14:paraId="5898DBA5">
      <w:pPr>
        <w:pStyle w:val="2"/>
        <w:keepNext w:val="0"/>
        <w:keepLines w:val="0"/>
        <w:widowControl/>
        <w:suppressLineNumbers w:val="0"/>
      </w:pPr>
      <w:r>
        <w:t>R^2 = 0.3143</w:t>
      </w:r>
    </w:p>
    <w:p w14:paraId="5616B2B5">
      <w:pPr>
        <w:pStyle w:val="2"/>
        <w:keepNext w:val="0"/>
        <w:keepLines w:val="0"/>
        <w:widowControl/>
        <w:suppressLineNumbers w:val="0"/>
      </w:pPr>
      <w:r>
        <w:t>回归系数如下：</w:t>
      </w:r>
    </w:p>
    <w:p w14:paraId="0E701BFE">
      <w:pPr>
        <w:pStyle w:val="2"/>
        <w:keepNext w:val="0"/>
        <w:keepLines w:val="0"/>
        <w:widowControl/>
        <w:suppressLineNumbers w:val="0"/>
      </w:pPr>
      <w:r>
        <w:t>常数项：69.111</w:t>
      </w:r>
    </w:p>
    <w:p w14:paraId="6E38872D">
      <w:pPr>
        <w:pStyle w:val="2"/>
        <w:keepNext w:val="0"/>
        <w:keepLines w:val="0"/>
        <w:widowControl/>
        <w:suppressLineNumbers w:val="0"/>
      </w:pPr>
      <w:r>
        <w:t>最近会员距离：0.1641</w:t>
      </w:r>
    </w:p>
    <w:p w14:paraId="616ACF8C">
      <w:pPr>
        <w:pStyle w:val="2"/>
        <w:keepNext w:val="0"/>
        <w:keepLines w:val="0"/>
        <w:widowControl/>
        <w:suppressLineNumbers w:val="0"/>
      </w:pPr>
      <w:r>
        <w:t>周边会员数量：-1.1955</w:t>
      </w:r>
    </w:p>
    <w:p w14:paraId="41433D57">
      <w:pPr>
        <w:pStyle w:val="2"/>
        <w:keepNext w:val="0"/>
        <w:keepLines w:val="0"/>
        <w:widowControl/>
        <w:suppressLineNumbers w:val="0"/>
      </w:pPr>
      <w:r>
        <w:t>平均信誉值：-0.67128</w:t>
      </w:r>
    </w:p>
    <w:p w14:paraId="041E342F">
      <w:pPr>
        <w:pStyle w:val="2"/>
        <w:keepNext w:val="0"/>
        <w:keepLines w:val="0"/>
        <w:widowControl/>
        <w:suppressLineNumbers w:val="0"/>
      </w:pPr>
      <w:r>
        <w:t>平均预订限额：0.17269</w:t>
      </w:r>
    </w:p>
    <w:p w14:paraId="08CE4A99">
      <w:pPr>
        <w:pStyle w:val="2"/>
        <w:keepNext w:val="0"/>
        <w:keepLines w:val="0"/>
        <w:widowControl/>
        <w:suppressLineNumbers w:val="0"/>
      </w:pPr>
      <w:r>
        <w:t>任务密度：-1.4153</w:t>
      </w:r>
    </w:p>
    <w:p w14:paraId="0F4EC953">
      <w:pPr>
        <w:pStyle w:val="2"/>
        <w:keepNext w:val="0"/>
        <w:keepLines w:val="0"/>
        <w:widowControl/>
        <w:suppressLineNumbers w:val="0"/>
      </w:pPr>
      <w:r>
        <w:t>竞争强度：0.19876</w:t>
      </w:r>
    </w:p>
    <w:p w14:paraId="55319947">
      <w:pPr>
        <w:pStyle w:val="2"/>
        <w:keepNext w:val="0"/>
        <w:keepLines w:val="0"/>
        <w:widowControl/>
        <w:suppressLineNumbers w:val="0"/>
      </w:pPr>
      <w:r>
        <w:t>任务经度：-0.073006</w:t>
      </w:r>
    </w:p>
    <w:p w14:paraId="36F415CF">
      <w:pPr>
        <w:pStyle w:val="2"/>
        <w:keepNext w:val="0"/>
        <w:keepLines w:val="0"/>
        <w:widowControl/>
        <w:suppressLineNumbers w:val="0"/>
      </w:pPr>
      <w:r>
        <w:t>任务纬度：0.59895</w:t>
      </w:r>
    </w:p>
    <w:p w14:paraId="06A59CB3">
      <w:pPr>
        <w:pStyle w:val="2"/>
        <w:keepNext w:val="0"/>
        <w:keepLines w:val="0"/>
        <w:widowControl/>
        <w:suppressLineNumbers w:val="0"/>
      </w:pPr>
      <w:r>
        <w:t>该模型主要用于计算任务基础价格，为任务包定价提供参考。</w:t>
      </w:r>
    </w:p>
    <w:p w14:paraId="204AECA6">
      <w:pPr>
        <w:pStyle w:val="2"/>
        <w:keepNext w:val="0"/>
        <w:keepLines w:val="0"/>
        <w:widowControl/>
        <w:suppressLineNumbers w:val="0"/>
      </w:pPr>
      <w:r>
        <w:t>4.5 Logistic 完成概率预测模型</w:t>
      </w:r>
    </w:p>
    <w:p w14:paraId="230D0644">
      <w:pPr>
        <w:pStyle w:val="2"/>
        <w:keepNext w:val="0"/>
        <w:keepLines w:val="0"/>
        <w:widowControl/>
        <w:suppressLineNumbers w:val="0"/>
      </w:pPr>
      <w:r>
        <w:t>为了评价打包方案对任务完成情况的影响，本文继续使用 Logistic 回归模型预测任务完成概率。</w:t>
      </w:r>
    </w:p>
    <w:p w14:paraId="51A3A395">
      <w:pPr>
        <w:pStyle w:val="2"/>
        <w:keepNext w:val="0"/>
        <w:keepLines w:val="0"/>
        <w:widowControl/>
        <w:suppressLineNumbers w:val="0"/>
      </w:pPr>
      <w:r>
        <w:t>对于任意给定价格 P_i，定义单位距离价格和单位竞争价格为：</w:t>
      </w:r>
    </w:p>
    <w:p w14:paraId="06164383">
      <w:pPr>
        <w:pStyle w:val="2"/>
        <w:keepNext w:val="0"/>
        <w:keepLines w:val="0"/>
        <w:widowControl/>
        <w:suppressLineNumbers w:val="0"/>
      </w:pPr>
      <w:r>
        <w:t>V_i = P_i / (d_i,min + 0.1)</w:t>
      </w:r>
    </w:p>
    <w:p w14:paraId="215E446E">
      <w:pPr>
        <w:pStyle w:val="2"/>
        <w:keepNext w:val="0"/>
        <w:keepLines w:val="0"/>
        <w:widowControl/>
        <w:suppressLineNumbers w:val="0"/>
      </w:pPr>
      <w:r>
        <w:t>H_i = P_i / (D_i + 1)</w:t>
      </w:r>
    </w:p>
    <w:p w14:paraId="4825D2F8">
      <w:pPr>
        <w:pStyle w:val="2"/>
        <w:keepNext w:val="0"/>
        <w:keepLines w:val="0"/>
        <w:widowControl/>
        <w:suppressLineNumbers w:val="0"/>
      </w:pPr>
      <w:r>
        <w:t>Logistic 回归模型为：</w:t>
      </w:r>
    </w:p>
    <w:p w14:paraId="60375C4B">
      <w:pPr>
        <w:pStyle w:val="2"/>
        <w:keepNext w:val="0"/>
        <w:keepLines w:val="0"/>
        <w:widowControl/>
        <w:suppressLineNumbers w:val="0"/>
      </w:pPr>
      <w:r>
        <w:t>p_i = 1 / [1 + exp(-Z_i)]</w:t>
      </w:r>
    </w:p>
    <w:p w14:paraId="214DEA68">
      <w:pPr>
        <w:pStyle w:val="2"/>
        <w:keepNext w:val="0"/>
        <w:keepLines w:val="0"/>
        <w:widowControl/>
        <w:suppressLineNumbers w:val="0"/>
      </w:pPr>
      <w:r>
        <w:t>其中：</w:t>
      </w:r>
    </w:p>
    <w:p w14:paraId="72C7D8BE">
      <w:pPr>
        <w:pStyle w:val="2"/>
        <w:keepNext w:val="0"/>
        <w:keepLines w:val="0"/>
        <w:widowControl/>
        <w:suppressLineNumbers w:val="0"/>
      </w:pPr>
      <w:r>
        <w:t>Z_i = α_0 + α_1 P_i^s + α_2 d_i,min^s + α_3 N_i^s + α_4 C_avg_i^s + α_5 Q_avg_i^s + α_6 D_i^s + α_7 R_i^s + α_8 V_i^s + α_9 H_i^s</w:t>
      </w:r>
    </w:p>
    <w:p w14:paraId="2042A48A">
      <w:pPr>
        <w:pStyle w:val="2"/>
        <w:keepNext w:val="0"/>
        <w:keepLines w:val="0"/>
        <w:widowControl/>
        <w:suppressLineNumbers w:val="0"/>
      </w:pPr>
      <w:r>
        <w:t>其中，p_i 表示第 i 个任务的预测完成概率。程序同样对 Logistic 模型中的解释变量进行标准化处理。</w:t>
      </w:r>
    </w:p>
    <w:p w14:paraId="3F8D1D5D">
      <w:pPr>
        <w:pStyle w:val="2"/>
        <w:keepNext w:val="0"/>
        <w:keepLines w:val="0"/>
        <w:widowControl/>
        <w:suppressLineNumbers w:val="0"/>
      </w:pPr>
      <w:r>
        <w:t>根据程序运行结果，Logistic 回归系数如下：</w:t>
      </w:r>
    </w:p>
    <w:p w14:paraId="582D964D">
      <w:pPr>
        <w:pStyle w:val="2"/>
        <w:keepNext w:val="0"/>
        <w:keepLines w:val="0"/>
        <w:widowControl/>
        <w:suppressLineNumbers w:val="0"/>
      </w:pPr>
      <w:r>
        <w:t>常数项：0.55046</w:t>
      </w:r>
    </w:p>
    <w:p w14:paraId="3D198BE3">
      <w:pPr>
        <w:pStyle w:val="2"/>
        <w:keepNext w:val="0"/>
        <w:keepLines w:val="0"/>
        <w:widowControl/>
        <w:suppressLineNumbers w:val="0"/>
      </w:pPr>
      <w:r>
        <w:t>任务价格：0.25015</w:t>
      </w:r>
    </w:p>
    <w:p w14:paraId="76DDF2B6">
      <w:pPr>
        <w:pStyle w:val="2"/>
        <w:keepNext w:val="0"/>
        <w:keepLines w:val="0"/>
        <w:widowControl/>
        <w:suppressLineNumbers w:val="0"/>
      </w:pPr>
      <w:r>
        <w:t>最近会员距离：0.19747</w:t>
      </w:r>
    </w:p>
    <w:p w14:paraId="1D18F90A">
      <w:pPr>
        <w:pStyle w:val="2"/>
        <w:keepNext w:val="0"/>
        <w:keepLines w:val="0"/>
        <w:widowControl/>
        <w:suppressLineNumbers w:val="0"/>
      </w:pPr>
      <w:r>
        <w:t>周边会员数量：-0.69715</w:t>
      </w:r>
    </w:p>
    <w:p w14:paraId="3F35C44B">
      <w:pPr>
        <w:pStyle w:val="2"/>
        <w:keepNext w:val="0"/>
        <w:keepLines w:val="0"/>
        <w:widowControl/>
        <w:suppressLineNumbers w:val="0"/>
      </w:pPr>
      <w:r>
        <w:t>平均信誉值：-0.096564</w:t>
      </w:r>
    </w:p>
    <w:p w14:paraId="19D92420">
      <w:pPr>
        <w:pStyle w:val="2"/>
        <w:keepNext w:val="0"/>
        <w:keepLines w:val="0"/>
        <w:widowControl/>
        <w:suppressLineNumbers w:val="0"/>
      </w:pPr>
      <w:r>
        <w:t>平均预订限额：0.31936</w:t>
      </w:r>
    </w:p>
    <w:p w14:paraId="3C605D0D">
      <w:pPr>
        <w:pStyle w:val="2"/>
        <w:keepNext w:val="0"/>
        <w:keepLines w:val="0"/>
        <w:widowControl/>
        <w:suppressLineNumbers w:val="0"/>
      </w:pPr>
      <w:r>
        <w:t>任务密度：0.28238</w:t>
      </w:r>
    </w:p>
    <w:p w14:paraId="27D34C42">
      <w:pPr>
        <w:pStyle w:val="2"/>
        <w:keepNext w:val="0"/>
        <w:keepLines w:val="0"/>
        <w:widowControl/>
        <w:suppressLineNumbers w:val="0"/>
      </w:pPr>
      <w:r>
        <w:t>竞争强度：-0.054042</w:t>
      </w:r>
    </w:p>
    <w:p w14:paraId="6A1969DB">
      <w:pPr>
        <w:pStyle w:val="2"/>
        <w:keepNext w:val="0"/>
        <w:keepLines w:val="0"/>
        <w:widowControl/>
        <w:suppressLineNumbers w:val="0"/>
      </w:pPr>
      <w:r>
        <w:t>单位距离价格：-0.032891</w:t>
      </w:r>
    </w:p>
    <w:p w14:paraId="2A187D75">
      <w:pPr>
        <w:pStyle w:val="2"/>
        <w:keepNext w:val="0"/>
        <w:keepLines w:val="0"/>
        <w:widowControl/>
        <w:suppressLineNumbers w:val="0"/>
      </w:pPr>
      <w:r>
        <w:t>单位竞争价格：-0.063064</w:t>
      </w:r>
    </w:p>
    <w:p w14:paraId="035D8C9F">
      <w:pPr>
        <w:pStyle w:val="2"/>
        <w:keepNext w:val="0"/>
        <w:keepLines w:val="0"/>
        <w:widowControl/>
        <w:suppressLineNumbers w:val="0"/>
      </w:pPr>
      <w:r>
        <w:t>本文仍采用第二问确定的目标完成概率阈值：</w:t>
      </w:r>
    </w:p>
    <w:p w14:paraId="5E076FD6">
      <w:pPr>
        <w:pStyle w:val="2"/>
        <w:keepNext w:val="0"/>
        <w:keepLines w:val="0"/>
        <w:widowControl/>
        <w:suppressLineNumbers w:val="0"/>
      </w:pPr>
      <w:r>
        <w:t>θ = 0.62</w:t>
      </w:r>
    </w:p>
    <w:p w14:paraId="630C2368">
      <w:pPr>
        <w:pStyle w:val="2"/>
        <w:keepNext w:val="0"/>
        <w:keepLines w:val="0"/>
        <w:widowControl/>
        <w:suppressLineNumbers w:val="0"/>
      </w:pPr>
      <w:r>
        <w:t>当任务预测完成概率满足：</w:t>
      </w:r>
    </w:p>
    <w:p w14:paraId="09D82B7A">
      <w:pPr>
        <w:pStyle w:val="2"/>
        <w:keepNext w:val="0"/>
        <w:keepLines w:val="0"/>
        <w:widowControl/>
        <w:suppressLineNumbers w:val="0"/>
      </w:pPr>
      <w:r>
        <w:t>p_i ≥ 0.62</w:t>
      </w:r>
    </w:p>
    <w:p w14:paraId="18FC0CD3">
      <w:pPr>
        <w:pStyle w:val="2"/>
        <w:keepNext w:val="0"/>
        <w:keepLines w:val="0"/>
        <w:widowControl/>
        <w:suppressLineNumbers w:val="0"/>
      </w:pPr>
      <w:r>
        <w:t>则认为该任务达到较高完成概率水平；否则认为该任务属于低完成概率任务。</w:t>
      </w:r>
    </w:p>
    <w:p w14:paraId="7E628E93">
      <w:pPr>
        <w:pStyle w:val="2"/>
        <w:keepNext w:val="0"/>
        <w:keepLines w:val="0"/>
        <w:widowControl/>
        <w:suppressLineNumbers w:val="0"/>
      </w:pPr>
      <w:r>
        <w:t>4.6 任务包定价模型</w:t>
      </w:r>
    </w:p>
    <w:p w14:paraId="67A77EE1">
      <w:pPr>
        <w:pStyle w:val="2"/>
        <w:keepNext w:val="0"/>
        <w:keepLines w:val="0"/>
        <w:widowControl/>
        <w:suppressLineNumbers w:val="0"/>
      </w:pPr>
      <w:r>
        <w:t>对于第 k 个任务包 G_k，其第二问方案下包内价格总和为：</w:t>
      </w:r>
    </w:p>
    <w:p w14:paraId="731B569F">
      <w:pPr>
        <w:pStyle w:val="2"/>
        <w:keepNext w:val="0"/>
        <w:keepLines w:val="0"/>
        <w:widowControl/>
        <w:suppressLineNumbers w:val="0"/>
      </w:pPr>
      <w:r>
        <w:t>S_2k = Σ P_i^(2)，i ∈ G_k</w:t>
      </w:r>
    </w:p>
    <w:p w14:paraId="5B49037E">
      <w:pPr>
        <w:pStyle w:val="2"/>
        <w:keepNext w:val="0"/>
        <w:keepLines w:val="0"/>
        <w:widowControl/>
        <w:suppressLineNumbers w:val="0"/>
      </w:pPr>
      <w:r>
        <w:t>其多元线性回归基础价格总和为：</w:t>
      </w:r>
    </w:p>
    <w:p w14:paraId="50D57D42">
      <w:pPr>
        <w:pStyle w:val="2"/>
        <w:keepNext w:val="0"/>
        <w:keepLines w:val="0"/>
        <w:widowControl/>
        <w:suppressLineNumbers w:val="0"/>
      </w:pPr>
      <w:r>
        <w:t>S_Lk = Σ P_hat_i，i ∈ G_k</w:t>
      </w:r>
    </w:p>
    <w:p w14:paraId="53BC748D">
      <w:pPr>
        <w:pStyle w:val="2"/>
        <w:keepNext w:val="0"/>
        <w:keepLines w:val="0"/>
        <w:widowControl/>
        <w:suppressLineNumbers w:val="0"/>
      </w:pPr>
      <w:r>
        <w:t>为了同时利用第二问优化价格和线性回归基础价格，定义任务包综合基础价格为：</w:t>
      </w:r>
    </w:p>
    <w:p w14:paraId="798DDE48">
      <w:pPr>
        <w:pStyle w:val="2"/>
        <w:keepNext w:val="0"/>
        <w:keepLines w:val="0"/>
        <w:widowControl/>
        <w:suppressLineNumbers w:val="0"/>
      </w:pPr>
      <w:r>
        <w:t>S_k = (1 - w)S_2k + wS_Lk</w:t>
      </w:r>
    </w:p>
    <w:p w14:paraId="57CAE1BF">
      <w:pPr>
        <w:pStyle w:val="2"/>
        <w:keepNext w:val="0"/>
        <w:keepLines w:val="0"/>
        <w:widowControl/>
        <w:suppressLineNumbers w:val="0"/>
      </w:pPr>
      <w:r>
        <w:t>程序中取：</w:t>
      </w:r>
    </w:p>
    <w:p w14:paraId="1AEC8079">
      <w:pPr>
        <w:pStyle w:val="2"/>
        <w:keepNext w:val="0"/>
        <w:keepLines w:val="0"/>
        <w:widowControl/>
        <w:suppressLineNumbers w:val="0"/>
      </w:pPr>
      <w:r>
        <w:t>w = 0.5</w:t>
      </w:r>
    </w:p>
    <w:p w14:paraId="25227BBD">
      <w:pPr>
        <w:pStyle w:val="2"/>
        <w:keepNext w:val="0"/>
        <w:keepLines w:val="0"/>
        <w:widowControl/>
        <w:suppressLineNumbers w:val="0"/>
      </w:pPr>
      <w:r>
        <w:t>即第二问优化价格与线性回归基础价格各占一半权重。</w:t>
      </w:r>
    </w:p>
    <w:p w14:paraId="2280D3E7">
      <w:pPr>
        <w:pStyle w:val="2"/>
        <w:keepNext w:val="0"/>
        <w:keepLines w:val="0"/>
        <w:widowControl/>
        <w:suppressLineNumbers w:val="0"/>
      </w:pPr>
      <w:r>
        <w:t>定义任务包中低完成概率任务比例为：</w:t>
      </w:r>
    </w:p>
    <w:p w14:paraId="2376B034">
      <w:pPr>
        <w:pStyle w:val="2"/>
        <w:keepNext w:val="0"/>
        <w:keepLines w:val="0"/>
        <w:widowControl/>
        <w:suppressLineNumbers w:val="0"/>
      </w:pPr>
      <w:r>
        <w:t>q_k = (1 / m_k) × Σ I(p_i^(2) &lt; θ)，i ∈ G_k</w:t>
      </w:r>
    </w:p>
    <w:p w14:paraId="6CB8D91D">
      <w:pPr>
        <w:pStyle w:val="2"/>
        <w:keepNext w:val="0"/>
        <w:keepLines w:val="0"/>
        <w:widowControl/>
        <w:suppressLineNumbers w:val="0"/>
      </w:pPr>
      <w:r>
        <w:t>其中，I(·) 为示性函数。当括号内条件成立时取 1，否则取 0。</w:t>
      </w:r>
    </w:p>
    <w:p w14:paraId="5E600CA5">
      <w:pPr>
        <w:pStyle w:val="2"/>
        <w:keepNext w:val="0"/>
        <w:keepLines w:val="0"/>
        <w:widowControl/>
        <w:suppressLineNumbers w:val="0"/>
      </w:pPr>
      <w:r>
        <w:t>任务包初始价格设为：</w:t>
      </w:r>
    </w:p>
    <w:p w14:paraId="08741C37">
      <w:pPr>
        <w:pStyle w:val="2"/>
        <w:keepNext w:val="0"/>
        <w:keepLines w:val="0"/>
        <w:widowControl/>
        <w:suppressLineNumbers w:val="0"/>
      </w:pPr>
      <w:r>
        <w:t>B_k^raw = S_k(1 - ρλ_k) + γq_kS_k</w:t>
      </w:r>
    </w:p>
    <w:p w14:paraId="15B913D5">
      <w:pPr>
        <w:pStyle w:val="2"/>
        <w:keepNext w:val="0"/>
        <w:keepLines w:val="0"/>
        <w:widowControl/>
        <w:suppressLineNumbers w:val="0"/>
      </w:pPr>
      <w:r>
        <w:t>其中，ρ 表示任务包空间集中带来的折扣强度，γ 表示低完成概率任务比例带来的补偿强度。</w:t>
      </w:r>
    </w:p>
    <w:p w14:paraId="12A365C5">
      <w:pPr>
        <w:pStyle w:val="2"/>
        <w:keepNext w:val="0"/>
        <w:keepLines w:val="0"/>
        <w:widowControl/>
        <w:suppressLineNumbers w:val="0"/>
      </w:pPr>
      <w:r>
        <w:t>为了避免任务包价格过低或过高，程序对任务包价格进行上下限控制：</w:t>
      </w:r>
    </w:p>
    <w:p w14:paraId="5CC72DE2">
      <w:pPr>
        <w:pStyle w:val="2"/>
        <w:keepNext w:val="0"/>
        <w:keepLines w:val="0"/>
        <w:widowControl/>
        <w:suppressLineNumbers w:val="0"/>
      </w:pPr>
      <w:r>
        <w:t>B_k = min{ max[B_k^raw，(1 - δ_1)S_2k]，(1 + δ_2)S_2k }</w:t>
      </w:r>
    </w:p>
    <w:p w14:paraId="07F62268">
      <w:pPr>
        <w:pStyle w:val="2"/>
        <w:keepNext w:val="0"/>
        <w:keepLines w:val="0"/>
        <w:widowControl/>
        <w:suppressLineNumbers w:val="0"/>
      </w:pPr>
      <w:r>
        <w:t>其中，程序中取：</w:t>
      </w:r>
    </w:p>
    <w:p w14:paraId="5D79068C">
      <w:pPr>
        <w:pStyle w:val="2"/>
        <w:keepNext w:val="0"/>
        <w:keepLines w:val="0"/>
        <w:widowControl/>
        <w:suppressLineNumbers w:val="0"/>
      </w:pPr>
      <w:r>
        <w:t>δ_1 = 0.15</w:t>
      </w:r>
    </w:p>
    <w:p w14:paraId="390A09EE">
      <w:pPr>
        <w:pStyle w:val="2"/>
        <w:keepNext w:val="0"/>
        <w:keepLines w:val="0"/>
        <w:widowControl/>
        <w:suppressLineNumbers w:val="0"/>
      </w:pPr>
      <w:r>
        <w:t>δ_2 = 0.12</w:t>
      </w:r>
    </w:p>
    <w:p w14:paraId="698E4FA1">
      <w:pPr>
        <w:pStyle w:val="2"/>
        <w:keepNext w:val="0"/>
        <w:keepLines w:val="0"/>
        <w:widowControl/>
        <w:suppressLineNumbers w:val="0"/>
      </w:pPr>
      <w:r>
        <w:t>即任务包总价格相对于第二问包内总价格最多下调 15%，最多上调 12%。</w:t>
      </w:r>
    </w:p>
    <w:p w14:paraId="1B7A4546">
      <w:pPr>
        <w:pStyle w:val="2"/>
        <w:keepNext w:val="0"/>
        <w:keepLines w:val="0"/>
        <w:widowControl/>
        <w:suppressLineNumbers w:val="0"/>
      </w:pPr>
      <w:r>
        <w:t>对于单独发布任务，有：</w:t>
      </w:r>
    </w:p>
    <w:p w14:paraId="2ABBBE13">
      <w:pPr>
        <w:pStyle w:val="2"/>
        <w:keepNext w:val="0"/>
        <w:keepLines w:val="0"/>
        <w:widowControl/>
        <w:suppressLineNumbers w:val="0"/>
      </w:pPr>
      <w:r>
        <w:t>B_k = S_2k</w:t>
      </w:r>
    </w:p>
    <w:p w14:paraId="55BE7D73">
      <w:pPr>
        <w:pStyle w:val="2"/>
        <w:keepNext w:val="0"/>
        <w:keepLines w:val="0"/>
        <w:widowControl/>
        <w:suppressLineNumbers w:val="0"/>
      </w:pPr>
      <w:r>
        <w:t>根据程序参数搜索结果，最优参数为：</w:t>
      </w:r>
    </w:p>
    <w:p w14:paraId="6349D1B4">
      <w:pPr>
        <w:pStyle w:val="2"/>
        <w:keepNext w:val="0"/>
        <w:keepLines w:val="0"/>
        <w:widowControl/>
        <w:suppressLineNumbers w:val="0"/>
      </w:pPr>
      <w:r>
        <w:t>ρ = 0</w:t>
      </w:r>
    </w:p>
    <w:p w14:paraId="545C0095">
      <w:pPr>
        <w:pStyle w:val="2"/>
        <w:keepNext w:val="0"/>
        <w:keepLines w:val="0"/>
        <w:widowControl/>
        <w:suppressLineNumbers w:val="0"/>
      </w:pPr>
      <w:r>
        <w:t>γ = 0.5</w:t>
      </w:r>
    </w:p>
    <w:p w14:paraId="19C230BF">
      <w:pPr>
        <w:pStyle w:val="2"/>
        <w:keepNext w:val="0"/>
        <w:keepLines w:val="0"/>
        <w:widowControl/>
        <w:suppressLineNumbers w:val="0"/>
      </w:pPr>
      <w:r>
        <w:t>说明在当前数据和评价指标下，单纯依靠空间集中进行价格折扣并不能有效提高预测完成效果，而对低完成概率任务比例较高的任务包进行价格补偿更有利于提高整体期望完成任务数。</w:t>
      </w:r>
    </w:p>
    <w:p w14:paraId="56CB515F">
      <w:pPr>
        <w:pStyle w:val="2"/>
        <w:keepNext w:val="0"/>
        <w:keepLines w:val="0"/>
        <w:widowControl/>
        <w:suppressLineNumbers w:val="0"/>
      </w:pPr>
      <w:r>
        <w:t>4.7 任务包价格分摊</w:t>
      </w:r>
    </w:p>
    <w:p w14:paraId="7B10F7F9">
      <w:pPr>
        <w:pStyle w:val="2"/>
        <w:keepNext w:val="0"/>
        <w:keepLines w:val="0"/>
        <w:widowControl/>
        <w:suppressLineNumbers w:val="0"/>
      </w:pPr>
      <w:r>
        <w:t>为了继续使用 Logistic 模型评价每个任务的完成概率，需要将任务包总价格 B_k 分摊到包内任务。</w:t>
      </w:r>
    </w:p>
    <w:p w14:paraId="391C16EE">
      <w:pPr>
        <w:pStyle w:val="2"/>
        <w:keepNext w:val="0"/>
        <w:keepLines w:val="0"/>
        <w:widowControl/>
        <w:suppressLineNumbers w:val="0"/>
      </w:pPr>
      <w:r>
        <w:t>对于任务包 G_k 中的任务 i，其第三问打包方案下的等效价格为：</w:t>
      </w:r>
    </w:p>
    <w:p w14:paraId="058E4EB6">
      <w:pPr>
        <w:pStyle w:val="2"/>
        <w:keepNext w:val="0"/>
        <w:keepLines w:val="0"/>
        <w:widowControl/>
        <w:suppressLineNumbers w:val="0"/>
      </w:pPr>
      <w:r>
        <w:t>P_tilde_i = B_k × P_hat_i / Σ P_hat_j，j ∈ G_k</w:t>
      </w:r>
    </w:p>
    <w:p w14:paraId="4DD5BF6A">
      <w:pPr>
        <w:pStyle w:val="2"/>
        <w:keepNext w:val="0"/>
        <w:keepLines w:val="0"/>
        <w:widowControl/>
        <w:suppressLineNumbers w:val="0"/>
      </w:pPr>
      <w:r>
        <w:t>即基础价格越高的任务，在任务包中分摊到的等效价格越高。</w:t>
      </w:r>
    </w:p>
    <w:p w14:paraId="1084DD7C">
      <w:pPr>
        <w:pStyle w:val="2"/>
        <w:keepNext w:val="0"/>
        <w:keepLines w:val="0"/>
        <w:widowControl/>
        <w:suppressLineNumbers w:val="0"/>
      </w:pPr>
      <w:r>
        <w:t>对于单独发布任务，有：</w:t>
      </w:r>
    </w:p>
    <w:p w14:paraId="55B87EA3">
      <w:pPr>
        <w:pStyle w:val="2"/>
        <w:keepNext w:val="0"/>
        <w:keepLines w:val="0"/>
        <w:widowControl/>
        <w:suppressLineNumbers w:val="0"/>
      </w:pPr>
      <w:r>
        <w:t>P_tilde_i = P_i^(2)</w:t>
      </w:r>
    </w:p>
    <w:p w14:paraId="4BA80375">
      <w:pPr>
        <w:pStyle w:val="2"/>
        <w:keepNext w:val="0"/>
        <w:keepLines w:val="0"/>
        <w:widowControl/>
        <w:suppressLineNumbers w:val="0"/>
      </w:pPr>
      <w:r>
        <w:t>得到 P_tilde_i 后，重新计算单位距离价格和单位竞争价格：</w:t>
      </w:r>
    </w:p>
    <w:p w14:paraId="19F4F64B">
      <w:pPr>
        <w:pStyle w:val="2"/>
        <w:keepNext w:val="0"/>
        <w:keepLines w:val="0"/>
        <w:widowControl/>
        <w:suppressLineNumbers w:val="0"/>
      </w:pPr>
      <w:r>
        <w:t>V_tilde_i = P_tilde_i / (d_i,min + 0.1)</w:t>
      </w:r>
    </w:p>
    <w:p w14:paraId="75859312">
      <w:pPr>
        <w:pStyle w:val="2"/>
        <w:keepNext w:val="0"/>
        <w:keepLines w:val="0"/>
        <w:widowControl/>
        <w:suppressLineNumbers w:val="0"/>
      </w:pPr>
      <w:r>
        <w:t>H_tilde_i = P_tilde_i / (D_i + 1)</w:t>
      </w:r>
    </w:p>
    <w:p w14:paraId="470DBFE4">
      <w:pPr>
        <w:pStyle w:val="2"/>
        <w:keepNext w:val="0"/>
        <w:keepLines w:val="0"/>
        <w:widowControl/>
        <w:suppressLineNumbers w:val="0"/>
      </w:pPr>
      <w:r>
        <w:t>再代入 Logistic 模型，得到第三问方案下的预测完成概率：</w:t>
      </w:r>
    </w:p>
    <w:p w14:paraId="763B6F65">
      <w:pPr>
        <w:pStyle w:val="2"/>
        <w:keepNext w:val="0"/>
        <w:keepLines w:val="0"/>
        <w:widowControl/>
        <w:suppressLineNumbers w:val="0"/>
      </w:pPr>
      <w:r>
        <w:t>p_tilde_i = 1 / [1 + exp(-Z_tilde_i)]</w:t>
      </w:r>
    </w:p>
    <w:p w14:paraId="46CF49FD">
      <w:pPr>
        <w:pStyle w:val="2"/>
        <w:keepNext w:val="0"/>
        <w:keepLines w:val="0"/>
        <w:widowControl/>
        <w:suppressLineNumbers w:val="0"/>
      </w:pPr>
      <w:r>
        <w:t>其中：</w:t>
      </w:r>
    </w:p>
    <w:p w14:paraId="291288CE">
      <w:pPr>
        <w:pStyle w:val="2"/>
        <w:keepNext w:val="0"/>
        <w:keepLines w:val="0"/>
        <w:widowControl/>
        <w:suppressLineNumbers w:val="0"/>
      </w:pPr>
      <w:r>
        <w:t>Z_tilde_i = α_0 + α_1 P_tilde_i^s + α_2 d_i,min^s + α_3 N_i^s + α_4 C_avg_i^s + α_5 Q_avg_i^s + α_6 D_i^s + α_7 R_i^s + α_8 V_tilde_i^s + α_9 H_tilde_i^s</w:t>
      </w:r>
    </w:p>
    <w:p w14:paraId="651BFB7D">
      <w:pPr>
        <w:pStyle w:val="2"/>
        <w:keepNext w:val="0"/>
        <w:keepLines w:val="0"/>
        <w:widowControl/>
        <w:suppressLineNumbers w:val="0"/>
      </w:pPr>
      <w:r>
        <w:t>4.8 方案评价指标</w:t>
      </w:r>
    </w:p>
    <w:p w14:paraId="4B079EBB">
      <w:pPr>
        <w:pStyle w:val="2"/>
        <w:keepNext w:val="0"/>
        <w:keepLines w:val="0"/>
        <w:widowControl/>
        <w:suppressLineNumbers w:val="0"/>
      </w:pPr>
      <w:r>
        <w:t>为了比较第三问打包方案和第二问单任务优化方案，构造如下评价指标。</w:t>
      </w:r>
    </w:p>
    <w:p w14:paraId="11D9EA9F">
      <w:pPr>
        <w:pStyle w:val="2"/>
        <w:keepNext w:val="0"/>
        <w:keepLines w:val="0"/>
        <w:widowControl/>
        <w:suppressLineNumbers w:val="0"/>
      </w:pPr>
      <w:r>
        <w:t>第二问方案总成本为：</w:t>
      </w:r>
    </w:p>
    <w:p w14:paraId="28FFC0B6">
      <w:pPr>
        <w:pStyle w:val="2"/>
        <w:keepNext w:val="0"/>
        <w:keepLines w:val="0"/>
        <w:widowControl/>
        <w:suppressLineNumbers w:val="0"/>
      </w:pPr>
      <w:r>
        <w:t>C_2 = Σ P_i^(2)，i = 1，2，…，n</w:t>
      </w:r>
    </w:p>
    <w:p w14:paraId="3FF261BA">
      <w:pPr>
        <w:pStyle w:val="2"/>
        <w:keepNext w:val="0"/>
        <w:keepLines w:val="0"/>
        <w:widowControl/>
        <w:suppressLineNumbers w:val="0"/>
      </w:pPr>
      <w:r>
        <w:t>第三问方案总成本为：</w:t>
      </w:r>
    </w:p>
    <w:p w14:paraId="7C6944AC">
      <w:pPr>
        <w:pStyle w:val="2"/>
        <w:keepNext w:val="0"/>
        <w:keepLines w:val="0"/>
        <w:widowControl/>
        <w:suppressLineNumbers w:val="0"/>
      </w:pPr>
      <w:r>
        <w:t>C_3 = Σ P_tilde_i，i = 1，2，…，n</w:t>
      </w:r>
    </w:p>
    <w:p w14:paraId="717DF5EC">
      <w:pPr>
        <w:pStyle w:val="2"/>
        <w:keepNext w:val="0"/>
        <w:keepLines w:val="0"/>
        <w:widowControl/>
        <w:suppressLineNumbers w:val="0"/>
      </w:pPr>
      <w:r>
        <w:t>第二问方案期望完成任务数为：</w:t>
      </w:r>
    </w:p>
    <w:p w14:paraId="6987EFAD">
      <w:pPr>
        <w:pStyle w:val="2"/>
        <w:keepNext w:val="0"/>
        <w:keepLines w:val="0"/>
        <w:widowControl/>
        <w:suppressLineNumbers w:val="0"/>
      </w:pPr>
      <w:r>
        <w:t>M_2 = Σ p_i^(2)，i = 1，2，…，n</w:t>
      </w:r>
    </w:p>
    <w:p w14:paraId="6DD51918">
      <w:pPr>
        <w:pStyle w:val="2"/>
        <w:keepNext w:val="0"/>
        <w:keepLines w:val="0"/>
        <w:widowControl/>
        <w:suppressLineNumbers w:val="0"/>
      </w:pPr>
      <w:r>
        <w:t>第三问方案期望完成任务数为：</w:t>
      </w:r>
    </w:p>
    <w:p w14:paraId="7CC0FE18">
      <w:pPr>
        <w:pStyle w:val="2"/>
        <w:keepNext w:val="0"/>
        <w:keepLines w:val="0"/>
        <w:widowControl/>
        <w:suppressLineNumbers w:val="0"/>
      </w:pPr>
      <w:r>
        <w:t>M_3 = Σ p_tilde_i，i = 1，2，…，n</w:t>
      </w:r>
    </w:p>
    <w:p w14:paraId="5872186F">
      <w:pPr>
        <w:pStyle w:val="2"/>
        <w:keepNext w:val="0"/>
        <w:keepLines w:val="0"/>
        <w:widowControl/>
        <w:suppressLineNumbers w:val="0"/>
      </w:pPr>
      <w:r>
        <w:t>第二问方案预测完成率为：</w:t>
      </w:r>
    </w:p>
    <w:p w14:paraId="68FC858F">
      <w:pPr>
        <w:pStyle w:val="2"/>
        <w:keepNext w:val="0"/>
        <w:keepLines w:val="0"/>
        <w:widowControl/>
        <w:suppressLineNumbers w:val="0"/>
      </w:pPr>
      <w:r>
        <w:t>R_2 = (1 / n) × Σ I(p_i^(2) ≥ θ)，i = 1，2，…，n</w:t>
      </w:r>
    </w:p>
    <w:p w14:paraId="67D6D30D">
      <w:pPr>
        <w:pStyle w:val="2"/>
        <w:keepNext w:val="0"/>
        <w:keepLines w:val="0"/>
        <w:widowControl/>
        <w:suppressLineNumbers w:val="0"/>
      </w:pPr>
      <w:r>
        <w:t>第三问方案预测完成率为：</w:t>
      </w:r>
    </w:p>
    <w:p w14:paraId="043CF79F">
      <w:pPr>
        <w:pStyle w:val="2"/>
        <w:keepNext w:val="0"/>
        <w:keepLines w:val="0"/>
        <w:widowControl/>
        <w:suppressLineNumbers w:val="0"/>
      </w:pPr>
      <w:r>
        <w:t>R_3 = (1 / n) × Σ I(p_tilde_i ≥ θ)，i = 1，2，…，n</w:t>
      </w:r>
    </w:p>
    <w:p w14:paraId="7BD18D63">
      <w:pPr>
        <w:pStyle w:val="2"/>
        <w:keepNext w:val="0"/>
        <w:keepLines w:val="0"/>
        <w:widowControl/>
        <w:suppressLineNumbers w:val="0"/>
      </w:pPr>
      <w:r>
        <w:t>第二问方案低完成概率任务数为：</w:t>
      </w:r>
    </w:p>
    <w:p w14:paraId="08A3C73F">
      <w:pPr>
        <w:pStyle w:val="2"/>
        <w:keepNext w:val="0"/>
        <w:keepLines w:val="0"/>
        <w:widowControl/>
        <w:suppressLineNumbers w:val="0"/>
      </w:pPr>
      <w:r>
        <w:t>L_2 = Σ I(p_i^(2) &lt; θ)，i = 1，2，…，n</w:t>
      </w:r>
    </w:p>
    <w:p w14:paraId="5AC40968">
      <w:pPr>
        <w:pStyle w:val="2"/>
        <w:keepNext w:val="0"/>
        <w:keepLines w:val="0"/>
        <w:widowControl/>
        <w:suppressLineNumbers w:val="0"/>
      </w:pPr>
      <w:r>
        <w:t>第三问方案低完成概率任务数为：</w:t>
      </w:r>
    </w:p>
    <w:p w14:paraId="3B6F88B8">
      <w:pPr>
        <w:pStyle w:val="2"/>
        <w:keepNext w:val="0"/>
        <w:keepLines w:val="0"/>
        <w:widowControl/>
        <w:suppressLineNumbers w:val="0"/>
      </w:pPr>
      <w:r>
        <w:t>L_3 = Σ I(p_tilde_i &lt; θ)，i = 1，2，…，n</w:t>
      </w:r>
    </w:p>
    <w:p w14:paraId="3C88B2F9">
      <w:pPr>
        <w:pStyle w:val="2"/>
        <w:keepNext w:val="0"/>
        <w:keepLines w:val="0"/>
        <w:widowControl/>
        <w:suppressLineNumbers w:val="0"/>
      </w:pPr>
      <w:r>
        <w:t>若第三问方案能够在成本增长较小的情况下提高 M_3 或 R_3，并降低 L_3，则说明打包发布具有一定优化效果。</w:t>
      </w:r>
    </w:p>
    <w:p w14:paraId="5995FFD8">
      <w:pPr>
        <w:pStyle w:val="2"/>
        <w:keepNext w:val="0"/>
        <w:keepLines w:val="0"/>
        <w:widowControl/>
        <w:suppressLineNumbers w:val="0"/>
      </w:pPr>
      <w:r>
        <w:t>5 模型求解步骤</w:t>
      </w:r>
    </w:p>
    <w:p w14:paraId="76DE892C">
      <w:pPr>
        <w:pStyle w:val="2"/>
        <w:keepNext w:val="0"/>
        <w:keepLines w:val="0"/>
        <w:widowControl/>
        <w:suppressLineNumbers w:val="0"/>
      </w:pPr>
      <w:r>
        <w:t>Step 1：读取并清洗数据</w:t>
      </w:r>
    </w:p>
    <w:p w14:paraId="5040C1CA">
      <w:pPr>
        <w:pStyle w:val="2"/>
        <w:keepNext w:val="0"/>
        <w:keepLines w:val="0"/>
        <w:widowControl/>
        <w:suppressLineNumbers w:val="0"/>
      </w:pPr>
      <w:r>
        <w:t>程序读取附件一中的任务数据和附件二中的会员数据，提取任务编号、任务经纬度、任务标价、任务执行情况，以及会员编号、会员 GPS、预订任务限额和信誉值。对会员 GPS 进行自动解析，修正可识别的经纬度顺序问题，并剔除明显远离任务区域的异常会员点。最终保留有效会员 1875 个，剔除异常会员点 2 个。</w:t>
      </w:r>
    </w:p>
    <w:p w14:paraId="768CFF46">
      <w:pPr>
        <w:pStyle w:val="2"/>
        <w:keepNext w:val="0"/>
        <w:keepLines w:val="0"/>
        <w:widowControl/>
        <w:suppressLineNumbers w:val="0"/>
      </w:pPr>
      <w:r>
        <w:t>Step 2：构造任务与会员空间特征</w:t>
      </w:r>
    </w:p>
    <w:p w14:paraId="24C74843">
      <w:pPr>
        <w:pStyle w:val="2"/>
        <w:keepNext w:val="0"/>
        <w:keepLines w:val="0"/>
        <w:widowControl/>
        <w:suppressLineNumbers w:val="0"/>
      </w:pPr>
      <w:r>
        <w:t>程序根据任务经纬度和会员经纬度，计算每个任务到所有会员的距离，并得到最近会员距离。以每个任务为中心，统计 3 km 范围内的会员数量、平均信誉值和平均预订限额。</w:t>
      </w:r>
    </w:p>
    <w:p w14:paraId="268DA79A">
      <w:pPr>
        <w:pStyle w:val="2"/>
        <w:keepNext w:val="0"/>
        <w:keepLines w:val="0"/>
        <w:widowControl/>
        <w:suppressLineNumbers w:val="0"/>
      </w:pPr>
      <w:r>
        <w:t>Step 3：构造任务密度与竞争特征</w:t>
      </w:r>
    </w:p>
    <w:p w14:paraId="2A3E89A0">
      <w:pPr>
        <w:pStyle w:val="2"/>
        <w:keepNext w:val="0"/>
        <w:keepLines w:val="0"/>
        <w:widowControl/>
        <w:suppressLineNumbers w:val="0"/>
      </w:pPr>
      <w:r>
        <w:t>程序计算所有任务之间的空间距离矩阵。以每个任务为中心，统计 3 km 范围内其他任务数量，得到任务密度；再结合周边会员数量计算竞争强度。同时根据任务价格计算单位距离价格和单位竞争价格。</w:t>
      </w:r>
    </w:p>
    <w:p w14:paraId="15CB5B72">
      <w:pPr>
        <w:pStyle w:val="2"/>
        <w:keepNext w:val="0"/>
        <w:keepLines w:val="0"/>
        <w:widowControl/>
        <w:suppressLineNumbers w:val="0"/>
      </w:pPr>
      <w:r>
        <w:t>Step 4：建立多元线性回归定价模型</w:t>
      </w:r>
    </w:p>
    <w:p w14:paraId="5FB1D91C">
      <w:pPr>
        <w:pStyle w:val="2"/>
        <w:keepNext w:val="0"/>
        <w:keepLines w:val="0"/>
        <w:widowControl/>
        <w:suppressLineNumbers w:val="0"/>
      </w:pPr>
      <w:r>
        <w:t>程序将最近会员距离、周边会员数量、平均信誉值、平均预订限额、任务密度、竞争强度、任务经度和任务纬度作为自变量，将任务原始价格作为因变量，建立多元线性回归模型，并计算每个任务的基础价格估计值。</w:t>
      </w:r>
    </w:p>
    <w:p w14:paraId="68581BEA">
      <w:pPr>
        <w:pStyle w:val="2"/>
        <w:keepNext w:val="0"/>
        <w:keepLines w:val="0"/>
        <w:widowControl/>
        <w:suppressLineNumbers w:val="0"/>
      </w:pPr>
      <w:r>
        <w:t>Step 5：建立 Logistic 完成概率模型</w:t>
      </w:r>
    </w:p>
    <w:p w14:paraId="1D5CAE8A">
      <w:pPr>
        <w:pStyle w:val="2"/>
        <w:keepNext w:val="0"/>
        <w:keepLines w:val="0"/>
        <w:widowControl/>
        <w:suppressLineNumbers w:val="0"/>
      </w:pPr>
      <w:r>
        <w:t>程序将任务价格、最近会员距离、周边会员数量、平均信誉值、平均预订限额、任务密度、竞争强度、单位距离价格和单位竞争价格作为自变量，将任务是否完成作为因变量，建立 Logistic 回归模型，得到不同价格方案下的预测完成概率。</w:t>
      </w:r>
    </w:p>
    <w:p w14:paraId="48E8D8B2">
      <w:pPr>
        <w:pStyle w:val="2"/>
        <w:keepNext w:val="0"/>
        <w:keepLines w:val="0"/>
        <w:widowControl/>
        <w:suppressLineNumbers w:val="0"/>
      </w:pPr>
      <w:r>
        <w:t>Step 6：复现第二问单任务优化方案</w:t>
      </w:r>
    </w:p>
    <w:p w14:paraId="2B3801AA">
      <w:pPr>
        <w:pStyle w:val="2"/>
        <w:keepNext w:val="0"/>
        <w:keepLines w:val="0"/>
        <w:widowControl/>
        <w:suppressLineNumbers w:val="0"/>
      </w:pPr>
      <w:r>
        <w:t>程序根据第二问的单任务优化定价方法，计算第二问方案下每个任务的价格 P_i^(2) 和预测完成概率 p_i^(2)，并将其作为第三问方案比较的基准。</w:t>
      </w:r>
    </w:p>
    <w:p w14:paraId="2393BCEE">
      <w:pPr>
        <w:pStyle w:val="2"/>
        <w:keepNext w:val="0"/>
        <w:keepLines w:val="0"/>
        <w:widowControl/>
        <w:suppressLineNumbers w:val="0"/>
      </w:pPr>
      <w:r>
        <w:t>Step 7：构造任务包</w:t>
      </w:r>
    </w:p>
    <w:p w14:paraId="1F297158">
      <w:pPr>
        <w:pStyle w:val="2"/>
        <w:keepNext w:val="0"/>
        <w:keepLines w:val="0"/>
        <w:widowControl/>
        <w:suppressLineNumbers w:val="0"/>
      </w:pPr>
      <w:r>
        <w:t>程序根据任务间距离矩阵和打包距离阈值 r_b = 0.80 km，将位置接近的任务连接成任务空间邻近图，并提取连通区域作为候选任务包。对于规模过大的任务包，程序进一步按照距离进行拆分，使每个任务包最多包含 5 个任务；对于不能形成有效任务包的任务，保持单独发布。</w:t>
      </w:r>
    </w:p>
    <w:p w14:paraId="766F144B">
      <w:pPr>
        <w:pStyle w:val="2"/>
        <w:keepNext w:val="0"/>
        <w:keepLines w:val="0"/>
        <w:widowControl/>
        <w:suppressLineNumbers w:val="0"/>
      </w:pPr>
      <w:r>
        <w:t>Step 8：计算任务包特征</w:t>
      </w:r>
    </w:p>
    <w:p w14:paraId="2A8A67AA">
      <w:pPr>
        <w:pStyle w:val="2"/>
        <w:keepNext w:val="0"/>
        <w:keepLines w:val="0"/>
        <w:widowControl/>
        <w:suppressLineNumbers w:val="0"/>
      </w:pPr>
      <w:r>
        <w:t>程序对每个发布单元计算任务数量、任务包中心点、空间紧凑度、低完成概率任务比例、第二问包内总价格和线性回归基础价格总和。</w:t>
      </w:r>
    </w:p>
    <w:p w14:paraId="06689C60">
      <w:pPr>
        <w:pStyle w:val="2"/>
        <w:keepNext w:val="0"/>
        <w:keepLines w:val="0"/>
        <w:widowControl/>
        <w:suppressLineNumbers w:val="0"/>
      </w:pPr>
      <w:r>
        <w:t>Step 9：搜索任务包定价参数</w:t>
      </w:r>
    </w:p>
    <w:p w14:paraId="48C4F82A">
      <w:pPr>
        <w:pStyle w:val="2"/>
        <w:keepNext w:val="0"/>
        <w:keepLines w:val="0"/>
        <w:widowControl/>
        <w:suppressLineNumbers w:val="0"/>
      </w:pPr>
      <w:r>
        <w:t>程序在给定参数范围内搜索空间折扣系数 ρ 和低完成概率补偿系数 γ，并以提高期望完成任务数和预测完成率为目标选择较优参数。最终得到：</w:t>
      </w:r>
    </w:p>
    <w:p w14:paraId="1E08F624">
      <w:pPr>
        <w:pStyle w:val="2"/>
        <w:keepNext w:val="0"/>
        <w:keepLines w:val="0"/>
        <w:widowControl/>
        <w:suppressLineNumbers w:val="0"/>
      </w:pPr>
      <w:r>
        <w:t>ρ = 0</w:t>
      </w:r>
    </w:p>
    <w:p w14:paraId="06794F5D">
      <w:pPr>
        <w:pStyle w:val="2"/>
        <w:keepNext w:val="0"/>
        <w:keepLines w:val="0"/>
        <w:widowControl/>
        <w:suppressLineNumbers w:val="0"/>
      </w:pPr>
      <w:r>
        <w:t>γ = 0.5</w:t>
      </w:r>
    </w:p>
    <w:p w14:paraId="63B797F0">
      <w:pPr>
        <w:pStyle w:val="2"/>
        <w:keepNext w:val="0"/>
        <w:keepLines w:val="0"/>
        <w:widowControl/>
        <w:suppressLineNumbers w:val="0"/>
      </w:pPr>
      <w:r>
        <w:t>Step 10：计算任务包价格并分摊</w:t>
      </w:r>
    </w:p>
    <w:p w14:paraId="0DB0B5BA">
      <w:pPr>
        <w:pStyle w:val="2"/>
        <w:keepNext w:val="0"/>
        <w:keepLines w:val="0"/>
        <w:widowControl/>
        <w:suppressLineNumbers w:val="0"/>
      </w:pPr>
      <w:r>
        <w:t>程序根据任务包综合基础价格、空间紧凑度和低完成概率任务比例计算任务包总价格 B_k，再按照任务基础价格比例分摊到包内任务，得到第三问方案下每个任务的等效价格 P_tilde_i。</w:t>
      </w:r>
    </w:p>
    <w:p w14:paraId="5223B28E">
      <w:pPr>
        <w:pStyle w:val="2"/>
        <w:keepNext w:val="0"/>
        <w:keepLines w:val="0"/>
        <w:widowControl/>
        <w:suppressLineNumbers w:val="0"/>
      </w:pPr>
      <w:r>
        <w:t>Step 11：预测第三问方案完成概率并评价</w:t>
      </w:r>
    </w:p>
    <w:p w14:paraId="6D298C68">
      <w:pPr>
        <w:pStyle w:val="2"/>
        <w:keepNext w:val="0"/>
        <w:keepLines w:val="0"/>
        <w:widowControl/>
        <w:suppressLineNumbers w:val="0"/>
      </w:pPr>
      <w:r>
        <w:t>程序将第三问等效价格代入 Logistic 模型，重新计算每个任务的预测完成概率，并统计第三问方案的总成本、平均等效价格、期望完成任务数、预测完成率和低完成概率任务数。最后将第三问方案与原方案、第二问方案进行比较，并绘制相关图像。</w:t>
      </w:r>
    </w:p>
    <w:p w14:paraId="60B46E64">
      <w:pPr>
        <w:pStyle w:val="2"/>
        <w:keepNext w:val="0"/>
        <w:keepLines w:val="0"/>
        <w:widowControl/>
        <w:suppressLineNumbers w:val="0"/>
      </w:pPr>
      <w:r>
        <w:t>6 结果分析</w:t>
      </w:r>
    </w:p>
    <w:p w14:paraId="20A9F499">
      <w:pPr>
        <w:pStyle w:val="2"/>
        <w:keepNext w:val="0"/>
        <w:keepLines w:val="0"/>
        <w:widowControl/>
        <w:suppressLineNumbers w:val="0"/>
      </w:pPr>
      <w:r>
        <w:t>6.1 数据处理结果</w:t>
      </w:r>
    </w:p>
    <w:p w14:paraId="0402F7AF">
      <w:pPr>
        <w:pStyle w:val="2"/>
        <w:keepNext w:val="0"/>
        <w:keepLines w:val="0"/>
        <w:widowControl/>
        <w:suppressLineNumbers w:val="0"/>
      </w:pPr>
      <w:r>
        <w:t>附件一共有 835 个任务，其中完成任务 522 个，未完成任务 313 个，原始实际完成率为 62.51%。附件二会员数据经过 GPS 解析和异常点剔除后，保留有效会员 1875 个，剔除异常会员点 2 个。</w:t>
      </w:r>
    </w:p>
    <w:p w14:paraId="4893E9B6">
      <w:pPr>
        <w:pStyle w:val="2"/>
        <w:keepNext w:val="0"/>
        <w:keepLines w:val="0"/>
        <w:widowControl/>
        <w:suppressLineNumbers w:val="0"/>
      </w:pPr>
      <w:r>
        <w:t>6.2 任务打包结果</w:t>
      </w:r>
    </w:p>
    <w:p w14:paraId="1285B4B1">
      <w:pPr>
        <w:pStyle w:val="2"/>
        <w:keepNext w:val="0"/>
        <w:keepLines w:val="0"/>
        <w:widowControl/>
        <w:suppressLineNumbers w:val="0"/>
      </w:pPr>
      <w:r>
        <w:t>根据任务空间距离进行打包后，程序得到如下结果：</w:t>
      </w:r>
    </w:p>
    <w:p w14:paraId="7A46DE2B">
      <w:pPr>
        <w:pStyle w:val="2"/>
        <w:keepNext w:val="0"/>
        <w:keepLines w:val="0"/>
        <w:widowControl/>
        <w:suppressLineNumbers w:val="0"/>
      </w:pPr>
      <w:r>
        <w:t>总发布单元数量：549</w:t>
      </w:r>
    </w:p>
    <w:p w14:paraId="362D557F">
      <w:pPr>
        <w:pStyle w:val="2"/>
        <w:keepNext w:val="0"/>
        <w:keepLines w:val="0"/>
        <w:widowControl/>
        <w:suppressLineNumbers w:val="0"/>
      </w:pPr>
      <w:r>
        <w:t>实际任务包数量：186</w:t>
      </w:r>
    </w:p>
    <w:p w14:paraId="25EAA327">
      <w:pPr>
        <w:pStyle w:val="2"/>
        <w:keepNext w:val="0"/>
        <w:keepLines w:val="0"/>
        <w:widowControl/>
        <w:suppressLineNumbers w:val="0"/>
      </w:pPr>
      <w:r>
        <w:t>被打包任务数量：472</w:t>
      </w:r>
    </w:p>
    <w:p w14:paraId="65DF8D26">
      <w:pPr>
        <w:pStyle w:val="2"/>
        <w:keepNext w:val="0"/>
        <w:keepLines w:val="0"/>
        <w:widowControl/>
        <w:suppressLineNumbers w:val="0"/>
      </w:pPr>
      <w:r>
        <w:t>单独发布任务数量：363</w:t>
      </w:r>
    </w:p>
    <w:p w14:paraId="15F4A454">
      <w:pPr>
        <w:pStyle w:val="2"/>
        <w:keepNext w:val="0"/>
        <w:keepLines w:val="0"/>
        <w:widowControl/>
        <w:suppressLineNumbers w:val="0"/>
      </w:pPr>
      <w:r>
        <w:t>最小任务包规模：2</w:t>
      </w:r>
    </w:p>
    <w:p w14:paraId="5AE49B5E">
      <w:pPr>
        <w:pStyle w:val="2"/>
        <w:keepNext w:val="0"/>
        <w:keepLines w:val="0"/>
        <w:widowControl/>
        <w:suppressLineNumbers w:val="0"/>
      </w:pPr>
      <w:r>
        <w:t>最大任务包规模：5</w:t>
      </w:r>
    </w:p>
    <w:p w14:paraId="46D75217">
      <w:pPr>
        <w:pStyle w:val="2"/>
        <w:keepNext w:val="0"/>
        <w:keepLines w:val="0"/>
        <w:widowControl/>
        <w:suppressLineNumbers w:val="0"/>
      </w:pPr>
      <w:r>
        <w:t>由结果可知，835 个任务被划分为 549 个发布单元，其中 186 个为实际任务包，472 个任务被纳入任务包，363 个任务保持单独发布。任务包规模主要集中在较小规模，说明模型主要对位置接近的小规模任务进行组合，避免形成过大的任务包。</w:t>
      </w:r>
    </w:p>
    <w:p w14:paraId="0CF58A09">
      <w:pPr>
        <w:pStyle w:val="2"/>
        <w:keepNext w:val="0"/>
        <w:keepLines w:val="0"/>
        <w:widowControl/>
        <w:suppressLineNumbers w:val="0"/>
      </w:pPr>
      <w:r>
        <w:t>从任务打包空间分布图可以看出，被打包任务主要分布在任务相对密集的区域，而空间分散任务多数保持单独发布。这说明任务打包规则能够较好地识别位置接近任务，符合第三问“多个任务由于位置比较集中可联合发布”的要求。</w:t>
      </w:r>
    </w:p>
    <w:p w14:paraId="59B90428">
      <w:pPr>
        <w:pStyle w:val="2"/>
        <w:keepNext w:val="0"/>
        <w:keepLines w:val="0"/>
        <w:widowControl/>
        <w:suppressLineNumbers w:val="0"/>
      </w:pPr>
      <w:r>
        <w:t>6.3 多元线性回归与 Logistic 模型结果</w:t>
      </w:r>
    </w:p>
    <w:p w14:paraId="4596F5DE">
      <w:pPr>
        <w:pStyle w:val="2"/>
        <w:keepNext w:val="0"/>
        <w:keepLines w:val="0"/>
        <w:widowControl/>
        <w:suppressLineNumbers w:val="0"/>
      </w:pPr>
      <w:r>
        <w:t>多元线性回归定价模型的拟合优度为：</w:t>
      </w:r>
    </w:p>
    <w:p w14:paraId="291CD62E">
      <w:pPr>
        <w:pStyle w:val="2"/>
        <w:keepNext w:val="0"/>
        <w:keepLines w:val="0"/>
        <w:widowControl/>
        <w:suppressLineNumbers w:val="0"/>
      </w:pPr>
      <w:r>
        <w:t>R^2 = 0.3143</w:t>
      </w:r>
    </w:p>
    <w:p w14:paraId="59413299">
      <w:pPr>
        <w:pStyle w:val="2"/>
        <w:keepNext w:val="0"/>
        <w:keepLines w:val="0"/>
        <w:widowControl/>
        <w:suppressLineNumbers w:val="0"/>
      </w:pPr>
      <w:r>
        <w:t>说明原始任务价格与任务空间位置、会员资源和任务竞争特征之间存在一定关系，但解释能力并不特别强。因此本文不直接使用线性回归价格作为最终价格，而是将其作为任务包定价中的基础参考。</w:t>
      </w:r>
    </w:p>
    <w:p w14:paraId="417C8F26">
      <w:pPr>
        <w:pStyle w:val="2"/>
        <w:keepNext w:val="0"/>
        <w:keepLines w:val="0"/>
        <w:widowControl/>
        <w:suppressLineNumbers w:val="0"/>
      </w:pPr>
      <w:r>
        <w:t>Logistic 模型用于评价不同定价方案下任务完成概率。由于第三问需要比较第二问单任务方案和第三问打包方案的预测完成效果，因此 Logistic 模型在第三问中主要起到方案评价作用。</w:t>
      </w:r>
    </w:p>
    <w:p w14:paraId="023F980E">
      <w:pPr>
        <w:pStyle w:val="2"/>
        <w:keepNext w:val="0"/>
        <w:keepLines w:val="0"/>
        <w:widowControl/>
        <w:suppressLineNumbers w:val="0"/>
      </w:pPr>
      <w:r>
        <w:t>6.4 任务包定价参数结果</w:t>
      </w:r>
    </w:p>
    <w:p w14:paraId="3FE8D66E">
      <w:pPr>
        <w:pStyle w:val="2"/>
        <w:keepNext w:val="0"/>
        <w:keepLines w:val="0"/>
        <w:widowControl/>
        <w:suppressLineNumbers w:val="0"/>
      </w:pPr>
      <w:r>
        <w:t>程序通过参数搜索得到最优任务包定价参数：</w:t>
      </w:r>
    </w:p>
    <w:p w14:paraId="60158AF7">
      <w:pPr>
        <w:pStyle w:val="2"/>
        <w:keepNext w:val="0"/>
        <w:keepLines w:val="0"/>
        <w:widowControl/>
        <w:suppressLineNumbers w:val="0"/>
      </w:pPr>
      <w:r>
        <w:t>ρ = 0</w:t>
      </w:r>
    </w:p>
    <w:p w14:paraId="26490585">
      <w:pPr>
        <w:pStyle w:val="2"/>
        <w:keepNext w:val="0"/>
        <w:keepLines w:val="0"/>
        <w:widowControl/>
        <w:suppressLineNumbers w:val="0"/>
      </w:pPr>
      <w:r>
        <w:t>γ = 0.5</w:t>
      </w:r>
    </w:p>
    <w:p w14:paraId="32027A0F">
      <w:pPr>
        <w:pStyle w:val="2"/>
        <w:keepNext w:val="0"/>
        <w:keepLines w:val="0"/>
        <w:widowControl/>
        <w:suppressLineNumbers w:val="0"/>
      </w:pPr>
      <w:r>
        <w:t>其中，ρ = 0 表明在当前数据条件下，任务空间集中带来的价格折扣并不是提高完成概率的主要因素；γ = 0.5 表明对于低完成概率任务比例较高的任务包，增加价格补偿更有利于提高整体预测完成效果。</w:t>
      </w:r>
    </w:p>
    <w:p w14:paraId="00017EC6">
      <w:pPr>
        <w:pStyle w:val="2"/>
        <w:keepNext w:val="0"/>
        <w:keepLines w:val="0"/>
        <w:widowControl/>
        <w:suppressLineNumbers w:val="0"/>
      </w:pPr>
      <w:r>
        <w:t>这说明第三问的打包方案并不是简单地对任务包降价，而是根据任务包内低完成概率任务比例进行补偿定价，从而提高任务包吸引力。</w:t>
      </w:r>
    </w:p>
    <w:p w14:paraId="1F50FD76">
      <w:pPr>
        <w:pStyle w:val="2"/>
        <w:keepNext w:val="0"/>
        <w:keepLines w:val="0"/>
        <w:widowControl/>
        <w:suppressLineNumbers w:val="0"/>
      </w:pPr>
      <w:r>
        <w:t>6.5 三种方案对比结果</w:t>
      </w:r>
    </w:p>
    <w:p w14:paraId="0171A1F6">
      <w:pPr>
        <w:pStyle w:val="2"/>
        <w:keepNext w:val="0"/>
        <w:keepLines w:val="0"/>
        <w:widowControl/>
        <w:suppressLineNumbers w:val="0"/>
      </w:pPr>
      <w:r>
        <w:t>程序输出的三种方案比较结果如下：</w:t>
      </w:r>
    </w:p>
    <w:p w14:paraId="05539253">
      <w:pPr>
        <w:pStyle w:val="2"/>
        <w:keepNext w:val="0"/>
        <w:keepLines w:val="0"/>
        <w:widowControl/>
        <w:suppressLineNumbers w:val="0"/>
      </w:pPr>
      <w:r>
        <w:t>原方案总成本为 57707.5000，平均价格为 69.1108，期望完成任务数为 519.5992，预测完成率为 59.40%，低完成概率任务数为 339 个。</w:t>
      </w:r>
    </w:p>
    <w:p w14:paraId="0D810C74">
      <w:pPr>
        <w:pStyle w:val="2"/>
        <w:keepNext w:val="0"/>
        <w:keepLines w:val="0"/>
        <w:widowControl/>
        <w:suppressLineNumbers w:val="0"/>
      </w:pPr>
      <w:r>
        <w:t>第二问单任务优化方案总成本为 60177.0000，平均价格为 72.0683，期望完成任务数为 550.4493，预测完成率为 81.32%，低完成概率任务数为 156 个。</w:t>
      </w:r>
    </w:p>
    <w:p w14:paraId="3D5DCF19">
      <w:pPr>
        <w:pStyle w:val="2"/>
        <w:keepNext w:val="0"/>
        <w:keepLines w:val="0"/>
        <w:widowControl/>
        <w:suppressLineNumbers w:val="0"/>
      </w:pPr>
      <w:r>
        <w:t>第三问打包方案总成本为 62041.1448，平均价格为 74.3008，期望完成任务数为 571.8702，预测完成率为 81.44%，低完成概率任务数为 155 个。</w:t>
      </w:r>
    </w:p>
    <w:p w14:paraId="23F2CA48">
      <w:pPr>
        <w:pStyle w:val="2"/>
        <w:keepNext w:val="0"/>
        <w:keepLines w:val="0"/>
        <w:widowControl/>
        <w:suppressLineNumbers w:val="0"/>
      </w:pPr>
      <w:r>
        <w:t>由结果可知，第二问单任务优化方案已经较原方案明显提高了任务完成效果。第三问打包方案在第二问基础上进一步提高了期望完成任务数，但对预测完成率和低完成概率任务数的改善幅度较小。</w:t>
      </w:r>
    </w:p>
    <w:p w14:paraId="38BA1271">
      <w:pPr>
        <w:pStyle w:val="2"/>
        <w:keepNext w:val="0"/>
        <w:keepLines w:val="0"/>
        <w:widowControl/>
        <w:suppressLineNumbers w:val="0"/>
      </w:pPr>
      <w:r>
        <w:t>第三问方案相对于第二问方案，总成本增加为：</w:t>
      </w:r>
    </w:p>
    <w:p w14:paraId="69229CAD">
      <w:pPr>
        <w:pStyle w:val="2"/>
        <w:keepNext w:val="0"/>
        <w:keepLines w:val="0"/>
        <w:widowControl/>
        <w:suppressLineNumbers w:val="0"/>
      </w:pPr>
      <w:r>
        <w:t>62041.1448 - 60177.0000 = 1864.1448</w:t>
      </w:r>
    </w:p>
    <w:p w14:paraId="6EEF4158">
      <w:pPr>
        <w:pStyle w:val="2"/>
        <w:keepNext w:val="0"/>
        <w:keepLines w:val="0"/>
        <w:widowControl/>
        <w:suppressLineNumbers w:val="0"/>
      </w:pPr>
      <w:r>
        <w:t>成本增长率为：</w:t>
      </w:r>
    </w:p>
    <w:p w14:paraId="2358AFDC">
      <w:pPr>
        <w:pStyle w:val="2"/>
        <w:keepNext w:val="0"/>
        <w:keepLines w:val="0"/>
        <w:widowControl/>
        <w:suppressLineNumbers w:val="0"/>
      </w:pPr>
      <w:r>
        <w:t>1864.1448 / 60177.0000 × 100% = 3.10%</w:t>
      </w:r>
    </w:p>
    <w:p w14:paraId="5E6D5895">
      <w:pPr>
        <w:pStyle w:val="2"/>
        <w:keepNext w:val="0"/>
        <w:keepLines w:val="0"/>
        <w:widowControl/>
        <w:suppressLineNumbers w:val="0"/>
      </w:pPr>
      <w:r>
        <w:t>第三问方案期望完成任务数增加为：</w:t>
      </w:r>
    </w:p>
    <w:p w14:paraId="79E04936">
      <w:pPr>
        <w:pStyle w:val="2"/>
        <w:keepNext w:val="0"/>
        <w:keepLines w:val="0"/>
        <w:widowControl/>
        <w:suppressLineNumbers w:val="0"/>
      </w:pPr>
      <w:r>
        <w:t>571.8702 - 550.4493 = 21.4210</w:t>
      </w:r>
    </w:p>
    <w:p w14:paraId="08978140">
      <w:pPr>
        <w:pStyle w:val="2"/>
        <w:keepNext w:val="0"/>
        <w:keepLines w:val="0"/>
        <w:widowControl/>
        <w:suppressLineNumbers w:val="0"/>
      </w:pPr>
      <w:r>
        <w:t>预测完成率提高：</w:t>
      </w:r>
    </w:p>
    <w:p w14:paraId="6DE7E200">
      <w:pPr>
        <w:pStyle w:val="2"/>
        <w:keepNext w:val="0"/>
        <w:keepLines w:val="0"/>
        <w:widowControl/>
        <w:suppressLineNumbers w:val="0"/>
      </w:pPr>
      <w:r>
        <w:t>81.44% - 81.32% = 0.12%</w:t>
      </w:r>
    </w:p>
    <w:p w14:paraId="74C5165D">
      <w:pPr>
        <w:pStyle w:val="2"/>
        <w:keepNext w:val="0"/>
        <w:keepLines w:val="0"/>
        <w:widowControl/>
        <w:suppressLineNumbers w:val="0"/>
      </w:pPr>
      <w:r>
        <w:t>低完成概率任务数变化为：</w:t>
      </w:r>
    </w:p>
    <w:p w14:paraId="52DBE1B5">
      <w:pPr>
        <w:pStyle w:val="2"/>
        <w:keepNext w:val="0"/>
        <w:keepLines w:val="0"/>
        <w:widowControl/>
        <w:suppressLineNumbers w:val="0"/>
      </w:pPr>
      <w:r>
        <w:t>155 - 156 = -1</w:t>
      </w:r>
    </w:p>
    <w:p w14:paraId="6A53F3B8">
      <w:pPr>
        <w:pStyle w:val="2"/>
        <w:keepNext w:val="0"/>
        <w:keepLines w:val="0"/>
        <w:widowControl/>
        <w:suppressLineNumbers w:val="0"/>
      </w:pPr>
      <w:r>
        <w:t>由此可见，第三问打包方案在成本相对第二问增加 3.10% 的条件下，使期望完成任务数提高 21.4210，说明打包定价方案能够进一步提高整体任务完成概率水平。</w:t>
      </w:r>
    </w:p>
    <w:p w14:paraId="77EB0766">
      <w:pPr>
        <w:pStyle w:val="2"/>
        <w:keepNext w:val="0"/>
        <w:keepLines w:val="0"/>
        <w:widowControl/>
        <w:suppressLineNumbers w:val="0"/>
      </w:pPr>
      <w:r>
        <w:t>6.6 结果解释</w:t>
      </w:r>
    </w:p>
    <w:p w14:paraId="69CB175F">
      <w:pPr>
        <w:pStyle w:val="2"/>
        <w:keepNext w:val="0"/>
        <w:keepLines w:val="0"/>
        <w:widowControl/>
        <w:suppressLineNumbers w:val="0"/>
      </w:pPr>
      <w:r>
        <w:t>第三问中，期望完成任务数提升较明显，但预测完成率提升较小。这是因为两类指标含义不同。</w:t>
      </w:r>
    </w:p>
    <w:p w14:paraId="57929517">
      <w:pPr>
        <w:pStyle w:val="2"/>
        <w:keepNext w:val="0"/>
        <w:keepLines w:val="0"/>
        <w:widowControl/>
        <w:suppressLineNumbers w:val="0"/>
      </w:pPr>
      <w:r>
        <w:t>期望完成任务数为所有任务预测完成概率之和：</w:t>
      </w:r>
    </w:p>
    <w:p w14:paraId="57AE76B8">
      <w:pPr>
        <w:pStyle w:val="2"/>
        <w:keepNext w:val="0"/>
        <w:keepLines w:val="0"/>
        <w:widowControl/>
        <w:suppressLineNumbers w:val="0"/>
      </w:pPr>
      <w:r>
        <w:t>M = Σ p_i</w:t>
      </w:r>
    </w:p>
    <w:p w14:paraId="5FDD8C45">
      <w:pPr>
        <w:pStyle w:val="2"/>
        <w:keepNext w:val="0"/>
        <w:keepLines w:val="0"/>
        <w:widowControl/>
        <w:suppressLineNumbers w:val="0"/>
      </w:pPr>
      <w:r>
        <w:t>只要任务预测完成概率提高，就会反映到期望完成任务数中。</w:t>
      </w:r>
    </w:p>
    <w:p w14:paraId="0798AF4C">
      <w:pPr>
        <w:pStyle w:val="2"/>
        <w:keepNext w:val="0"/>
        <w:keepLines w:val="0"/>
        <w:widowControl/>
        <w:suppressLineNumbers w:val="0"/>
      </w:pPr>
      <w:r>
        <w:t>而预测完成率采用阈值判断：</w:t>
      </w:r>
    </w:p>
    <w:p w14:paraId="56E8F2A5">
      <w:pPr>
        <w:pStyle w:val="2"/>
        <w:keepNext w:val="0"/>
        <w:keepLines w:val="0"/>
        <w:widowControl/>
        <w:suppressLineNumbers w:val="0"/>
      </w:pPr>
      <w:r>
        <w:t>p_i ≥ 0.62</w:t>
      </w:r>
    </w:p>
    <w:p w14:paraId="45583AF1">
      <w:pPr>
        <w:pStyle w:val="2"/>
        <w:keepNext w:val="0"/>
        <w:keepLines w:val="0"/>
        <w:widowControl/>
        <w:suppressLineNumbers w:val="0"/>
      </w:pPr>
      <w:r>
        <w:t>只有当任务预测完成概率从 0.62 以下提高到 0.62 及以上时，预测完成率才会增加。第三问方案虽然提高了较多任务的预测完成概率，但仅使 1 个低完成概率任务跨过 0.62 阈值，因此预测完成率仅提高 0.12 个百分点，低完成概率任务数仅减少 1 个。</w:t>
      </w:r>
    </w:p>
    <w:p w14:paraId="48E316D7">
      <w:pPr>
        <w:pStyle w:val="2"/>
        <w:keepNext w:val="0"/>
        <w:keepLines w:val="0"/>
        <w:widowControl/>
        <w:suppressLineNumbers w:val="0"/>
      </w:pPr>
      <w:r>
        <w:t>因此，第三问打包方案的主要优势体现在提高整体期望完成任务数，而不是显著减少低完成概率任务数量。</w:t>
      </w:r>
    </w:p>
    <w:p w14:paraId="0AEA57C3">
      <w:pPr>
        <w:pStyle w:val="2"/>
        <w:keepNext w:val="0"/>
        <w:keepLines w:val="0"/>
        <w:widowControl/>
        <w:suppressLineNumbers w:val="0"/>
      </w:pPr>
      <w:r>
        <w:t>6.7 第三问结论</w:t>
      </w:r>
    </w:p>
    <w:p w14:paraId="23EFFEF7">
      <w:pPr>
        <w:pStyle w:val="2"/>
        <w:keepNext w:val="0"/>
        <w:keepLines w:val="0"/>
        <w:widowControl/>
        <w:suppressLineNumbers w:val="0"/>
      </w:pPr>
      <w:r>
        <w:t>本文基于任务空间距离构造任务包，并结合多元线性回归定价模型和 Logistic 完成概率模型进行打包定价评价。结果表明，附件一 835 个任务被划分为 549 个发布单元，其中形成实际任务包 186 个，被打包任务 472 个，单独发布任务 363 个。</w:t>
      </w:r>
    </w:p>
    <w:p w14:paraId="76AA7ECC">
      <w:pPr>
        <w:pStyle w:val="2"/>
        <w:keepNext w:val="0"/>
        <w:keepLines w:val="0"/>
        <w:widowControl/>
        <w:suppressLineNumbers w:val="0"/>
      </w:pPr>
      <w:r>
        <w:t>与第二问单任务优化方案相比，第三问打包方案总成本由 60177.0000 增加到 62041.1448，成本增长率为 3.10%；期望完成任务数由 550.4493 提高到 571.8702，增加 21.4210；预测完成率由 81.32% 提高到 81.44%；低完成概率任务数由 156 个减少到 155 个。</w:t>
      </w:r>
    </w:p>
    <w:p w14:paraId="5576E8AF">
      <w:pPr>
        <w:pStyle w:val="2"/>
        <w:keepNext w:val="0"/>
        <w:keepLines w:val="0"/>
        <w:widowControl/>
        <w:suppressLineNumbers w:val="0"/>
      </w:pPr>
      <w:r>
        <w:t>因此，第三问打包方案能够在第二问基础上进一步提高整体期望完成任务数，说明任务打包发布对任务完成效果具有一定改善作用。但由于第二问已经显著减少低完成概率任务，第三问对预测完成率和低完成概率任务数的改善有限。总体来看，打包发布更适合作为单任务优化定价方案的补充，尤其适用于任务空间分布较密集的区域。</w:t>
      </w:r>
    </w:p>
    <w:p w14:paraId="5C7B8AB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1E78F2"/>
    <w:rsid w:val="5E1E78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4.bin"/><Relationship Id="rId8" Type="http://schemas.openxmlformats.org/officeDocument/2006/relationships/image" Target="media/image2.wmf"/><Relationship Id="rId71" Type="http://schemas.openxmlformats.org/officeDocument/2006/relationships/fontTable" Target="fontTable.xml"/><Relationship Id="rId70" Type="http://schemas.openxmlformats.org/officeDocument/2006/relationships/image" Target="media/image26.wmf"/><Relationship Id="rId7" Type="http://schemas.openxmlformats.org/officeDocument/2006/relationships/oleObject" Target="embeddings/oleObject3.bin"/><Relationship Id="rId69" Type="http://schemas.openxmlformats.org/officeDocument/2006/relationships/oleObject" Target="embeddings/oleObject41.bin"/><Relationship Id="rId68" Type="http://schemas.openxmlformats.org/officeDocument/2006/relationships/image" Target="media/image25.wmf"/><Relationship Id="rId67" Type="http://schemas.openxmlformats.org/officeDocument/2006/relationships/oleObject" Target="embeddings/oleObject40.bin"/><Relationship Id="rId66" Type="http://schemas.openxmlformats.org/officeDocument/2006/relationships/oleObject" Target="embeddings/oleObject39.bin"/><Relationship Id="rId65" Type="http://schemas.openxmlformats.org/officeDocument/2006/relationships/image" Target="media/image24.wmf"/><Relationship Id="rId64" Type="http://schemas.openxmlformats.org/officeDocument/2006/relationships/oleObject" Target="embeddings/oleObject38.bin"/><Relationship Id="rId63" Type="http://schemas.openxmlformats.org/officeDocument/2006/relationships/oleObject" Target="embeddings/oleObject37.bin"/><Relationship Id="rId62" Type="http://schemas.openxmlformats.org/officeDocument/2006/relationships/image" Target="media/image23.wmf"/><Relationship Id="rId61" Type="http://schemas.openxmlformats.org/officeDocument/2006/relationships/oleObject" Target="embeddings/oleObject36.bin"/><Relationship Id="rId60" Type="http://schemas.openxmlformats.org/officeDocument/2006/relationships/oleObject" Target="embeddings/oleObject35.bin"/><Relationship Id="rId6" Type="http://schemas.openxmlformats.org/officeDocument/2006/relationships/oleObject" Target="embeddings/oleObject2.bin"/><Relationship Id="rId59" Type="http://schemas.openxmlformats.org/officeDocument/2006/relationships/image" Target="media/image22.wmf"/><Relationship Id="rId58" Type="http://schemas.openxmlformats.org/officeDocument/2006/relationships/oleObject" Target="embeddings/oleObject34.bin"/><Relationship Id="rId57" Type="http://schemas.openxmlformats.org/officeDocument/2006/relationships/oleObject" Target="embeddings/oleObject33.bin"/><Relationship Id="rId56" Type="http://schemas.openxmlformats.org/officeDocument/2006/relationships/image" Target="media/image21.wmf"/><Relationship Id="rId55" Type="http://schemas.openxmlformats.org/officeDocument/2006/relationships/oleObject" Target="embeddings/oleObject32.bin"/><Relationship Id="rId54" Type="http://schemas.openxmlformats.org/officeDocument/2006/relationships/oleObject" Target="embeddings/oleObject31.bin"/><Relationship Id="rId53" Type="http://schemas.openxmlformats.org/officeDocument/2006/relationships/image" Target="media/image20.wmf"/><Relationship Id="rId52" Type="http://schemas.openxmlformats.org/officeDocument/2006/relationships/oleObject" Target="embeddings/oleObject30.bin"/><Relationship Id="rId51" Type="http://schemas.openxmlformats.org/officeDocument/2006/relationships/oleObject" Target="embeddings/oleObject29.bin"/><Relationship Id="rId50" Type="http://schemas.openxmlformats.org/officeDocument/2006/relationships/image" Target="media/image19.wmf"/><Relationship Id="rId5" Type="http://schemas.openxmlformats.org/officeDocument/2006/relationships/image" Target="media/image1.wmf"/><Relationship Id="rId49" Type="http://schemas.openxmlformats.org/officeDocument/2006/relationships/oleObject" Target="embeddings/oleObject28.bin"/><Relationship Id="rId48" Type="http://schemas.openxmlformats.org/officeDocument/2006/relationships/image" Target="media/image18.wmf"/><Relationship Id="rId47" Type="http://schemas.openxmlformats.org/officeDocument/2006/relationships/oleObject" Target="embeddings/oleObject27.bin"/><Relationship Id="rId46" Type="http://schemas.openxmlformats.org/officeDocument/2006/relationships/oleObject" Target="embeddings/oleObject26.bin"/><Relationship Id="rId45" Type="http://schemas.openxmlformats.org/officeDocument/2006/relationships/image" Target="media/image17.wmf"/><Relationship Id="rId44" Type="http://schemas.openxmlformats.org/officeDocument/2006/relationships/oleObject" Target="embeddings/oleObject25.bin"/><Relationship Id="rId43" Type="http://schemas.openxmlformats.org/officeDocument/2006/relationships/oleObject" Target="embeddings/oleObject24.bin"/><Relationship Id="rId42" Type="http://schemas.openxmlformats.org/officeDocument/2006/relationships/image" Target="media/image16.wmf"/><Relationship Id="rId41" Type="http://schemas.openxmlformats.org/officeDocument/2006/relationships/oleObject" Target="embeddings/oleObject23.bin"/><Relationship Id="rId40" Type="http://schemas.openxmlformats.org/officeDocument/2006/relationships/oleObject" Target="embeddings/oleObject22.bin"/><Relationship Id="rId4" Type="http://schemas.openxmlformats.org/officeDocument/2006/relationships/oleObject" Target="embeddings/oleObject1.bin"/><Relationship Id="rId39" Type="http://schemas.openxmlformats.org/officeDocument/2006/relationships/image" Target="media/image15.wmf"/><Relationship Id="rId38" Type="http://schemas.openxmlformats.org/officeDocument/2006/relationships/oleObject" Target="embeddings/oleObject21.bin"/><Relationship Id="rId37" Type="http://schemas.openxmlformats.org/officeDocument/2006/relationships/oleObject" Target="embeddings/oleObject20.bin"/><Relationship Id="rId36" Type="http://schemas.openxmlformats.org/officeDocument/2006/relationships/image" Target="media/image14.wmf"/><Relationship Id="rId35" Type="http://schemas.openxmlformats.org/officeDocument/2006/relationships/oleObject" Target="embeddings/oleObject19.bin"/><Relationship Id="rId34" Type="http://schemas.openxmlformats.org/officeDocument/2006/relationships/oleObject" Target="embeddings/oleObject18.bin"/><Relationship Id="rId33" Type="http://schemas.openxmlformats.org/officeDocument/2006/relationships/image" Target="media/image13.wmf"/><Relationship Id="rId32" Type="http://schemas.openxmlformats.org/officeDocument/2006/relationships/oleObject" Target="embeddings/oleObject17.bin"/><Relationship Id="rId31" Type="http://schemas.openxmlformats.org/officeDocument/2006/relationships/oleObject" Target="embeddings/oleObject16.bin"/><Relationship Id="rId30" Type="http://schemas.openxmlformats.org/officeDocument/2006/relationships/image" Target="media/image12.wmf"/><Relationship Id="rId3" Type="http://schemas.openxmlformats.org/officeDocument/2006/relationships/theme" Target="theme/theme1.xml"/><Relationship Id="rId29" Type="http://schemas.openxmlformats.org/officeDocument/2006/relationships/oleObject" Target="embeddings/oleObject15.bin"/><Relationship Id="rId28" Type="http://schemas.openxmlformats.org/officeDocument/2006/relationships/oleObject" Target="embeddings/oleObject14.bin"/><Relationship Id="rId27" Type="http://schemas.openxmlformats.org/officeDocument/2006/relationships/image" Target="media/image11.wmf"/><Relationship Id="rId26" Type="http://schemas.openxmlformats.org/officeDocument/2006/relationships/oleObject" Target="embeddings/oleObject13.bin"/><Relationship Id="rId25" Type="http://schemas.openxmlformats.org/officeDocument/2006/relationships/oleObject" Target="embeddings/oleObject12.bin"/><Relationship Id="rId24" Type="http://schemas.openxmlformats.org/officeDocument/2006/relationships/image" Target="media/image10.wmf"/><Relationship Id="rId23" Type="http://schemas.openxmlformats.org/officeDocument/2006/relationships/oleObject" Target="embeddings/oleObject11.bin"/><Relationship Id="rId22" Type="http://schemas.openxmlformats.org/officeDocument/2006/relationships/image" Target="media/image9.wmf"/><Relationship Id="rId21" Type="http://schemas.openxmlformats.org/officeDocument/2006/relationships/oleObject" Target="embeddings/oleObject10.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9.bin"/><Relationship Id="rId18" Type="http://schemas.openxmlformats.org/officeDocument/2006/relationships/image" Target="media/image7.wmf"/><Relationship Id="rId17" Type="http://schemas.openxmlformats.org/officeDocument/2006/relationships/oleObject" Target="embeddings/oleObject8.bin"/><Relationship Id="rId16" Type="http://schemas.openxmlformats.org/officeDocument/2006/relationships/image" Target="media/image6.wmf"/><Relationship Id="rId15" Type="http://schemas.openxmlformats.org/officeDocument/2006/relationships/oleObject" Target="embeddings/oleObject7.bin"/><Relationship Id="rId14" Type="http://schemas.openxmlformats.org/officeDocument/2006/relationships/image" Target="media/image5.wmf"/><Relationship Id="rId13" Type="http://schemas.openxmlformats.org/officeDocument/2006/relationships/oleObject" Target="embeddings/oleObject6.bin"/><Relationship Id="rId12" Type="http://schemas.openxmlformats.org/officeDocument/2006/relationships/image" Target="media/image4.wmf"/><Relationship Id="rId11" Type="http://schemas.openxmlformats.org/officeDocument/2006/relationships/oleObject" Target="embeddings/oleObject5.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275</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2026-07-10T01:19:00Z</dcterms:created>
  <dc:creator>。。。。</dc:creator>
  <cp:lastModifiedBy>。。。。</cp:lastModifiedBy>
  <dcterms:modified xsi:type="dcterms:W3CDTF">2026-07-10T13:53:45Z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7A017D497C4149898A080FC93B00290B_11</vt:lpwstr>
  </property>
  <property fmtid="{D5CDD505-2E9C-101B-9397-08002B2CF9AE}" pid="4" name="KSOTemplateDocerSaveRecord">
    <vt:lpwstr>eyJoZGlkIjoiOTFiODYxYjE1NjRkZTAxY2M3NWM4ODAzM2Q2YzU4OTgiLCJ1c2VySWQiOiIxMzg5OTQ2NTEyIn0=</vt:lpwstr>
  </property>
</Properties>
</file>