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B45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 交通要道快速封锁调度模型</w:t>
      </w:r>
    </w:p>
    <w:p w14:paraId="7D45432A">
      <w:pPr>
        <w:pStyle w:val="2"/>
        <w:keepNext w:val="0"/>
        <w:keepLines w:val="0"/>
        <w:widowControl/>
        <w:suppressLineNumbers w:val="0"/>
      </w:pPr>
      <w:r>
        <w:t>5.1 问题转化</w:t>
      </w:r>
    </w:p>
    <w:p w14:paraId="554252B0">
      <w:pPr>
        <w:pStyle w:val="2"/>
        <w:keepNext w:val="0"/>
        <w:keepLines w:val="0"/>
        <w:widowControl/>
        <w:suppressLineNumbers w:val="0"/>
      </w:pPr>
      <w:r>
        <w:t>第二小问要求在发生重大突发事件时，调度 A 区 20 个交巡警服务平台，对进出 A 区的 13 条交通要道实现快速全封锁。题目还规定，一个平台的警力最多封锁一个路口。</w:t>
      </w:r>
    </w:p>
    <w:p w14:paraId="64F33DA6">
      <w:pPr>
        <w:pStyle w:val="2"/>
        <w:keepNext w:val="0"/>
        <w:keepLines w:val="0"/>
        <w:widowControl/>
        <w:suppressLineNumbers w:val="0"/>
      </w:pPr>
      <w:r>
        <w:t>该问题不是管辖范围分配问题，而是一个平台到封锁口的一对一调度问题。也就是说，需要从 20 个平台中选择 13 个平台，分别派往 13 个封锁点，使 13 个交通要道全部被封锁的完成时间尽可能短。</w:t>
      </w:r>
    </w:p>
    <w:p w14:paraId="5EC7E5EF">
      <w:pPr>
        <w:pStyle w:val="2"/>
        <w:keepNext w:val="0"/>
        <w:keepLines w:val="0"/>
        <w:widowControl/>
        <w:suppressLineNumbers w:val="0"/>
      </w:pPr>
      <w:r>
        <w:t>设 13 个需要封锁的交通要道口集合为：</w:t>
      </w:r>
    </w:p>
    <w:p w14:paraId="448599FB">
      <w:pPr>
        <w:pStyle w:val="2"/>
        <w:keepNext w:val="0"/>
        <w:keepLines w:val="0"/>
        <w:widowControl/>
        <w:suppressLineNumbers w:val="0"/>
        <w:ind w:left="2520" w:leftChars="0" w:firstLine="420" w:firstLineChars="0"/>
      </w:pPr>
      <w:r>
        <w:t>Q={1,2,…,13}</w:t>
      </w:r>
    </w:p>
    <w:p w14:paraId="15932846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第 j 个封锁口所在节点记为</w:t>
      </w:r>
      <w:r>
        <w:rPr>
          <w:rFonts w:hint="eastAsia"/>
          <w:lang w:eastAsia="zh-CN"/>
        </w:rPr>
        <w:t>：</w:t>
      </w:r>
    </w:p>
    <w:p w14:paraId="185C53BB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c</m:t>
              </m:r>
            </m:e>
            <m:sub>
              <m:r>
                <m:rPr/>
                <w:rPr>
                  <w:rFonts w:hint="default" w:ascii="Cambria Math"/>
                </w:rPr>
                <m:t>j</m:t>
              </m:r>
            </m:sub>
          </m:sSub>
        </m:oMath>
      </m:oMathPara>
    </w:p>
    <w:p w14:paraId="4DF2A622">
      <w:pPr>
        <w:pStyle w:val="2"/>
        <w:keepNext w:val="0"/>
        <w:keepLines w:val="0"/>
        <w:widowControl/>
        <w:suppressLineNumbers w:val="0"/>
      </w:pPr>
      <w:r>
        <w:t>若某条交通要道连接 A 区内部节点和外部节点，则选取 A 区内部一侧节点作为封锁点。这样，封锁 13 条交通要道就转化为封锁 13 个具体道路节点。</w:t>
      </w:r>
    </w:p>
    <w:p w14:paraId="1CF3A419">
      <w:pPr>
        <w:pStyle w:val="2"/>
        <w:keepNext w:val="0"/>
        <w:keepLines w:val="0"/>
        <w:widowControl/>
        <w:suppressLineNumbers w:val="0"/>
      </w:pPr>
      <w:r>
        <w:t>第 i 个平台到第 j 个封锁点的最短道路距离为：</w:t>
      </w:r>
    </w:p>
    <w:p w14:paraId="366397F2">
      <w:pPr>
        <w:pStyle w:val="2"/>
        <w:keepNext w:val="0"/>
        <w:keepLines w:val="0"/>
        <w:widowControl/>
        <w:suppressLineNumbers w:val="0"/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sSup>
                <m:sSupPr>
                  <m:ctrlPr>
                    <m:rPr/>
                    <w:rPr>
                      <w:rFonts w:hint="default" w:ascii="Cambria Math"/>
                      <w:i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d</m:t>
                  </m:r>
                  <m:ctrlPr>
                    <m:rPr/>
                    <w:rPr>
                      <w:rFonts w:hint="default" w:ascii="Cambria Math"/>
                      <w:i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  <w:lang w:val="en-US" w:eastAsia="zh-CN"/>
                    </w:rPr>
                    <m:t>B</m:t>
                  </m:r>
                  <m:ctrlPr>
                    <m:rPr/>
                    <w:rPr>
                      <w:rFonts w:hint="default" w:ascii="Cambria Math"/>
                      <w:i/>
                    </w:rPr>
                  </m:ctrlPr>
                </m:sup>
              </m:sSup>
            </m:e>
            <m:sub>
              <m:r>
                <m:rPr/>
                <w:rPr>
                  <w:rFonts w:hint="default" w:ascii="Cambria Math"/>
                </w:rPr>
                <m:t>i</m:t>
              </m:r>
              <m:r>
                <m:rPr/>
                <w:rPr>
                  <w:rFonts w:hint="default" w:ascii="Cambria Math"/>
                  <w:lang w:val="en-US" w:eastAsia="zh-CN"/>
                </w:rPr>
                <m:t>j</m:t>
              </m:r>
            </m:sub>
          </m:sSub>
          <m:r>
            <m:rPr/>
            <w:rPr>
              <w:rFonts w:hint="default" w:ascii="Cambria Math"/>
            </w:rPr>
            <m:t>=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s</m:t>
              </m:r>
            </m:e>
            <m:sub>
              <m:r>
                <m:rPr/>
                <w:rPr>
                  <w:rFonts w:hint="default" w:ascii="Cambria Math"/>
                </w:rPr>
                <m:t>(</m:t>
              </m: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p</m:t>
              </m:r>
            </m:e>
            <m:sub>
              <m:r>
                <m:rPr/>
                <w:rPr>
                  <w:rFonts w:hint="default" w:ascii="Cambria Math"/>
                </w:rPr>
                <m:t>i</m:t>
              </m: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c</m:t>
              </m:r>
            </m:e>
            <m:sub>
              <m:r>
                <m:rPr/>
                <w:rPr>
                  <w:rFonts w:hint="default" w:ascii="Cambria Math"/>
                </w:rPr>
                <m:t>j</m:t>
              </m:r>
            </m:sub>
          </m:sSub>
          <m:r>
            <m:rPr/>
            <w:rPr>
              <w:rFonts w:hint="default" w:ascii="Cambria Math"/>
            </w:rPr>
            <m:t>)</m:t>
          </m:r>
        </m:oMath>
      </m:oMathPara>
    </w:p>
    <w:p w14:paraId="31B8D76B">
      <w:pPr>
        <w:pStyle w:val="2"/>
        <w:keepNext w:val="0"/>
        <w:keepLines w:val="0"/>
        <w:widowControl/>
        <w:suppressLineNumbers w:val="0"/>
      </w:pPr>
      <w:r>
        <w:t>由于警车速度为 1 km/min，所以平台 i 到封锁点 j 的到达时间为：</w:t>
      </w:r>
    </w:p>
    <w:p w14:paraId="5513E6CB">
      <w:pPr>
        <w:pStyle w:val="2"/>
        <w:keepNext w:val="0"/>
        <w:keepLines w:val="0"/>
        <w:widowControl/>
        <w:suppressLineNumbers w:val="0"/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t</m:t>
              </m:r>
            </m:e>
            <m:sub>
              <m:r>
                <m:rPr/>
                <w:rPr>
                  <w:rFonts w:hint="default" w:ascii="Cambria Math"/>
                </w:rPr>
                <m:t>i</m:t>
              </m:r>
              <m:r>
                <m:rPr/>
                <w:rPr>
                  <w:rFonts w:hint="default" w:ascii="Cambria Math"/>
                  <w:lang w:val="en-US" w:eastAsia="zh-CN"/>
                </w:rPr>
                <m:t>j</m:t>
              </m:r>
            </m:sub>
          </m:sSub>
          <m:r>
            <m:rPr/>
            <w:rPr>
              <w:rFonts w:hint="default" w:ascii="Cambria Math"/>
            </w:rPr>
            <m:t>=</m:t>
          </m:r>
          <m:sSubSup>
            <m:sSubSupPr>
              <m:ctrlPr>
                <m:rPr/>
                <w:rPr>
                  <w:rFonts w:hint="default" w:ascii="Cambria Math"/>
                  <w:i/>
                </w:rPr>
              </m:ctrlPr>
            </m:sSubSupPr>
            <m:e>
              <m:r>
                <m:rPr/>
                <w:rPr>
                  <w:rFonts w:hint="default" w:ascii="Cambria Math"/>
                  <w:lang w:val="en-US" w:eastAsia="zh-CN"/>
                </w:rPr>
                <m:t>d</m:t>
              </m:r>
              <m:ctrlPr>
                <m:rPr/>
                <w:rPr>
                  <w:rFonts w:hint="default" w:ascii="Cambria Math"/>
                  <w:i/>
                </w:rPr>
              </m:ctrlPr>
            </m:e>
            <m:sub>
              <m:r>
                <m:rPr/>
                <w:rPr>
                  <w:rFonts w:hint="default" w:ascii="Cambria Math"/>
                  <w:lang w:val="en-US" w:eastAsia="zh-CN"/>
                </w:rPr>
                <m:t>ij</m:t>
              </m:r>
              <m:ctrlPr>
                <m:rPr/>
                <w:rPr>
                  <w:rFonts w:hint="default" w:ascii="Cambria Math"/>
                  <w:i/>
                </w:rPr>
              </m:ctrlPr>
            </m:sub>
            <m:sup>
              <m:r>
                <m:rPr/>
                <w:rPr>
                  <w:rFonts w:hint="default" w:ascii="Cambria Math"/>
                  <w:lang w:val="en-US" w:eastAsia="zh-CN"/>
                </w:rPr>
                <m:t>B</m:t>
              </m:r>
              <m:ctrlPr>
                <m:rPr/>
                <w:rPr>
                  <w:rFonts w:hint="default" w:ascii="Cambria Math"/>
                  <w:i/>
                </w:rPr>
              </m:ctrlPr>
            </m:sup>
          </m:sSubSup>
        </m:oMath>
      </m:oMathPara>
    </w:p>
    <w:p w14:paraId="6B8A6822">
      <w:pPr>
        <w:pStyle w:val="2"/>
        <w:keepNext w:val="0"/>
        <w:keepLines w:val="0"/>
        <w:widowControl/>
        <w:suppressLineNumbers w:val="0"/>
      </w:pPr>
      <w:r>
        <w:t>5.2 决策变量</w:t>
      </w:r>
    </w:p>
    <w:p w14:paraId="3CD6396D">
      <w:pPr>
        <w:pStyle w:val="2"/>
        <w:keepNext w:val="0"/>
        <w:keepLines w:val="0"/>
        <w:widowControl/>
        <w:suppressLineNumbers w:val="0"/>
      </w:pPr>
      <w:r>
        <w:t>定义调度变量：</w:t>
      </w:r>
    </w:p>
    <w:p w14:paraId="3EF7D88E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</w:pPr>
      <m:oMathPara>
        <m:oMath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u</m:t>
              </m:r>
            </m:e>
            <m:sub>
              <m:r>
                <m:rPr/>
                <w:rPr>
                  <w:rFonts w:hint="default" w:ascii="Cambria Math"/>
                </w:rPr>
                <m:t>i</m:t>
              </m:r>
              <m:r>
                <m:rPr/>
                <w:rPr>
                  <w:rFonts w:hint="default" w:ascii="Cambria Math"/>
                  <w:lang w:val="en-US" w:eastAsia="zh-CN"/>
                </w:rPr>
                <m:t>j</m:t>
              </m:r>
            </m:sub>
          </m:sSub>
          <m:r>
            <m:rPr/>
            <w:rPr>
              <w:rFonts w:hint="default" w:ascii="Cambria Math"/>
            </w:rPr>
            <m:t>=</m:t>
          </m:r>
          <m:d>
            <m:dPr>
              <m:begChr m:val="{"/>
              <m:endChr m:val=""/>
              <m:ctrlPr>
                <m:rPr/>
                <w:rPr>
                  <w:rFonts w:hint="default" w:ascii="Cambria Math"/>
                  <w:i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/>
                      <w:i/>
                    </w:rPr>
                  </m:ctrlPr>
                </m:eqArrPr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1,</m:t>
                  </m:r>
                  <m:r>
                    <m:rPr>
                      <m:sty m:val="p"/>
                    </m:rPr>
                    <m:t>若平台 i 被派往封锁点 j</m:t>
                  </m:r>
                  <m:ctrlPr>
                    <m:rPr/>
                    <w:rPr>
                      <w:rFonts w:hint="default" w:ascii="Cambria Math"/>
                      <w:i/>
                    </w:rPr>
                  </m:ctrlPr>
                </m:e>
                <m:e>
                  <m:r>
                    <m:rPr/>
                    <w:rPr>
                      <w:rFonts w:hint="default" w:ascii="Cambria Math"/>
                      <w:lang w:val="en-US" w:eastAsia="zh-CN"/>
                    </w:rPr>
                    <m:t>0,</m:t>
                  </m:r>
                  <m:r>
                    <m:rPr>
                      <m:sty m:val="p"/>
                    </m:rPr>
                    <m:t>否则</m:t>
                  </m:r>
                  <m:r>
                    <m:rPr>
                      <m:sty m:val="p"/>
                    </m:rPr>
                    <w:rPr>
                      <w:rFonts w:hint="default"/>
                      <w:lang w:val="en-US" w:eastAsia="zh-CN"/>
                    </w:rPr>
                    <m:t xml:space="preserve">                                   </m:t>
                  </m:r>
                  <m:ctrlPr>
                    <m:rPr/>
                    <w:rPr>
                      <w:rFonts w:hint="default" w:ascii="Cambria Math"/>
                      <w:i/>
                    </w:rPr>
                  </m:ctrlPr>
                </m:e>
              </m:eqArr>
              <m:ctrlPr>
                <m:rPr/>
                <w:rPr>
                  <w:rFonts w:hint="default" w:ascii="Cambria Math"/>
                  <w:i/>
                </w:rPr>
              </m:ctrlPr>
            </m:e>
          </m:d>
        </m:oMath>
      </m:oMathPara>
      <w:r>
        <w:br w:type="textWrapping"/>
      </w:r>
    </w:p>
    <w:p w14:paraId="46D21ACF">
      <w:pPr>
        <w:pStyle w:val="2"/>
        <w:keepNext w:val="0"/>
        <w:keepLines w:val="0"/>
        <w:widowControl/>
        <w:suppressLineNumbers w:val="0"/>
      </w:pPr>
    </w:p>
    <w:p w14:paraId="501C251E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其中</w:t>
      </w:r>
      <w:r>
        <w:rPr>
          <w:rFonts w:hint="eastAsia"/>
          <w:lang w:eastAsia="zh-CN"/>
        </w:rPr>
        <w:t>：</w:t>
      </w:r>
    </w:p>
    <w:p w14:paraId="706E4E41">
      <w:pPr>
        <w:pStyle w:val="2"/>
        <w:keepNext w:val="0"/>
        <w:keepLines w:val="0"/>
        <w:widowControl/>
        <w:suppressLineNumbers w:val="0"/>
        <w:ind w:left="2940" w:leftChars="0" w:firstLine="420" w:firstLineChars="0"/>
      </w:pPr>
      <w:r>
        <w:t>i=1,2,…,20</w:t>
      </w:r>
    </w:p>
    <w:p w14:paraId="757A0EF5">
      <w:pPr>
        <w:pStyle w:val="2"/>
        <w:keepNext w:val="0"/>
        <w:keepLines w:val="0"/>
        <w:widowControl/>
        <w:suppressLineNumbers w:val="0"/>
        <w:ind w:left="2940" w:leftChars="0" w:firstLine="420" w:firstLineChars="0"/>
      </w:pPr>
      <w:r>
        <w:t>j=1,2,…,13。</w:t>
      </w:r>
    </w:p>
    <w:p w14:paraId="05C358D5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定义变量</w:t>
      </w:r>
      <w:r>
        <w:rPr>
          <w:rFonts w:hint="eastAsia"/>
          <w:lang w:val="en-US" w:eastAsia="zh-CN"/>
        </w:rPr>
        <w:t>:</w:t>
      </w:r>
    </w:p>
    <w:p w14:paraId="2DEA7D7C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t xml:space="preserve"> Z </w:t>
      </w:r>
    </w:p>
    <w:p w14:paraId="02AC301C">
      <w:pPr>
        <w:pStyle w:val="2"/>
        <w:keepNext w:val="0"/>
        <w:keepLines w:val="0"/>
        <w:widowControl/>
        <w:suppressLineNumbers w:val="0"/>
      </w:pPr>
      <w:r>
        <w:t>表示 A 区 13 个交通要道全部完成封锁所需的时间，即所有被派出平台中最晚到达封锁点的时间。</w:t>
      </w:r>
    </w:p>
    <w:p w14:paraId="3ADCBF2A">
      <w:pPr>
        <w:pStyle w:val="2"/>
        <w:keepNext w:val="0"/>
        <w:keepLines w:val="0"/>
        <w:widowControl/>
        <w:suppressLineNumbers w:val="0"/>
      </w:pPr>
      <w:r>
        <w:t>5.3 目标函数</w:t>
      </w:r>
    </w:p>
    <w:p w14:paraId="07710A99">
      <w:pPr>
        <w:pStyle w:val="2"/>
        <w:keepNext w:val="0"/>
        <w:keepLines w:val="0"/>
        <w:widowControl/>
        <w:suppressLineNumbers w:val="0"/>
      </w:pPr>
      <w:r>
        <w:t>“快速全封锁”的关键不是某一个路口最早封锁，而是 13 个封锁点全部尽快完成封锁。因此目标应为最小化最晚到达时间：</w:t>
      </w:r>
    </w:p>
    <w:p w14:paraId="7DAE8060">
      <w:pPr>
        <w:pStyle w:val="2"/>
        <w:keepNext w:val="0"/>
        <w:keepLines w:val="0"/>
        <w:widowControl/>
        <w:suppressLineNumbers w:val="0"/>
        <w:ind w:left="3780" w:leftChars="0" w:firstLine="420" w:firstLineChars="0"/>
        <w:rPr>
          <w:rFonts w:hint="eastAsia" w:eastAsiaTheme="minorEastAsia"/>
          <w:lang w:eastAsia="zh-CN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lim>
                <m:ctrlPr>
                  <w:rPr>
                    <w:rFonts w:ascii="Cambria Math" w:hAnsi="Cambria Math"/>
                    <w:i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m:rPr/>
              <w:rPr>
                <w:rFonts w:hint="default" w:ascii="Cambria Math" w:hAnsi="Cambria Math"/>
                <w:lang w:val="en-US" w:eastAsia="zh-CN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ascii="Cambria Math" w:hAnsi="Cambria Math"/>
          <w:i/>
          <w:position w:val="-10"/>
        </w:rPr>
        <w:object>
          <v:shape id="_x0000_i1027" o:spt="75" type="#_x0000_t75" style="height:17pt;width:9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7" DrawAspect="Content" ObjectID="_1468075725" r:id="rId4">
            <o:LockedField>false</o:LockedField>
          </o:OLEObject>
        </w:object>
      </w:r>
    </w:p>
    <w:p w14:paraId="49269147">
      <w:pPr>
        <w:pStyle w:val="2"/>
        <w:keepNext w:val="0"/>
        <w:keepLines w:val="0"/>
        <w:widowControl/>
        <w:suppressLineNumbers w:val="0"/>
      </w:pPr>
      <w:r>
        <w:t>其中：</w:t>
      </w:r>
    </w:p>
    <w:p w14:paraId="53B307F0">
      <w:pPr>
        <w:pStyle w:val="2"/>
        <w:keepNext w:val="0"/>
        <w:keepLines w:val="0"/>
        <w:widowControl/>
        <w:suppressLineNumbers w:val="0"/>
      </w:pPr>
      <m:oMathPara>
        <m:oMath>
          <m:r>
            <m:rPr/>
            <w:rPr>
              <w:rFonts w:hint="default" w:ascii="Cambria Math"/>
            </w:rPr>
            <m:t>Z=</m:t>
          </m:r>
          <m:func>
            <m:funcPr>
              <m:ctrlPr>
                <m:rPr/>
                <w:rPr>
                  <w:rFonts w:hint="default" w:ascii="Cambria Math"/>
                  <w:i/>
                </w:rPr>
              </m:ctrlPr>
            </m:funcPr>
            <m:fName>
              <m:limLow>
                <m:limLowPr>
                  <m:ctrlPr>
                    <m:rPr/>
                    <w:rPr>
                      <w:rFonts w:hint="default"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m:rPr/>
                    <w:rPr>
                      <w:rFonts w:hint="default" w:ascii="Cambria Math"/>
                      <w:i/>
                    </w:rPr>
                  </m:ctrlPr>
                </m:e>
                <m:lim>
                  <m:r>
                    <m:rPr/>
                    <w:rPr>
                      <w:rFonts w:hint="default" w:asci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≤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13</m:t>
                  </m:r>
                  <m:ctrlPr>
                    <m:rPr/>
                    <w:rPr>
                      <w:rFonts w:hint="default" w:ascii="Cambria Math"/>
                      <w:i/>
                    </w:rPr>
                  </m:ctrlPr>
                </m:lim>
              </m:limLow>
              <m:ctrlPr>
                <m:rPr/>
                <w:rPr>
                  <w:rFonts w:hint="default" w:ascii="Cambria Math"/>
                  <w:i/>
                </w:rPr>
              </m:ctrlPr>
            </m:fName>
            <m:e>
              <m:d>
                <m:dPr>
                  <m:begChr m:val="{"/>
                  <m:endChr m:val="}"/>
                  <m:ctrlPr>
                    <m:rPr/>
                    <w:rPr>
                      <w:rFonts w:hint="default" w:ascii="Cambria Math"/>
                      <w:i/>
                    </w:rPr>
                  </m:ctrlPr>
                </m:dPr>
                <m:e>
                  <m:r>
                    <m:rPr/>
                    <w:rPr>
                      <w:rFonts w:hint="default" w:ascii="Cambria Math"/>
                      <w:position w:val="-28"/>
                    </w:rPr>
                    <w:object>
                      <v:shape id="_x0000_i1026" o:spt="75" type="#_x0000_t75" style="height:34pt;width:37pt;" o:ole="t" filled="f" o:preferrelative="t" stroked="f" coordsize="21600,21600">
                        <v:fill on="f" focussize="0,0"/>
                        <v:stroke on="f"/>
                        <v:imagedata r:id="rId7" o:title=""/>
                        <o:lock v:ext="edit" aspectratio="t"/>
                        <w10:wrap type="none"/>
                        <w10:anchorlock/>
                      </v:shape>
                      <o:OLEObject Type="Embed" ProgID="Equation.KSEE3" ShapeID="_x0000_i1026" DrawAspect="Content" ObjectID="_1468075726" r:id="rId6">
                        <o:LockedField>false</o:LockedField>
                      </o:OLEObject>
                    </w:object>
                  </m:r>
                  <m:ctrlPr>
                    <m:rPr/>
                    <w:rPr>
                      <w:rFonts w:hint="default" w:ascii="Cambria Math"/>
                      <w:i/>
                    </w:rPr>
                  </m:ctrlPr>
                </m:e>
              </m:d>
              <m:ctrlPr>
                <m:rPr/>
                <w:rPr>
                  <w:rFonts w:hint="default" w:ascii="Cambria Math"/>
                  <w:i/>
                </w:rPr>
              </m:ctrlPr>
            </m:e>
          </m:func>
        </m:oMath>
      </m:oMathPara>
    </w:p>
    <w:p w14:paraId="39B77B19">
      <w:pPr>
        <w:pStyle w:val="2"/>
        <w:keepNext w:val="0"/>
        <w:keepLines w:val="0"/>
        <w:widowControl/>
        <w:suppressLineNumbers w:val="0"/>
      </w:pPr>
      <w:r>
        <w:t>该目标表示：13 个封锁点中，最后一个完成封锁的时间越短，整个 A 区完成全封锁的速度越快。</w:t>
      </w:r>
    </w:p>
    <w:p w14:paraId="4E1120DD">
      <w:pPr>
        <w:pStyle w:val="2"/>
        <w:keepNext w:val="0"/>
        <w:keepLines w:val="0"/>
        <w:widowControl/>
        <w:suppressLineNumbers w:val="0"/>
      </w:pPr>
      <w:r>
        <w:t>5.4 约束条件</w:t>
      </w:r>
    </w:p>
    <w:p w14:paraId="55CC72F8">
      <w:pPr>
        <w:pStyle w:val="2"/>
        <w:keepNext w:val="0"/>
        <w:keepLines w:val="0"/>
        <w:widowControl/>
        <w:suppressLineNumbers w:val="0"/>
      </w:pPr>
      <w:r>
        <w:t>每个封锁点必须且只能由一个平台负责：</w:t>
      </w:r>
    </w:p>
    <w:p w14:paraId="74C143BA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default" w:eastAsiaTheme="minorEastAsia"/>
          <w:lang w:val="en-US" w:eastAsia="zh-CN"/>
        </w:rPr>
      </w:pPr>
      <w:r>
        <w:rPr>
          <w:position w:val="-28"/>
        </w:rPr>
        <w:object>
          <v:shape id="_x0000_i1028" o:spt="75" type="#_x0000_t75" style="height:34pt;width:6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1,2,...,n</w:t>
      </w:r>
    </w:p>
    <w:p w14:paraId="5655BA43">
      <w:pPr>
        <w:pStyle w:val="2"/>
        <w:keepNext w:val="0"/>
        <w:keepLines w:val="0"/>
        <w:widowControl/>
        <w:suppressLineNumbers w:val="0"/>
      </w:pPr>
      <w:r>
        <w:t>每个平台最多封锁一个路口：</w:t>
      </w:r>
    </w:p>
    <w:p w14:paraId="71C8210F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31" o:spt="75" type="#_x0000_t75" style="height:35pt;width:62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1" DrawAspect="Content" ObjectID="_1468075728" r:id="rId10">
            <o:LockedField>false</o:LockedField>
          </o:OLEObject>
        </w:object>
      </w:r>
      <w:r>
        <w:rPr>
          <w:rFonts w:hint="eastAsia"/>
          <w:lang w:val="en-US" w:eastAsia="zh-CN"/>
        </w:rPr>
        <w:t>1,2,...,20</w:t>
      </w:r>
    </w:p>
    <w:p w14:paraId="750867C0">
      <w:pPr>
        <w:pStyle w:val="2"/>
        <w:keepNext w:val="0"/>
        <w:keepLines w:val="0"/>
        <w:widowControl/>
        <w:suppressLineNumbers w:val="0"/>
      </w:pPr>
      <w:r>
        <w:t>全封锁完成时间不小于任意一个封锁点的实际到达时间：</w:t>
      </w:r>
    </w:p>
    <w:p w14:paraId="12409236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position w:val="-28"/>
          <w:lang w:val="en-US" w:eastAsia="zh-CN"/>
        </w:rPr>
        <w:object>
          <v:shape id="_x0000_i1032" o:spt="75" type="#_x0000_t75" style="height:34pt;width:75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2" DrawAspect="Content" ObjectID="_1468075729" r:id="rId12">
            <o:LockedField>false</o:LockedField>
          </o:OLEObject>
        </w:object>
      </w:r>
      <w:r>
        <w:rPr>
          <w:rFonts w:hint="eastAsia"/>
          <w:lang w:val="en-US" w:eastAsia="zh-CN"/>
        </w:rPr>
        <w:t>1,2,...,13</w:t>
      </w:r>
    </w:p>
    <w:p w14:paraId="7277F2A3">
      <w:pPr>
        <w:pStyle w:val="2"/>
        <w:keepNext w:val="0"/>
        <w:keepLines w:val="0"/>
        <w:widowControl/>
        <w:suppressLineNumbers w:val="0"/>
      </w:pPr>
      <w:r>
        <w:t>变量取值约束为：</w:t>
      </w:r>
    </w:p>
    <w:p w14:paraId="35374904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eastAsiaTheme="minorEastAsia"/>
          <w:position w:val="-14"/>
          <w:lang w:eastAsia="zh-CN"/>
        </w:rPr>
        <w:object>
          <v:shape id="_x0000_i1033" o:spt="75" type="#_x0000_t75" style="height:19pt;width:13.95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3" DrawAspect="Content" ObjectID="_1468075730" r:id="rId14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lang w:eastAsia="zh-CN"/>
        </w:rPr>
        <w:t>ϵ</w:t>
      </w:r>
      <w:r>
        <w:rPr>
          <w:rFonts w:hint="eastAsia" w:ascii="微软雅黑" w:hAnsi="微软雅黑" w:eastAsia="微软雅黑" w:cs="微软雅黑"/>
          <w:position w:val="-10"/>
          <w:lang w:eastAsia="zh-CN"/>
        </w:rPr>
        <w:object>
          <v:shape id="_x0000_i1034" o:spt="75" type="#_x0000_t75" style="height:17pt;width:9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4" DrawAspect="Content" ObjectID="_1468075731" r:id="rId16">
            <o:LockedField>false</o:LockedField>
          </o:OLEObject>
        </w:object>
      </w:r>
      <w:r>
        <w:rPr>
          <w:rFonts w:hint="eastAsia" w:ascii="宋体" w:hAnsi="宋体" w:eastAsia="宋体" w:cs="宋体"/>
          <w:lang w:eastAsia="zh-CN"/>
        </w:rPr>
        <w:t>｛</w:t>
      </w:r>
      <w:r>
        <w:rPr>
          <w:rFonts w:hint="eastAsia" w:ascii="宋体" w:hAnsi="宋体" w:eastAsia="宋体" w:cs="宋体"/>
          <w:lang w:val="en-US" w:eastAsia="zh-CN"/>
        </w:rPr>
        <w:t>0,1</w:t>
      </w:r>
      <w:r>
        <w:rPr>
          <w:rFonts w:hint="eastAsia" w:ascii="宋体" w:hAnsi="宋体" w:eastAsia="宋体" w:cs="宋体"/>
          <w:lang w:eastAsia="zh-CN"/>
        </w:rPr>
        <w:t>｝</w:t>
      </w:r>
    </w:p>
    <w:p w14:paraId="5ECF3233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position w:val="-6"/>
          <w:lang w:eastAsia="zh-CN"/>
        </w:rPr>
        <w:object>
          <v:shape id="_x0000_i1035" o:spt="75" type="#_x0000_t75" style="height:13.95pt;width:30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5" DrawAspect="Content" ObjectID="_1468075732" r:id="rId17">
            <o:LockedField>false</o:LockedField>
          </o:OLEObject>
        </w:object>
      </w:r>
    </w:p>
    <w:p w14:paraId="219E72CA">
      <w:pPr>
        <w:pStyle w:val="2"/>
        <w:keepNext w:val="0"/>
        <w:keepLines w:val="0"/>
        <w:widowControl/>
        <w:suppressLineNumbers w:val="0"/>
      </w:pPr>
      <w:r>
        <w:t>综上，交通要道快速封锁调度模型为：</w:t>
      </w:r>
    </w:p>
    <w:p w14:paraId="650E3B5C">
      <w:pPr>
        <w:pStyle w:val="2"/>
        <w:keepNext w:val="0"/>
        <w:keepLines w:val="0"/>
        <w:widowControl/>
        <w:suppressLineNumbers w:val="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lim>
                  <m:ctrlPr>
                    <w:rPr>
                      <w:rFonts w:ascii="Cambria Math" w:hAnsi="Cambria Math"/>
                      <w:i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0438F68C">
      <w:pPr>
        <w:pStyle w:val="2"/>
        <w:keepNext w:val="0"/>
        <w:keepLines w:val="0"/>
        <w:widowControl/>
        <w:suppressLineNumbers w:val="0"/>
      </w:pPr>
      <w:r>
        <w:t>该模型属于最小最大时间指派模型，也可以称为瓶颈指派模型。</w:t>
      </w:r>
    </w:p>
    <w:p w14:paraId="2B24CE72">
      <w:pPr>
        <w:pStyle w:val="2"/>
        <w:keepNext w:val="0"/>
        <w:keepLines w:val="0"/>
        <w:widowControl/>
        <w:suppressLineNumbers w:val="0"/>
      </w:pPr>
      <w:r>
        <w:t>5.5 二阶段优化处理</w:t>
      </w:r>
    </w:p>
    <w:p w14:paraId="2AAC5208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如果存在多个方案的最短全封锁时间相同，则进一步比较总出警时间。设第一阶段求得的最优全封锁时间为</w:t>
      </w:r>
      <w:r>
        <w:rPr>
          <w:rFonts w:hint="eastAsia"/>
          <w:lang w:eastAsia="zh-CN"/>
        </w:rPr>
        <w:t>：</w:t>
      </w:r>
    </w:p>
    <w:p w14:paraId="31E5F607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t xml:space="preserve"> </w:t>
      </w:r>
      <w:r>
        <w:rPr>
          <w:rFonts w:hint="eastAsia"/>
          <w:lang w:val="en-US" w:eastAsia="zh-CN"/>
        </w:rPr>
        <w:tab/>
      </w:r>
      <w:r>
        <w:rPr>
          <w:position w:val="-4"/>
        </w:rPr>
        <w:object>
          <v:shape id="_x0000_i1036" o:spt="75" type="#_x0000_t75" style="height:15pt;width:15pt;" o:ole="t" filled="f" o:preferrelative="t" stroked="f" coordsize="21600,21600"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6" DrawAspect="Content" ObjectID="_1468075733" r:id="rId19">
            <o:LockedField>false</o:LockedField>
          </o:OLEObject>
        </w:object>
      </w:r>
    </w:p>
    <w:p w14:paraId="2F83A741">
      <w:pPr>
        <w:pStyle w:val="2"/>
        <w:keepNext w:val="0"/>
        <w:keepLines w:val="0"/>
        <w:widowControl/>
        <w:suppressLineNumbers w:val="0"/>
      </w:pPr>
    </w:p>
    <w:p w14:paraId="5F7941D0">
      <w:pPr>
        <w:pStyle w:val="2"/>
        <w:keepNext w:val="0"/>
        <w:keepLines w:val="0"/>
        <w:widowControl/>
        <w:suppressLineNumbers w:val="0"/>
      </w:pPr>
      <w:r>
        <w:t>则第二阶段在满足：</w:t>
      </w:r>
    </w:p>
    <w:p w14:paraId="2F6FB950">
      <w:pPr>
        <w:pStyle w:val="2"/>
        <w:keepNext w:val="0"/>
        <w:keepLines w:val="0"/>
        <w:widowControl/>
        <w:suppressLineNumbers w:val="0"/>
        <w:ind w:left="210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37" o:spt="75" type="#_x0000_t75" style="height:34pt;width:82pt;" o:ole="t" filled="f" o:preferrelative="t" stroked="f" coordsize="21600,21600"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7" DrawAspect="Content" ObjectID="_1468075734" r:id="rId21">
            <o:LockedField>false</o:LockedField>
          </o:OLEObject>
        </w:object>
      </w:r>
      <w:r>
        <w:rPr>
          <w:rFonts w:hint="eastAsia"/>
          <w:lang w:val="en-US" w:eastAsia="zh-CN"/>
        </w:rPr>
        <w:t>1,2,...,13</w:t>
      </w:r>
    </w:p>
    <w:p w14:paraId="0A898D42">
      <w:pPr>
        <w:pStyle w:val="2"/>
        <w:keepNext w:val="0"/>
        <w:keepLines w:val="0"/>
        <w:widowControl/>
        <w:suppressLineNumbers w:val="0"/>
      </w:pPr>
      <w:r>
        <w:t>的条件下，最小化总出警时间：</w:t>
      </w:r>
    </w:p>
    <w:p w14:paraId="4A620D0D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8" o:spt="75" type="#_x0000_t75" style="height:17pt;width:9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8" DrawAspect="Content" ObjectID="_1468075735" r:id="rId23">
            <o:LockedField>false</o:LockedField>
          </o:OLEObject>
        </w:objec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m:oMath>
        <m:func>
          <w:bookmarkStart w:id="0" w:name="_GoBack"/>
          <w:bookmarkEnd w:id="0"/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lim>
                <m:ctrlPr>
                  <w:rPr>
                    <w:rFonts w:ascii="Cambria Math" w:hAnsi="Cambria Math"/>
                    <w:i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  <w:position w:val="-30"/>
              </w:rPr>
              <w:object>
                <v:shape id="_x0000_i1039" o:spt="75" type="#_x0000_t75" style="height:35pt;width:137pt;" o:ole="t" filled="f" o:preferrelative="t" stroked="f" coordsize="21600,21600"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6" r:id="rId24">
                  <o:LockedField>false</o:LockedField>
                </o:OLEObject>
              </w:object>
            </m:r>
            <m:ctrlPr>
              <w:rPr>
                <w:rFonts w:ascii="Cambria Math" w:hAnsi="Cambria Math"/>
                <w:i/>
              </w:rPr>
            </m:ctrlPr>
          </m:e>
        </m:func>
      </m:oMath>
    </w:p>
    <w:p w14:paraId="4193A1E5">
      <w:pPr>
        <w:pStyle w:val="2"/>
        <w:keepNext w:val="0"/>
        <w:keepLines w:val="0"/>
        <w:widowControl/>
        <w:suppressLineNumbers w:val="0"/>
      </w:pPr>
      <w:r>
        <w:t>这样得到的方案既能保证最快完成全封锁，又能在最快方案中减少总体调度距离和调度成本。</w:t>
      </w:r>
    </w:p>
    <w:p w14:paraId="574F9EC7">
      <w:pPr>
        <w:pStyle w:val="2"/>
        <w:keepNext w:val="0"/>
        <w:keepLines w:val="0"/>
        <w:widowControl/>
        <w:suppressLineNumbers w:val="0"/>
      </w:pPr>
      <w:r>
        <w:t>最终应输出每个封锁点对应的派出平台、最短路径距离、到达时间，以及没有被调用的备用平台。</w:t>
      </w:r>
    </w:p>
    <w:p w14:paraId="0BD767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7130F"/>
    <w:rsid w:val="7807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2026-06-30T02:13:00Z</dcterms:created>
  <dc:creator>。。。。</dc:creator>
  <cp:lastModifiedBy>。。。。</cp:lastModifiedBy>
  <dcterms:modified xsi:type="dcterms:W3CDTF">2026-06-30T05:39:09Z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7B3FEB437D3D49E0827A4EBCB5837BBD_11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