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D66D04">
      <w:pPr>
        <w:rPr>
          <w:rFonts w:hint="eastAsia"/>
          <w:sz w:val="24"/>
          <w:szCs w:val="24"/>
          <w:lang w:val="en-US" w:eastAsia="zh-CN"/>
        </w:rPr>
      </w:pPr>
      <w:r>
        <w:rPr>
          <w:rFonts w:hint="eastAsia"/>
          <w:sz w:val="24"/>
          <w:szCs w:val="24"/>
          <w:lang w:val="en-US" w:eastAsia="zh-CN"/>
        </w:rPr>
        <w:t>问题背景</w:t>
      </w:r>
    </w:p>
    <w:p w14:paraId="73D272BF">
      <w:pPr>
        <w:rPr>
          <w:rFonts w:hint="eastAsia"/>
          <w:lang w:val="en-US" w:eastAsia="zh-CN"/>
        </w:rPr>
      </w:pPr>
    </w:p>
    <w:p w14:paraId="097197B7">
      <w:pPr>
        <w:pStyle w:val="2"/>
        <w:keepNext w:val="0"/>
        <w:keepLines w:val="0"/>
        <w:widowControl/>
        <w:suppressLineNumbers w:val="0"/>
        <w:spacing w:before="0" w:beforeAutospacing="1" w:after="0" w:afterAutospacing="1"/>
        <w:ind w:left="0" w:right="0"/>
        <w:rPr>
          <w:sz w:val="21"/>
          <w:szCs w:val="21"/>
        </w:rPr>
      </w:pPr>
      <w:r>
        <w:rPr>
          <w:sz w:val="21"/>
          <w:szCs w:val="21"/>
        </w:rPr>
        <w:t>露天矿是当前矿产资源开发的主要方式之一，其生产效率直接影响矿山企业的经济效益。在露天矿生产过程中，电铲负责矿石或岩石的采装作业，矿用卡车承担运输任务，将采出的物料运输至破碎站、选矿厂或排土场等卸点。由于矿区内各采装点的矿石品位、生产能力、运输距离以及各卸点的生产需求存在差异，卡车运输系统成为连接采装与卸载两个生产环节的重要纽带，其调度方案的优劣直接决定了整个矿山运输系统的运行效率。</w:t>
      </w:r>
    </w:p>
    <w:p w14:paraId="18A33766">
      <w:pPr>
        <w:pStyle w:val="2"/>
        <w:keepNext w:val="0"/>
        <w:keepLines w:val="0"/>
        <w:widowControl/>
        <w:suppressLineNumbers w:val="0"/>
        <w:rPr>
          <w:sz w:val="21"/>
          <w:szCs w:val="21"/>
        </w:rPr>
      </w:pPr>
      <w:r>
        <w:rPr>
          <w:sz w:val="21"/>
          <w:szCs w:val="21"/>
        </w:rPr>
        <w:t>随着露天矿规模不断扩大，运输距离不断增加，传统依靠人工经验进行车辆调度的方式已难以满足现代矿山生产管理的需要。如何在有限的车辆资源条件下，合理安排卡车运输线路和车辆分配方案，减少运输成本，提高设备利用率，并满足矿石质量及生产计划要求，已成为露天矿生产调度领域的重要研究内容。因此，利用数学建模方法建立科学合理的车辆调度模型，对优化矿山运输组织、提高生产效率以及降低运营成本具有重要的理论意义和实际应用价值。</w:t>
      </w:r>
    </w:p>
    <w:p w14:paraId="1603295F">
      <w:pPr>
        <w:pStyle w:val="2"/>
        <w:keepNext w:val="0"/>
        <w:keepLines w:val="0"/>
        <w:widowControl/>
        <w:suppressLineNumbers w:val="0"/>
        <w:rPr>
          <w:sz w:val="21"/>
          <w:szCs w:val="21"/>
        </w:rPr>
      </w:pPr>
    </w:p>
    <w:p w14:paraId="34B4A2EA">
      <w:pPr>
        <w:pStyle w:val="2"/>
        <w:keepNext w:val="0"/>
        <w:keepLines w:val="0"/>
        <w:widowControl/>
        <w:suppressLineNumbers w:val="0"/>
        <w:rPr>
          <w:rFonts w:hint="eastAsia"/>
          <w:sz w:val="24"/>
          <w:szCs w:val="24"/>
          <w:lang w:val="en-US" w:eastAsia="zh-CN"/>
        </w:rPr>
      </w:pPr>
      <w:r>
        <w:rPr>
          <w:rFonts w:hint="eastAsia"/>
          <w:sz w:val="24"/>
          <w:szCs w:val="24"/>
          <w:lang w:val="en-US" w:eastAsia="zh-CN"/>
        </w:rPr>
        <w:t>问题提出</w:t>
      </w:r>
    </w:p>
    <w:p w14:paraId="75E5F955">
      <w:pPr>
        <w:pStyle w:val="2"/>
        <w:keepNext w:val="0"/>
        <w:keepLines w:val="0"/>
        <w:widowControl/>
        <w:suppressLineNumbers w:val="0"/>
        <w:spacing w:before="0" w:beforeAutospacing="1" w:after="0" w:afterAutospacing="1"/>
        <w:ind w:left="0" w:right="0"/>
        <w:rPr>
          <w:sz w:val="21"/>
          <w:szCs w:val="21"/>
        </w:rPr>
      </w:pPr>
      <w:r>
        <w:rPr>
          <w:sz w:val="21"/>
          <w:szCs w:val="21"/>
        </w:rPr>
        <w:t>题目给出了某露天矿生产系统的基础数据，包括各电铲的生产能力、矿石品位、各卸矿点的需求量、运输距离、卡车运输能力及装卸时间等相关信息，并假设卡车在运输过程中不存在排队等待现象，各项运输时间均为确定值。在此条件下，需要综合考虑矿山生产计划、设备能力、运输能力及矿石质量等多项约束，对卡车运输系统进行优化调度。</w:t>
      </w:r>
    </w:p>
    <w:p w14:paraId="6930CB8D">
      <w:pPr>
        <w:pStyle w:val="2"/>
        <w:keepNext w:val="0"/>
        <w:keepLines w:val="0"/>
        <w:widowControl/>
        <w:suppressLineNumbers w:val="0"/>
        <w:spacing w:before="0" w:beforeAutospacing="1" w:after="0" w:afterAutospacing="1"/>
        <w:ind w:left="0" w:right="0"/>
        <w:rPr>
          <w:sz w:val="21"/>
          <w:szCs w:val="21"/>
        </w:rPr>
      </w:pPr>
      <w:r>
        <w:rPr>
          <w:sz w:val="21"/>
          <w:szCs w:val="21"/>
        </w:rPr>
        <w:t>针对上述生产调度问题，题目分别提出两种不同的优化原则。原则一要求在满足各卸点生产需求和矿石品位约束的基础上，以运输成本最低和车辆投入最少为目标，制定最优卡车派车方案；原则二要求充分发挥现有运输设备能力，在满足各项生产约束条件的前提下，以露天矿单班次总产量最大化为目标，对车辆运输方案进行重新优化配置。</w:t>
      </w:r>
    </w:p>
    <w:p w14:paraId="4C3A23CD">
      <w:pPr>
        <w:pStyle w:val="2"/>
        <w:keepNext w:val="0"/>
        <w:keepLines w:val="0"/>
        <w:widowControl/>
        <w:suppressLineNumbers w:val="0"/>
        <w:rPr>
          <w:sz w:val="21"/>
          <w:szCs w:val="21"/>
        </w:rPr>
      </w:pPr>
      <w:r>
        <w:rPr>
          <w:sz w:val="21"/>
          <w:szCs w:val="21"/>
        </w:rPr>
        <w:t>因此，本文以露天矿卡车运输调度为研究对象，将实际生产过程抽象为资源优化配置问题，综合考虑运输线路、车辆数量、电铲能力、矿石质量及生产需求等因素，分别建立满足两种生产原则的数学模型，并通过优化算法求解最优运输方案，为露天矿生产调度提供科学合理的决策依据。</w:t>
      </w:r>
    </w:p>
    <w:p w14:paraId="532C8B96">
      <w:pPr>
        <w:pStyle w:val="2"/>
        <w:keepNext w:val="0"/>
        <w:keepLines w:val="0"/>
        <w:widowControl/>
        <w:suppressLineNumbers w:val="0"/>
        <w:rPr>
          <w:rFonts w:hint="default"/>
          <w:sz w:val="21"/>
          <w:szCs w:val="21"/>
          <w:lang w:val="en-US" w:eastAsia="zh-CN"/>
        </w:rPr>
      </w:pPr>
      <w:bookmarkStart w:id="0" w:name="_GoBack"/>
      <w:bookmarkEnd w:id="0"/>
    </w:p>
    <w:p w14:paraId="56615169">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924418"/>
    <w:rsid w:val="79924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2026-06-28T03:16:00Z</dcterms:created>
  <dc:creator>。。。。</dc:creator>
  <cp:lastModifiedBy>。。。。</cp:lastModifiedBy>
  <dcterms:modified xsi:type="dcterms:W3CDTF">2026-06-28T03:21:43Z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230F88D512664FC1BF50A110DF9D32FF_11</vt:lpwstr>
  </property>
  <property fmtid="{D5CDD505-2E9C-101B-9397-08002B2CF9AE}" pid="4" name="KSOTemplateDocerSaveRecord">
    <vt:lpwstr>eyJoZGlkIjoiOTFiODYxYjE1NjRkZTAxY2M3NWM4ODAzM2Q2YzU4OTgiLCJ1c2VySWQiOiIxMzg5OTQ2NTEyIn0=</vt:lpwstr>
  </property>
</Properties>
</file>