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08" w:rsidRPr="003D4AEE" w:rsidRDefault="000A3B08" w:rsidP="00A8514F">
      <w:pPr>
        <w:jc w:val="both"/>
        <w:rPr>
          <w:lang w:val="en-US"/>
        </w:rPr>
      </w:pPr>
    </w:p>
    <w:p w:rsidR="000A3B08" w:rsidRDefault="000A3B08" w:rsidP="00A8514F">
      <w:pPr>
        <w:jc w:val="both"/>
        <w:rPr>
          <w:b/>
          <w:sz w:val="28"/>
          <w:szCs w:val="28"/>
          <w:lang w:val="es-CO"/>
        </w:rPr>
      </w:pPr>
      <w:r w:rsidRPr="004168A9">
        <w:rPr>
          <w:b/>
          <w:sz w:val="28"/>
          <w:szCs w:val="28"/>
          <w:lang w:val="es-CO"/>
        </w:rPr>
        <w:t xml:space="preserve">7.4 </w:t>
      </w:r>
      <w:r w:rsidR="004168A9" w:rsidRPr="004168A9">
        <w:rPr>
          <w:b/>
          <w:sz w:val="28"/>
          <w:szCs w:val="28"/>
          <w:lang w:val="es-CO"/>
        </w:rPr>
        <w:t>Organización del proyecto y comunicación</w:t>
      </w:r>
    </w:p>
    <w:p w:rsidR="004168A9" w:rsidRDefault="004168A9" w:rsidP="00A8514F">
      <w:pPr>
        <w:jc w:val="both"/>
        <w:rPr>
          <w:b/>
          <w:lang w:val="es-CO"/>
        </w:rPr>
      </w:pPr>
      <w:r>
        <w:rPr>
          <w:b/>
          <w:lang w:val="es-CO"/>
        </w:rPr>
        <w:t xml:space="preserve">7.4.1 Interfaces externas </w:t>
      </w:r>
    </w:p>
    <w:p w:rsidR="004168A9" w:rsidRDefault="004168A9" w:rsidP="00A8514F">
      <w:pPr>
        <w:jc w:val="both"/>
        <w:rPr>
          <w:b/>
          <w:lang w:val="es-CO"/>
        </w:rPr>
      </w:pPr>
    </w:p>
    <w:p w:rsidR="004168A9" w:rsidRDefault="004168A9" w:rsidP="00A8514F">
      <w:pPr>
        <w:jc w:val="both"/>
        <w:rPr>
          <w:b/>
          <w:lang w:val="es-CO"/>
        </w:rPr>
      </w:pPr>
      <w:r>
        <w:rPr>
          <w:lang w:val="es-CO"/>
        </w:rPr>
        <w:t xml:space="preserve">Para una realización optima, eficiente y eficaz de este aplicativo web será necesario tener diferentes servicios. El más importante para el desarrollo de este proyecto será el </w:t>
      </w:r>
      <w:r w:rsidR="007E7D18">
        <w:rPr>
          <w:lang w:val="es-CO"/>
        </w:rPr>
        <w:t xml:space="preserve">servidor ya que en ese va a </w:t>
      </w:r>
      <w:r>
        <w:rPr>
          <w:lang w:val="es-CO"/>
        </w:rPr>
        <w:t>contener el aplicativo web.</w:t>
      </w:r>
    </w:p>
    <w:p w:rsidR="004168A9" w:rsidRDefault="004168A9" w:rsidP="00A8514F">
      <w:pPr>
        <w:jc w:val="both"/>
        <w:rPr>
          <w:lang w:val="es-CO"/>
        </w:rPr>
      </w:pPr>
      <w:r>
        <w:rPr>
          <w:lang w:val="es-CO"/>
        </w:rPr>
        <w:t xml:space="preserve">Adicionalmente se tendrán analizadores y diseñadores para la realización del proyecto, estos cargos </w:t>
      </w:r>
      <w:r w:rsidR="008F3B7D">
        <w:rPr>
          <w:lang w:val="es-CO"/>
        </w:rPr>
        <w:t>ya están</w:t>
      </w:r>
      <w:r>
        <w:rPr>
          <w:lang w:val="es-CO"/>
        </w:rPr>
        <w:t xml:space="preserve"> bajo el equipo Active</w:t>
      </w:r>
      <w:r w:rsidR="008F3B7D">
        <w:rPr>
          <w:lang w:val="es-CO"/>
        </w:rPr>
        <w:t>. Esto para generar un buen diseño y seguir requisitos</w:t>
      </w:r>
      <w:r w:rsidR="007E7D18">
        <w:rPr>
          <w:lang w:val="es-CO"/>
        </w:rPr>
        <w:t xml:space="preserve"> de control de calidad </w:t>
      </w:r>
      <w:r w:rsidR="008F3B7D">
        <w:rPr>
          <w:lang w:val="es-CO"/>
        </w:rPr>
        <w:t xml:space="preserve">para que todo sea realizado satisfactoriamente </w:t>
      </w:r>
    </w:p>
    <w:p w:rsidR="00B37BE1" w:rsidRDefault="008F3B7D" w:rsidP="00A8514F">
      <w:pPr>
        <w:jc w:val="both"/>
        <w:rPr>
          <w:lang w:val="es-CO"/>
        </w:rPr>
      </w:pPr>
      <w:r>
        <w:rPr>
          <w:lang w:val="es-CO"/>
        </w:rPr>
        <w:t>A continuación, se mostrará la descripción de las interfaces externas que se utilizaran en la realización del proyecto.</w:t>
      </w:r>
    </w:p>
    <w:p w:rsidR="00B37BE1" w:rsidRDefault="00B37BE1" w:rsidP="00A8514F">
      <w:pPr>
        <w:jc w:val="both"/>
        <w:rPr>
          <w:lang w:val="es-CO"/>
        </w:rPr>
      </w:pPr>
    </w:p>
    <w:p w:rsidR="00EF5C3E" w:rsidRDefault="00EF5C3E" w:rsidP="000F4F3A">
      <w:pPr>
        <w:rPr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544"/>
        <w:gridCol w:w="1663"/>
        <w:gridCol w:w="1901"/>
        <w:gridCol w:w="3396"/>
      </w:tblGrid>
      <w:tr w:rsidR="00EF5C3E" w:rsidTr="003D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EF5C3E" w:rsidRDefault="00EF5C3E" w:rsidP="000F4F3A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1663" w:type="dxa"/>
          </w:tcPr>
          <w:p w:rsidR="00EF5C3E" w:rsidRDefault="00EF5C3E" w:rsidP="000F4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  <w:tc>
          <w:tcPr>
            <w:tcW w:w="1901" w:type="dxa"/>
          </w:tcPr>
          <w:p w:rsidR="00EF5C3E" w:rsidRDefault="00EF5C3E" w:rsidP="000F4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Responsabilidad</w:t>
            </w:r>
          </w:p>
        </w:tc>
        <w:tc>
          <w:tcPr>
            <w:tcW w:w="3396" w:type="dxa"/>
          </w:tcPr>
          <w:p w:rsidR="00EF5C3E" w:rsidRDefault="00EF5C3E" w:rsidP="000F4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Medio de comunicación </w:t>
            </w:r>
          </w:p>
        </w:tc>
      </w:tr>
      <w:tr w:rsidR="00EF5C3E" w:rsidTr="003D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EF5C3E" w:rsidRPr="00EF5C3E" w:rsidRDefault="00B37BE1" w:rsidP="000F4F3A">
            <w:pPr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Anabel Montero</w:t>
            </w:r>
          </w:p>
        </w:tc>
        <w:tc>
          <w:tcPr>
            <w:tcW w:w="1663" w:type="dxa"/>
          </w:tcPr>
          <w:p w:rsidR="00EF5C3E" w:rsidRDefault="00B37BE1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  <w:tc>
          <w:tcPr>
            <w:tcW w:w="1901" w:type="dxa"/>
          </w:tcPr>
          <w:p w:rsidR="00EF5C3E" w:rsidRDefault="00B37BE1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Responsable de comunicar todos los requisitos necesarios para la realización del aplicativo web</w:t>
            </w:r>
          </w:p>
        </w:tc>
        <w:tc>
          <w:tcPr>
            <w:tcW w:w="3396" w:type="dxa"/>
          </w:tcPr>
          <w:p w:rsidR="00B37BE1" w:rsidRDefault="00B37BE1" w:rsidP="00B3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 xml:space="preserve">Correo: </w:t>
            </w:r>
            <w:proofErr w:type="spellStart"/>
            <w:r>
              <w:rPr>
                <w:lang w:val="es-CO"/>
              </w:rPr>
              <w:t>anmontero</w:t>
            </w:r>
            <w:proofErr w:type="spellEnd"/>
            <w:r>
              <w:t xml:space="preserve"> </w:t>
            </w:r>
            <w:r w:rsidRPr="00A8514F">
              <w:rPr>
                <w:lang w:val="es-CO"/>
              </w:rPr>
              <w:t>@</w:t>
            </w:r>
            <w:r>
              <w:rPr>
                <w:lang w:val="es-CO"/>
              </w:rPr>
              <w:t>javeriana.edu.co</w:t>
            </w:r>
          </w:p>
          <w:p w:rsidR="00B37BE1" w:rsidRDefault="00B37BE1" w:rsidP="00B3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  <w:p w:rsidR="00A8514F" w:rsidRPr="00A8514F" w:rsidRDefault="00B37BE1" w:rsidP="00B3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 xml:space="preserve">Teléfono: </w:t>
            </w:r>
            <w:r>
              <w:rPr>
                <w:lang w:val="es-CO"/>
              </w:rPr>
              <w:t>3208320 Ext 5993</w:t>
            </w:r>
          </w:p>
        </w:tc>
      </w:tr>
      <w:tr w:rsidR="00EF5C3E" w:rsidTr="003D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EF5C3E" w:rsidRPr="00B37BE1" w:rsidRDefault="00B37BE1" w:rsidP="000F4F3A">
            <w:pPr>
              <w:rPr>
                <w:b w:val="0"/>
                <w:lang w:val="es-CO"/>
              </w:rPr>
            </w:pPr>
            <w:r w:rsidRPr="00B37BE1">
              <w:rPr>
                <w:b w:val="0"/>
                <w:lang w:val="es-CO"/>
              </w:rPr>
              <w:t>1and1</w:t>
            </w:r>
          </w:p>
        </w:tc>
        <w:tc>
          <w:tcPr>
            <w:tcW w:w="1663" w:type="dxa"/>
          </w:tcPr>
          <w:p w:rsidR="00EF5C3E" w:rsidRDefault="00EF5C3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Proveedor de servidor</w:t>
            </w:r>
          </w:p>
        </w:tc>
        <w:tc>
          <w:tcPr>
            <w:tcW w:w="1901" w:type="dxa"/>
          </w:tcPr>
          <w:p w:rsidR="00EF5C3E" w:rsidRDefault="007520BF" w:rsidP="003D4A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Empresa escogida. Para el servicio de servidor. En este se tendrá la aplicación </w:t>
            </w:r>
          </w:p>
        </w:tc>
        <w:tc>
          <w:tcPr>
            <w:tcW w:w="3396" w:type="dxa"/>
          </w:tcPr>
          <w:p w:rsidR="00EF5C3E" w:rsidRPr="003D4AEE" w:rsidRDefault="00B37BE1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3D4AEE">
              <w:rPr>
                <w:b/>
                <w:lang w:val="es-CO"/>
              </w:rPr>
              <w:t>Página web:</w:t>
            </w:r>
          </w:p>
          <w:p w:rsidR="00B37BE1" w:rsidRDefault="003D4AE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D4AEE">
              <w:rPr>
                <w:lang w:val="es-CO"/>
              </w:rPr>
              <w:t>https://www.1and1.es/servidores</w:t>
            </w:r>
          </w:p>
          <w:p w:rsidR="003D4AEE" w:rsidRPr="003D4AEE" w:rsidRDefault="003D4AE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  <w:p w:rsidR="003D4AEE" w:rsidRDefault="003D4AE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3D4AEE">
              <w:rPr>
                <w:b/>
                <w:lang w:val="es-CO"/>
              </w:rPr>
              <w:t>Centro de ayuda y contacto:</w:t>
            </w:r>
          </w:p>
          <w:p w:rsidR="003D4AEE" w:rsidRPr="003D4AEE" w:rsidRDefault="003D4AE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D4AEE">
              <w:rPr>
                <w:lang w:val="es-CO"/>
              </w:rPr>
              <w:t>https://ayuda.1and1.es/servidores-c66735</w:t>
            </w:r>
          </w:p>
          <w:p w:rsidR="003D4AEE" w:rsidRDefault="003D4AEE" w:rsidP="000F4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F5C3E" w:rsidTr="003D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EF5C3E" w:rsidRPr="007520BF" w:rsidRDefault="007E7D18" w:rsidP="000F4F3A">
            <w:pPr>
              <w:rPr>
                <w:b w:val="0"/>
                <w:lang w:val="es-CO"/>
              </w:rPr>
            </w:pPr>
            <w:proofErr w:type="spellStart"/>
            <w:r>
              <w:rPr>
                <w:b w:val="0"/>
                <w:lang w:val="es-CO"/>
              </w:rPr>
              <w:t>Arvixe</w:t>
            </w:r>
            <w:proofErr w:type="spellEnd"/>
          </w:p>
        </w:tc>
        <w:tc>
          <w:tcPr>
            <w:tcW w:w="1663" w:type="dxa"/>
          </w:tcPr>
          <w:p w:rsidR="00EF5C3E" w:rsidRDefault="00EF5C3E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Proveedor de dominio de internet </w:t>
            </w:r>
          </w:p>
        </w:tc>
        <w:tc>
          <w:tcPr>
            <w:tcW w:w="1901" w:type="dxa"/>
          </w:tcPr>
          <w:p w:rsidR="00EF5C3E" w:rsidRDefault="007520BF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Escogido para el servicio de dominio para la aplicación web</w:t>
            </w:r>
          </w:p>
        </w:tc>
        <w:tc>
          <w:tcPr>
            <w:tcW w:w="3396" w:type="dxa"/>
          </w:tcPr>
          <w:p w:rsidR="00EF5C3E" w:rsidRDefault="00DC75C5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Página web</w:t>
            </w:r>
            <w:r w:rsidR="007E7D18" w:rsidRPr="007E7D18">
              <w:rPr>
                <w:b/>
                <w:lang w:val="es-CO"/>
              </w:rPr>
              <w:t>:</w:t>
            </w:r>
            <w:r w:rsidR="007E7D18">
              <w:rPr>
                <w:b/>
                <w:lang w:val="es-CO"/>
              </w:rPr>
              <w:t xml:space="preserve"> </w:t>
            </w:r>
          </w:p>
          <w:p w:rsidR="00DC75C5" w:rsidRDefault="00DC75C5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C75C5">
              <w:rPr>
                <w:lang w:val="es-CO"/>
              </w:rPr>
              <w:t>https://www.arvixe.com/</w:t>
            </w:r>
          </w:p>
          <w:p w:rsidR="007E7D18" w:rsidRDefault="00DC75C5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support</w:t>
            </w:r>
            <w:r w:rsidR="007E7D18">
              <w:rPr>
                <w:b/>
                <w:lang w:val="es-CO"/>
              </w:rPr>
              <w:t xml:space="preserve">:  </w:t>
            </w:r>
          </w:p>
          <w:p w:rsidR="00DC75C5" w:rsidRPr="007E7D18" w:rsidRDefault="00DC75C5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C75C5">
              <w:rPr>
                <w:lang w:val="es-CO"/>
              </w:rPr>
              <w:t>https://support.arvixe.com/</w:t>
            </w:r>
          </w:p>
          <w:p w:rsidR="007E7D18" w:rsidRPr="007E7D18" w:rsidRDefault="007E7D18" w:rsidP="000F4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EF5C3E" w:rsidRDefault="00EF5C3E" w:rsidP="000F4F3A">
      <w:pPr>
        <w:rPr>
          <w:lang w:val="es-CO"/>
        </w:rPr>
      </w:pPr>
    </w:p>
    <w:p w:rsidR="008F3B7D" w:rsidRDefault="008F3B7D" w:rsidP="000F4F3A">
      <w:pPr>
        <w:rPr>
          <w:lang w:val="es-CO"/>
        </w:rPr>
      </w:pPr>
    </w:p>
    <w:p w:rsidR="00DC75C5" w:rsidRDefault="00DC75C5" w:rsidP="00D72ECF">
      <w:pPr>
        <w:jc w:val="both"/>
        <w:rPr>
          <w:b/>
          <w:sz w:val="28"/>
          <w:szCs w:val="28"/>
          <w:lang w:val="en-US"/>
        </w:rPr>
      </w:pPr>
    </w:p>
    <w:p w:rsidR="00DC75C5" w:rsidRDefault="00DC75C5" w:rsidP="00D72ECF">
      <w:pPr>
        <w:jc w:val="both"/>
        <w:rPr>
          <w:b/>
          <w:sz w:val="28"/>
          <w:szCs w:val="28"/>
          <w:lang w:val="en-US"/>
        </w:rPr>
      </w:pPr>
    </w:p>
    <w:p w:rsidR="00DC75C5" w:rsidRDefault="00DC75C5" w:rsidP="00D72ECF">
      <w:pPr>
        <w:jc w:val="both"/>
        <w:rPr>
          <w:b/>
          <w:sz w:val="28"/>
          <w:szCs w:val="28"/>
          <w:lang w:val="en-US"/>
        </w:rPr>
      </w:pPr>
    </w:p>
    <w:p w:rsidR="00DC75C5" w:rsidRDefault="00DC75C5" w:rsidP="00D72ECF">
      <w:pPr>
        <w:jc w:val="both"/>
        <w:rPr>
          <w:b/>
          <w:sz w:val="28"/>
          <w:szCs w:val="28"/>
          <w:lang w:val="en-US"/>
        </w:rPr>
      </w:pPr>
    </w:p>
    <w:p w:rsidR="00D72ECF" w:rsidRPr="007E7D18" w:rsidRDefault="00D72ECF" w:rsidP="00D72ECF">
      <w:pPr>
        <w:jc w:val="both"/>
        <w:rPr>
          <w:b/>
          <w:sz w:val="28"/>
          <w:szCs w:val="28"/>
          <w:lang w:val="en-US"/>
        </w:rPr>
      </w:pPr>
      <w:r w:rsidRPr="007E7D18">
        <w:rPr>
          <w:b/>
          <w:sz w:val="28"/>
          <w:szCs w:val="28"/>
          <w:lang w:val="en-US"/>
        </w:rPr>
        <w:lastRenderedPageBreak/>
        <w:t>Bibliografía</w:t>
      </w:r>
    </w:p>
    <w:p w:rsidR="00DC75C5" w:rsidRPr="007E7D18" w:rsidRDefault="00DC75C5" w:rsidP="000F4F3A">
      <w:pPr>
        <w:rPr>
          <w:lang w:val="en-US"/>
        </w:rPr>
      </w:pPr>
      <w:bookmarkStart w:id="0" w:name="_GoBack"/>
      <w:bookmarkEnd w:id="0"/>
    </w:p>
    <w:p w:rsidR="003D4AEE" w:rsidRPr="003D4AEE" w:rsidRDefault="003D4AEE" w:rsidP="003D4AEE">
      <w:pPr>
        <w:spacing w:after="0" w:line="360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val="en-US"/>
        </w:rPr>
      </w:pPr>
      <w:r w:rsidRPr="003D4AEE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val="en-US"/>
        </w:rPr>
        <w:t>ANON</w:t>
      </w:r>
    </w:p>
    <w:p w:rsidR="003D4AEE" w:rsidRPr="003D4AEE" w:rsidRDefault="003D4AEE" w:rsidP="003D4AEE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val="en-US"/>
        </w:rPr>
      </w:pPr>
      <w:r w:rsidRPr="003D4AEE">
        <w:rPr>
          <w:rFonts w:ascii="Arial" w:eastAsia="Times New Roman" w:hAnsi="Arial" w:cs="Arial"/>
          <w:b/>
          <w:bCs/>
          <w:color w:val="666666"/>
          <w:sz w:val="20"/>
          <w:szCs w:val="20"/>
          <w:lang w:val="en-US"/>
        </w:rPr>
        <w:t>In-text: </w:t>
      </w:r>
      <w:r w:rsidRPr="003D4AEE">
        <w:rPr>
          <w:rFonts w:ascii="Arial" w:eastAsia="Times New Roman" w:hAnsi="Arial" w:cs="Arial"/>
          <w:color w:val="666666"/>
          <w:sz w:val="20"/>
          <w:szCs w:val="20"/>
          <w:lang w:val="en-US"/>
        </w:rPr>
        <w:t>(Anon, 2017)</w:t>
      </w:r>
    </w:p>
    <w:p w:rsidR="003D4AEE" w:rsidRDefault="003D4AEE" w:rsidP="003D4AEE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val="en-US"/>
        </w:rPr>
      </w:pPr>
      <w:r w:rsidRPr="003D4AEE">
        <w:rPr>
          <w:rFonts w:ascii="Arial" w:eastAsia="Times New Roman" w:hAnsi="Arial" w:cs="Arial"/>
          <w:b/>
          <w:bCs/>
          <w:color w:val="666666"/>
          <w:sz w:val="20"/>
          <w:szCs w:val="20"/>
          <w:lang w:val="en-US"/>
        </w:rPr>
        <w:t>Your Bibliography: </w:t>
      </w:r>
      <w:r w:rsidRPr="003D4AEE">
        <w:rPr>
          <w:rFonts w:ascii="Arial" w:eastAsia="Times New Roman" w:hAnsi="Arial" w:cs="Arial"/>
          <w:color w:val="666666"/>
          <w:sz w:val="20"/>
          <w:szCs w:val="20"/>
          <w:lang w:val="en-US"/>
        </w:rPr>
        <w:t>Anon, (2017). [online] Available at: http://pegasus.javeriana.edu.co/~CIS1310SD04/SPMP/SPMP.pdf [Accessed 24 Aug. 2017].</w:t>
      </w:r>
    </w:p>
    <w:p w:rsidR="007E7D18" w:rsidRDefault="007E7D18" w:rsidP="003D4AEE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val="en-US"/>
        </w:rPr>
      </w:pPr>
    </w:p>
    <w:p w:rsidR="007E7D18" w:rsidRPr="007E7D18" w:rsidRDefault="007E7D18" w:rsidP="007E7D18">
      <w:pPr>
        <w:pStyle w:val="Ttulo3"/>
        <w:spacing w:before="0" w:beforeAutospacing="0" w:after="0" w:afterAutospacing="0" w:line="360" w:lineRule="atLeast"/>
        <w:rPr>
          <w:rFonts w:ascii="Arial" w:hAnsi="Arial" w:cs="Arial"/>
          <w:caps/>
          <w:color w:val="000000"/>
          <w:sz w:val="21"/>
          <w:szCs w:val="21"/>
          <w:lang w:val="en-US"/>
        </w:rPr>
      </w:pPr>
      <w:r w:rsidRPr="007E7D18">
        <w:rPr>
          <w:rFonts w:ascii="Arial" w:hAnsi="Arial" w:cs="Arial"/>
          <w:caps/>
          <w:color w:val="000000"/>
          <w:sz w:val="21"/>
          <w:szCs w:val="21"/>
          <w:lang w:val="en-US"/>
        </w:rPr>
        <w:t>WEB HOSTING | SHARED HOSTING | WEBSITE HOSTING BY ARVIXE</w:t>
      </w:r>
    </w:p>
    <w:p w:rsidR="007E7D18" w:rsidRPr="007E7D18" w:rsidRDefault="007E7D18" w:rsidP="007E7D18">
      <w:pPr>
        <w:pStyle w:val="NormalWeb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  <w:lang w:val="en-US"/>
        </w:rPr>
      </w:pPr>
      <w:r w:rsidRPr="007E7D18">
        <w:rPr>
          <w:rStyle w:val="Textoennegrita"/>
          <w:rFonts w:ascii="Arial" w:hAnsi="Arial" w:cs="Arial"/>
          <w:color w:val="666666"/>
          <w:sz w:val="20"/>
          <w:szCs w:val="20"/>
          <w:lang w:val="en-US"/>
        </w:rPr>
        <w:t>In-text: </w:t>
      </w:r>
      <w:r w:rsidRPr="007E7D18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>(Arvixe.com, 2017)</w:t>
      </w:r>
    </w:p>
    <w:p w:rsidR="007E7D18" w:rsidRDefault="007E7D18" w:rsidP="007E7D18">
      <w:pPr>
        <w:pStyle w:val="NormalWeb"/>
        <w:spacing w:before="0" w:beforeAutospacing="0" w:after="0" w:afterAutospacing="0" w:line="360" w:lineRule="atLeast"/>
        <w:ind w:hanging="120"/>
        <w:rPr>
          <w:rStyle w:val="selectable"/>
          <w:rFonts w:ascii="Arial" w:hAnsi="Arial" w:cs="Arial"/>
          <w:color w:val="666666"/>
          <w:sz w:val="20"/>
          <w:szCs w:val="20"/>
        </w:rPr>
      </w:pPr>
      <w:r w:rsidRPr="007E7D18">
        <w:rPr>
          <w:rStyle w:val="Textoennegrita"/>
          <w:rFonts w:ascii="Arial" w:hAnsi="Arial" w:cs="Arial"/>
          <w:color w:val="666666"/>
          <w:sz w:val="20"/>
          <w:szCs w:val="20"/>
          <w:lang w:val="en-US"/>
        </w:rPr>
        <w:t>Your Bibliography: </w:t>
      </w:r>
      <w:r w:rsidRPr="007E7D18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>Arvixe.com. (2017). </w:t>
      </w:r>
      <w:r w:rsidRPr="007E7D18">
        <w:rPr>
          <w:rStyle w:val="selectable"/>
          <w:rFonts w:ascii="Arial" w:hAnsi="Arial" w:cs="Arial"/>
          <w:i/>
          <w:iCs/>
          <w:color w:val="666666"/>
          <w:sz w:val="20"/>
          <w:szCs w:val="20"/>
          <w:lang w:val="en-US"/>
        </w:rPr>
        <w:t xml:space="preserve">Web Hosting | Shared Hosting | Website Hosting by </w:t>
      </w:r>
      <w:proofErr w:type="spellStart"/>
      <w:r w:rsidRPr="007E7D18">
        <w:rPr>
          <w:rStyle w:val="selectable"/>
          <w:rFonts w:ascii="Arial" w:hAnsi="Arial" w:cs="Arial"/>
          <w:i/>
          <w:iCs/>
          <w:color w:val="666666"/>
          <w:sz w:val="20"/>
          <w:szCs w:val="20"/>
          <w:lang w:val="en-US"/>
        </w:rPr>
        <w:t>Arvixe</w:t>
      </w:r>
      <w:proofErr w:type="spellEnd"/>
      <w:r w:rsidRPr="007E7D18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 xml:space="preserve">. </w:t>
      </w:r>
      <w:r>
        <w:rPr>
          <w:rStyle w:val="selectable"/>
          <w:rFonts w:ascii="Arial" w:hAnsi="Arial" w:cs="Arial"/>
          <w:color w:val="666666"/>
          <w:sz w:val="20"/>
          <w:szCs w:val="20"/>
        </w:rPr>
        <w:t xml:space="preserve">[online] 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</w:rPr>
        <w:t>Available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</w:rPr>
        <w:t xml:space="preserve"> at: https://www.arvixe.com/ [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</w:rPr>
        <w:t>Accessed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</w:rPr>
        <w:t xml:space="preserve"> 25 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</w:rPr>
        <w:t>Aug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</w:rPr>
        <w:t>. 2017].</w:t>
      </w:r>
    </w:p>
    <w:p w:rsidR="00DC75C5" w:rsidRDefault="00DC75C5" w:rsidP="007E7D18">
      <w:pPr>
        <w:pStyle w:val="NormalWeb"/>
        <w:spacing w:before="0" w:beforeAutospacing="0" w:after="0" w:afterAutospacing="0" w:line="360" w:lineRule="atLeast"/>
        <w:ind w:hanging="120"/>
        <w:rPr>
          <w:rStyle w:val="selectable"/>
          <w:rFonts w:ascii="Arial" w:hAnsi="Arial" w:cs="Arial"/>
          <w:color w:val="666666"/>
          <w:sz w:val="20"/>
          <w:szCs w:val="20"/>
        </w:rPr>
      </w:pPr>
    </w:p>
    <w:p w:rsidR="00DC75C5" w:rsidRDefault="00DC75C5" w:rsidP="00DC75C5">
      <w:pPr>
        <w:pStyle w:val="Ttulo3"/>
        <w:spacing w:before="0" w:beforeAutospacing="0" w:after="0" w:afterAutospacing="0" w:line="360" w:lineRule="atLeast"/>
        <w:rPr>
          <w:rFonts w:ascii="Arial" w:hAnsi="Arial" w:cs="Arial"/>
          <w:caps/>
          <w:color w:val="000000"/>
          <w:sz w:val="21"/>
          <w:szCs w:val="21"/>
        </w:rPr>
      </w:pPr>
      <w:r>
        <w:rPr>
          <w:rFonts w:ascii="Arial" w:hAnsi="Arial" w:cs="Arial"/>
          <w:caps/>
          <w:color w:val="000000"/>
          <w:sz w:val="21"/>
          <w:szCs w:val="21"/>
        </w:rPr>
        <w:t>SERVIDORES WEB | SERVIDORES DE TODO TIPO PARA TUS NECESIDADES | 1&amp;1</w:t>
      </w:r>
    </w:p>
    <w:p w:rsidR="00DC75C5" w:rsidRPr="00DC75C5" w:rsidRDefault="00DC75C5" w:rsidP="00DC75C5">
      <w:pPr>
        <w:pStyle w:val="NormalWeb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  <w:lang w:val="en-US"/>
        </w:rPr>
      </w:pPr>
      <w:r w:rsidRPr="00DC75C5">
        <w:rPr>
          <w:rStyle w:val="Textoennegrita"/>
          <w:rFonts w:ascii="Arial" w:hAnsi="Arial" w:cs="Arial"/>
          <w:color w:val="666666"/>
          <w:sz w:val="20"/>
          <w:szCs w:val="20"/>
          <w:lang w:val="en-US"/>
        </w:rPr>
        <w:t>In-text: </w:t>
      </w:r>
      <w:r w:rsidRPr="00DC75C5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>(1and1.es, 2017)</w:t>
      </w:r>
    </w:p>
    <w:p w:rsidR="00DC75C5" w:rsidRPr="00DC75C5" w:rsidRDefault="00DC75C5" w:rsidP="00DC75C5">
      <w:pPr>
        <w:pStyle w:val="NormalWeb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  <w:lang w:val="en-US"/>
        </w:rPr>
      </w:pPr>
      <w:r w:rsidRPr="00DC75C5">
        <w:rPr>
          <w:rStyle w:val="Textoennegrita"/>
          <w:rFonts w:ascii="Arial" w:hAnsi="Arial" w:cs="Arial"/>
          <w:color w:val="666666"/>
          <w:sz w:val="20"/>
          <w:szCs w:val="20"/>
          <w:lang w:val="en-US"/>
        </w:rPr>
        <w:t>Your Bibliography: </w:t>
      </w:r>
      <w:r w:rsidRPr="00DC75C5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>1and1.es. (2017). </w:t>
      </w:r>
      <w:r>
        <w:rPr>
          <w:rStyle w:val="selectable"/>
          <w:rFonts w:ascii="Arial" w:hAnsi="Arial" w:cs="Arial"/>
          <w:i/>
          <w:iCs/>
          <w:color w:val="666666"/>
          <w:sz w:val="20"/>
          <w:szCs w:val="20"/>
        </w:rPr>
        <w:t>Servidores web | Servidores de todo tipo para tus necesidades | 1&amp;1</w:t>
      </w:r>
      <w:r>
        <w:rPr>
          <w:rStyle w:val="selectable"/>
          <w:rFonts w:ascii="Arial" w:hAnsi="Arial" w:cs="Arial"/>
          <w:color w:val="666666"/>
          <w:sz w:val="20"/>
          <w:szCs w:val="20"/>
        </w:rPr>
        <w:t xml:space="preserve">. </w:t>
      </w:r>
      <w:r w:rsidRPr="00DC75C5">
        <w:rPr>
          <w:rStyle w:val="selectable"/>
          <w:rFonts w:ascii="Arial" w:hAnsi="Arial" w:cs="Arial"/>
          <w:color w:val="666666"/>
          <w:sz w:val="20"/>
          <w:szCs w:val="20"/>
          <w:lang w:val="en-US"/>
        </w:rPr>
        <w:t>[online] Available at: https://www.1and1.es/servidores [Accessed 25 Aug. 2017].</w:t>
      </w:r>
    </w:p>
    <w:p w:rsidR="00DC75C5" w:rsidRPr="00DC75C5" w:rsidRDefault="00DC75C5" w:rsidP="007E7D18">
      <w:pPr>
        <w:pStyle w:val="NormalWeb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7E7D18" w:rsidRPr="003D4AEE" w:rsidRDefault="007E7D18" w:rsidP="003D4AEE">
      <w:pPr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val="en-US"/>
        </w:rPr>
      </w:pPr>
    </w:p>
    <w:p w:rsidR="008F3B7D" w:rsidRPr="003D4AEE" w:rsidRDefault="008F3B7D" w:rsidP="000F4F3A">
      <w:pPr>
        <w:rPr>
          <w:lang w:val="en-US"/>
        </w:rPr>
      </w:pPr>
    </w:p>
    <w:p w:rsidR="004168A9" w:rsidRPr="003D4AEE" w:rsidRDefault="004168A9" w:rsidP="000F4F3A">
      <w:pPr>
        <w:rPr>
          <w:b/>
          <w:lang w:val="en-US"/>
        </w:rPr>
      </w:pPr>
    </w:p>
    <w:p w:rsidR="000F4F3A" w:rsidRPr="003D4AEE" w:rsidRDefault="000F4F3A" w:rsidP="000F4F3A">
      <w:pPr>
        <w:rPr>
          <w:lang w:val="en-US"/>
        </w:rPr>
      </w:pPr>
    </w:p>
    <w:p w:rsidR="000A3B08" w:rsidRPr="003D4AEE" w:rsidRDefault="000A3B08" w:rsidP="000F4F3A">
      <w:pPr>
        <w:rPr>
          <w:lang w:val="en-US"/>
        </w:rPr>
      </w:pPr>
    </w:p>
    <w:p w:rsidR="000A3B08" w:rsidRPr="003D4AEE" w:rsidRDefault="000A3B08" w:rsidP="000F4F3A">
      <w:pPr>
        <w:rPr>
          <w:lang w:val="en-US"/>
        </w:rPr>
      </w:pPr>
    </w:p>
    <w:p w:rsidR="000A3B08" w:rsidRPr="003D4AEE" w:rsidRDefault="000A3B08" w:rsidP="000F4F3A">
      <w:pPr>
        <w:rPr>
          <w:lang w:val="en-US"/>
        </w:rPr>
      </w:pPr>
    </w:p>
    <w:p w:rsidR="00F21B97" w:rsidRPr="003D4AEE" w:rsidRDefault="00F21B97" w:rsidP="00C76535">
      <w:pPr>
        <w:rPr>
          <w:b/>
          <w:lang w:val="en-US"/>
        </w:rPr>
      </w:pPr>
      <w:r w:rsidRPr="003D4AEE">
        <w:rPr>
          <w:lang w:val="en-US"/>
        </w:rPr>
        <w:t xml:space="preserve"> </w:t>
      </w:r>
    </w:p>
    <w:p w:rsidR="00F21B97" w:rsidRPr="003D4AEE" w:rsidRDefault="00F21B97" w:rsidP="00F21B97">
      <w:pPr>
        <w:rPr>
          <w:b/>
          <w:lang w:val="en-US"/>
        </w:rPr>
      </w:pPr>
    </w:p>
    <w:p w:rsidR="00747CC5" w:rsidRPr="003D4AEE" w:rsidRDefault="00747CC5" w:rsidP="00747CC5">
      <w:pPr>
        <w:pStyle w:val="Prrafodelista"/>
        <w:rPr>
          <w:b/>
          <w:lang w:val="en-US"/>
        </w:rPr>
      </w:pPr>
    </w:p>
    <w:p w:rsidR="00773991" w:rsidRPr="003D4AEE" w:rsidRDefault="00773991" w:rsidP="00773991">
      <w:pPr>
        <w:rPr>
          <w:lang w:val="en-US"/>
        </w:rPr>
      </w:pPr>
    </w:p>
    <w:p w:rsidR="00773991" w:rsidRPr="003D4AEE" w:rsidRDefault="00773991">
      <w:pPr>
        <w:rPr>
          <w:lang w:val="en-US"/>
        </w:rPr>
      </w:pPr>
    </w:p>
    <w:p w:rsidR="004240CF" w:rsidRPr="003D4AEE" w:rsidRDefault="004240CF">
      <w:pPr>
        <w:rPr>
          <w:lang w:val="en-US"/>
        </w:rPr>
      </w:pPr>
    </w:p>
    <w:p w:rsidR="004240CF" w:rsidRPr="003D4AEE" w:rsidRDefault="004240CF">
      <w:pPr>
        <w:rPr>
          <w:lang w:val="en-US"/>
        </w:rPr>
      </w:pPr>
    </w:p>
    <w:p w:rsidR="004240CF" w:rsidRPr="003D4AEE" w:rsidRDefault="004240CF">
      <w:pPr>
        <w:rPr>
          <w:lang w:val="en-US"/>
        </w:rPr>
      </w:pPr>
    </w:p>
    <w:p w:rsidR="004240CF" w:rsidRPr="003D4AEE" w:rsidRDefault="004240CF">
      <w:pPr>
        <w:rPr>
          <w:lang w:val="en-US"/>
        </w:rPr>
      </w:pPr>
    </w:p>
    <w:sectPr w:rsidR="004240CF" w:rsidRPr="003D4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60C8"/>
    <w:multiLevelType w:val="hybridMultilevel"/>
    <w:tmpl w:val="C8BC82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430D3"/>
    <w:multiLevelType w:val="hybridMultilevel"/>
    <w:tmpl w:val="D27EDC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181"/>
    <w:multiLevelType w:val="hybridMultilevel"/>
    <w:tmpl w:val="87FC3392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566E3A"/>
    <w:multiLevelType w:val="hybridMultilevel"/>
    <w:tmpl w:val="05C6D45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CF6888"/>
    <w:multiLevelType w:val="multilevel"/>
    <w:tmpl w:val="E422787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A37C8F"/>
    <w:multiLevelType w:val="hybridMultilevel"/>
    <w:tmpl w:val="858020C8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CF"/>
    <w:rsid w:val="000A3B08"/>
    <w:rsid w:val="000F4F3A"/>
    <w:rsid w:val="00123FAA"/>
    <w:rsid w:val="001323B7"/>
    <w:rsid w:val="00331164"/>
    <w:rsid w:val="003D4AEE"/>
    <w:rsid w:val="004168A9"/>
    <w:rsid w:val="004240CF"/>
    <w:rsid w:val="00452234"/>
    <w:rsid w:val="00482C48"/>
    <w:rsid w:val="00520B26"/>
    <w:rsid w:val="00582B5E"/>
    <w:rsid w:val="005E7B45"/>
    <w:rsid w:val="00654B33"/>
    <w:rsid w:val="006655E6"/>
    <w:rsid w:val="00747CC5"/>
    <w:rsid w:val="007520BF"/>
    <w:rsid w:val="00773991"/>
    <w:rsid w:val="007E7D18"/>
    <w:rsid w:val="008F3B7D"/>
    <w:rsid w:val="009F0E4D"/>
    <w:rsid w:val="00A8514F"/>
    <w:rsid w:val="00B37BE1"/>
    <w:rsid w:val="00B43409"/>
    <w:rsid w:val="00B503E0"/>
    <w:rsid w:val="00C1603E"/>
    <w:rsid w:val="00C76535"/>
    <w:rsid w:val="00CE0D66"/>
    <w:rsid w:val="00D72ECF"/>
    <w:rsid w:val="00DC75C5"/>
    <w:rsid w:val="00E94529"/>
    <w:rsid w:val="00EF5C3E"/>
    <w:rsid w:val="00F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CAA5F"/>
  <w15:chartTrackingRefBased/>
  <w15:docId w15:val="{35671299-4B97-4E30-88A0-95238DBC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D4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EF5C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F5C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F5C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F5C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EF5C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EF5C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F5C3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85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7BE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D4A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3D4AEE"/>
    <w:rPr>
      <w:b/>
      <w:bCs/>
    </w:rPr>
  </w:style>
  <w:style w:type="character" w:customStyle="1" w:styleId="selectable">
    <w:name w:val="selectable"/>
    <w:basedOn w:val="Fuentedeprrafopredeter"/>
    <w:rsid w:val="003D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GARCIA CASTELLANOS</dc:creator>
  <cp:keywords/>
  <dc:description/>
  <cp:lastModifiedBy>ANDRES STEVEN GARCIA CASTELLANOS</cp:lastModifiedBy>
  <cp:revision>3</cp:revision>
  <dcterms:created xsi:type="dcterms:W3CDTF">2017-08-24T04:44:00Z</dcterms:created>
  <dcterms:modified xsi:type="dcterms:W3CDTF">2017-08-25T18:50:00Z</dcterms:modified>
</cp:coreProperties>
</file>