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1DCF8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LinkCadToRevit使用说明</w:t>
      </w:r>
    </w:p>
    <w:p w14:paraId="01E945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Fonts w:hint="eastAsia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>作者：非天生建筑师</w:t>
      </w:r>
    </w:p>
    <w:p w14:paraId="366F99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Fonts w:hint="default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lang w:val="en-US" w:eastAsia="zh-CN"/>
        </w:rPr>
        <w:t>声明：本文件依赖bimorphNodes节点包，若未安装 bimorphNodes 节点包，请将上述节点包放在Dynamo对应第三方节点包文件夹下。</w:t>
      </w:r>
    </w:p>
    <w:p w14:paraId="5D7AF65C">
      <w:pPr>
        <w:bidi w:val="0"/>
      </w:pPr>
      <w:bookmarkStart w:id="0" w:name="heading_0"/>
      <w:bookmarkStart w:id="12" w:name="_GoBack"/>
      <w:bookmarkEnd w:id="12"/>
    </w:p>
    <w:p w14:paraId="3CC5E914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一、CAD文件格式规范</w:t>
      </w:r>
      <w:bookmarkEnd w:id="0"/>
    </w:p>
    <w:p w14:paraId="1B5CC1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为保障模型正常、精准生成，建议参照配套测试文件，将CAD图纸按专业拆分，分别导出</w:t>
      </w:r>
      <w:r>
        <w:rPr>
          <w:rFonts w:ascii="Arial" w:hAnsi="Arial" w:eastAsia="等线" w:cs="Arial"/>
          <w:b/>
          <w:sz w:val="22"/>
        </w:rPr>
        <w:t>建筑（墙体+门窗）、结构柱、结构梁</w:t>
      </w:r>
      <w:r>
        <w:rPr>
          <w:rFonts w:ascii="Arial" w:hAnsi="Arial" w:eastAsia="等线" w:cs="Arial"/>
          <w:sz w:val="22"/>
        </w:rPr>
        <w:t>三个独立CAD文件。本工具兼容普通CAD格式及天正T3格式图纸。</w:t>
      </w:r>
    </w:p>
    <w:p w14:paraId="1BCA9F6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二、CAD图层规范要求</w:t>
      </w:r>
      <w:bookmarkEnd w:id="1"/>
    </w:p>
    <w:p w14:paraId="674F82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为避免建模出错、构件识别混乱，各类构件需单独设置独立图层，图层内仅保留对应构件内容，不得混入无关线条、标注、图块等冗余内容，具体图层规范如下：</w:t>
      </w:r>
    </w:p>
    <w:p w14:paraId="0CE655B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建筑墙体</w:t>
      </w:r>
      <w:bookmarkEnd w:id="2"/>
    </w:p>
    <w:p w14:paraId="02B414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常规墙体统一使用独立图层，默认图层名：</w:t>
      </w:r>
      <w:r>
        <w:rPr>
          <w:rFonts w:ascii="Arial" w:hAnsi="Arial" w:eastAsia="等线" w:cs="Arial"/>
          <w:b/>
          <w:sz w:val="22"/>
        </w:rPr>
        <w:t>WALL</w:t>
      </w:r>
      <w:r>
        <w:rPr>
          <w:rFonts w:ascii="Arial" w:hAnsi="Arial" w:eastAsia="等线" w:cs="Arial"/>
          <w:sz w:val="22"/>
        </w:rPr>
        <w:t>；幕墙等特殊墙体需单独新建专属独立图层，不可与普通墙体共用图层。</w:t>
      </w:r>
    </w:p>
    <w:p w14:paraId="796345C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建筑门窗</w:t>
      </w:r>
      <w:bookmarkEnd w:id="3"/>
    </w:p>
    <w:p w14:paraId="1E462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门窗构件本体使用独立图层，默认图层名：</w:t>
      </w:r>
      <w:r>
        <w:rPr>
          <w:rFonts w:ascii="Arial" w:hAnsi="Arial" w:eastAsia="等线" w:cs="Arial"/>
          <w:b/>
          <w:sz w:val="22"/>
        </w:rPr>
        <w:t>WINDOW</w:t>
      </w:r>
      <w:r>
        <w:rPr>
          <w:rFonts w:ascii="Arial" w:hAnsi="Arial" w:eastAsia="等线" w:cs="Arial"/>
          <w:sz w:val="22"/>
        </w:rPr>
        <w:t>；门窗编号标注单独分层，默认图层名：</w:t>
      </w:r>
      <w:r>
        <w:rPr>
          <w:rFonts w:ascii="Arial" w:hAnsi="Arial" w:eastAsia="等线" w:cs="Arial"/>
          <w:b/>
          <w:sz w:val="22"/>
        </w:rPr>
        <w:t>WINDOW_TEXT</w:t>
      </w:r>
      <w:r>
        <w:rPr>
          <w:rFonts w:ascii="Arial" w:hAnsi="Arial" w:eastAsia="等线" w:cs="Arial"/>
          <w:sz w:val="22"/>
        </w:rPr>
        <w:t>。</w:t>
      </w:r>
    </w:p>
    <w:p w14:paraId="29DB79A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结构柱</w:t>
      </w:r>
      <w:bookmarkEnd w:id="4"/>
    </w:p>
    <w:p w14:paraId="4B4B9F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结构柱构件本体使用独立图层，默认图层名：</w:t>
      </w:r>
      <w:r>
        <w:rPr>
          <w:rFonts w:ascii="Arial" w:hAnsi="Arial" w:eastAsia="等线" w:cs="Arial"/>
          <w:b/>
          <w:sz w:val="22"/>
        </w:rPr>
        <w:t>COLUMN</w:t>
      </w:r>
      <w:r>
        <w:rPr>
          <w:rFonts w:ascii="Arial" w:hAnsi="Arial" w:eastAsia="等线" w:cs="Arial"/>
          <w:sz w:val="22"/>
        </w:rPr>
        <w:t>；柱编号标注单独分层，默认图层名：</w:t>
      </w:r>
      <w:r>
        <w:rPr>
          <w:rFonts w:ascii="Arial" w:hAnsi="Arial" w:eastAsia="等线" w:cs="Arial"/>
          <w:b/>
          <w:sz w:val="22"/>
        </w:rPr>
        <w:t>COLUMN_TEXT</w:t>
      </w:r>
      <w:r>
        <w:rPr>
          <w:rFonts w:ascii="Arial" w:hAnsi="Arial" w:eastAsia="等线" w:cs="Arial"/>
          <w:sz w:val="22"/>
        </w:rPr>
        <w:t>。</w:t>
      </w:r>
    </w:p>
    <w:p w14:paraId="79ECD76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结构梁</w:t>
      </w:r>
      <w:bookmarkEnd w:id="5"/>
    </w:p>
    <w:p w14:paraId="5D5F77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结构梁构件本体使用独立图层，默认图层名：</w:t>
      </w:r>
      <w:r>
        <w:rPr>
          <w:rFonts w:ascii="Arial" w:hAnsi="Arial" w:eastAsia="等线" w:cs="Arial"/>
          <w:b/>
          <w:sz w:val="22"/>
        </w:rPr>
        <w:t>BEAM</w:t>
      </w:r>
      <w:r>
        <w:rPr>
          <w:rFonts w:ascii="Arial" w:hAnsi="Arial" w:eastAsia="等线" w:cs="Arial"/>
          <w:sz w:val="22"/>
        </w:rPr>
        <w:t>；梁编号标注单独分层，默认图层名：</w:t>
      </w:r>
      <w:r>
        <w:rPr>
          <w:rFonts w:ascii="Arial" w:hAnsi="Arial" w:eastAsia="等线" w:cs="Arial"/>
          <w:b/>
          <w:sz w:val="22"/>
        </w:rPr>
        <w:t>BEAM_TEXT</w:t>
      </w:r>
      <w:r>
        <w:rPr>
          <w:rFonts w:ascii="Arial" w:hAnsi="Arial" w:eastAsia="等线" w:cs="Arial"/>
          <w:sz w:val="22"/>
        </w:rPr>
        <w:t>。</w:t>
      </w:r>
    </w:p>
    <w:p w14:paraId="22FCE3F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三、CAD门窗专项处理要求</w:t>
      </w:r>
      <w:bookmarkEnd w:id="6"/>
    </w:p>
    <w:p w14:paraId="32AFF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门窗构件需提前添加插入点，方可被Revit正常识别适配，具体操作步骤如下：</w:t>
      </w:r>
    </w:p>
    <w:p w14:paraId="7EFD3B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打开CAD软件，输入命令 </w:t>
      </w:r>
      <w:r>
        <w:rPr>
          <w:rFonts w:ascii="Arial" w:hAnsi="Arial" w:eastAsia="等线" w:cs="Arial"/>
          <w:b/>
          <w:sz w:val="22"/>
        </w:rPr>
        <w:t>ap</w:t>
      </w:r>
      <w:r>
        <w:rPr>
          <w:rFonts w:ascii="Arial" w:hAnsi="Arial" w:eastAsia="等线" w:cs="Arial"/>
          <w:sz w:val="22"/>
        </w:rPr>
        <w:t xml:space="preserve">，加载脚本文件 </w:t>
      </w:r>
      <w:r>
        <w:rPr>
          <w:rFonts w:ascii="Arial" w:hAnsi="Arial" w:eastAsia="等线" w:cs="Arial"/>
          <w:b/>
          <w:sz w:val="22"/>
        </w:rPr>
        <w:t>MarkInsertPt.lsp</w:t>
      </w:r>
      <w:r>
        <w:rPr>
          <w:rFonts w:ascii="Arial" w:hAnsi="Arial" w:eastAsia="等线" w:cs="Arial"/>
          <w:sz w:val="22"/>
        </w:rPr>
        <w:t>，提示加载成功后即可完成脚本启用；</w:t>
      </w:r>
    </w:p>
    <w:p w14:paraId="4819E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命令行输入专属命令 </w:t>
      </w:r>
      <w:r>
        <w:rPr>
          <w:rFonts w:ascii="Arial" w:hAnsi="Arial" w:eastAsia="等线" w:cs="Arial"/>
          <w:b/>
          <w:sz w:val="22"/>
        </w:rPr>
        <w:t>MarkInsertPt</w:t>
      </w:r>
      <w:r>
        <w:rPr>
          <w:rFonts w:ascii="Arial" w:hAnsi="Arial" w:eastAsia="等线" w:cs="Arial"/>
          <w:sz w:val="22"/>
        </w:rPr>
        <w:t>，框选图纸中所有门窗构件，一键为所有门窗批量添加标准插入点，完成后保存CAD文件即可。</w:t>
      </w:r>
    </w:p>
    <w:p w14:paraId="36F9DC9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四、Revit前置配置要求</w:t>
      </w:r>
      <w:bookmarkEnd w:id="7"/>
    </w:p>
    <w:p w14:paraId="3F11DB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本次适配测试版本为</w:t>
      </w:r>
      <w:r>
        <w:rPr>
          <w:rFonts w:ascii="Arial" w:hAnsi="Arial" w:eastAsia="等线" w:cs="Arial"/>
          <w:b/>
          <w:sz w:val="22"/>
        </w:rPr>
        <w:t>Revit2024</w:t>
      </w:r>
      <w:r>
        <w:rPr>
          <w:rFonts w:ascii="Arial" w:hAnsi="Arial" w:eastAsia="等线" w:cs="Arial"/>
          <w:sz w:val="22"/>
        </w:rPr>
        <w:t>，导入CAD生成模型前，必须提前完成以下配置，否则会出现构件识别失败、匹配异常等问题。</w:t>
      </w:r>
    </w:p>
    <w:p w14:paraId="72C13E7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墙体配置</w:t>
      </w:r>
      <w:bookmarkEnd w:id="8"/>
    </w:p>
    <w:p w14:paraId="7C2746E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支持常规实体系统墙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幕墙同理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，族名称统一为“系统墙”。需提前在Revit中预建好CAD图纸内所有墙体的厚度规格，参数统一按照</w:t>
      </w:r>
      <w:r>
        <w:rPr>
          <w:rFonts w:ascii="Arial" w:hAnsi="Arial" w:eastAsia="等线" w:cs="Arial"/>
          <w:b/>
          <w:sz w:val="22"/>
        </w:rPr>
        <w:t>宽度mm</w:t>
      </w:r>
      <w:r>
        <w:rPr>
          <w:rFonts w:ascii="Arial" w:hAnsi="Arial" w:eastAsia="等线" w:cs="Arial"/>
          <w:sz w:val="22"/>
        </w:rPr>
        <w:t>格式设置，保证墙体参数与CAD图纸完全对应。</w:t>
      </w:r>
    </w:p>
    <w:p w14:paraId="1A544D36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2247900" cy="41624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BED2">
      <w:pPr>
        <w:spacing w:before="120" w:after="120" w:line="288" w:lineRule="auto"/>
        <w:ind w:left="0"/>
        <w:jc w:val="center"/>
      </w:pPr>
    </w:p>
    <w:p w14:paraId="3AD5E5A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门窗配置</w:t>
      </w:r>
      <w:bookmarkEnd w:id="9"/>
    </w:p>
    <w:p w14:paraId="47E51B5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需提前在Revit中载入并设置与CAD图纸</w:t>
      </w:r>
      <w:r>
        <w:rPr>
          <w:rFonts w:ascii="Arial" w:hAnsi="Arial" w:eastAsia="等线" w:cs="Arial"/>
          <w:b/>
          <w:sz w:val="22"/>
        </w:rPr>
        <w:t>门窗编号完全一致</w:t>
      </w:r>
      <w:r>
        <w:rPr>
          <w:rFonts w:ascii="Arial" w:hAnsi="Arial" w:eastAsia="等线" w:cs="Arial"/>
          <w:sz w:val="22"/>
        </w:rPr>
        <w:t>的门窗族文件，编号一一对应，否则软件无法匹配、生成门窗构件。</w:t>
      </w:r>
    </w:p>
    <w:p w14:paraId="6AEC2DA9">
      <w:r>
        <w:drawing>
          <wp:inline distT="0" distB="0" distL="114300" distR="114300">
            <wp:extent cx="2238375" cy="31527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238375" cy="19526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143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D6B04B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结构柱配置</w:t>
      </w:r>
      <w:bookmarkEnd w:id="10"/>
    </w:p>
    <w:p w14:paraId="2C08E9E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提前完成结构柱族与参数配置，本次以族名</w:t>
      </w:r>
      <w:r>
        <w:rPr>
          <w:rFonts w:ascii="Arial" w:hAnsi="Arial" w:eastAsia="等线" w:cs="Arial"/>
          <w:b/>
          <w:sz w:val="22"/>
        </w:rPr>
        <w:t>混凝土 - 矩形 - 柱</w:t>
      </w:r>
      <w:r>
        <w:rPr>
          <w:rFonts w:ascii="Arial" w:hAnsi="Arial" w:eastAsia="等线" w:cs="Arial"/>
          <w:sz w:val="22"/>
        </w:rPr>
        <w:t>为基础，衍生创建500×500尺寸的族类型，确保族类型、参数与CAD柱子编号一一对应。</w:t>
      </w:r>
    </w:p>
    <w:p w14:paraId="48CA5565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2238375" cy="19716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396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 结构梁配置</w:t>
      </w:r>
      <w:bookmarkEnd w:id="11"/>
    </w:p>
    <w:p w14:paraId="3881E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提前完成结构梁族与参数配置，本次以族名</w:t>
      </w:r>
      <w:r>
        <w:rPr>
          <w:rFonts w:ascii="Arial" w:hAnsi="Arial" w:eastAsia="等线" w:cs="Arial"/>
          <w:b/>
          <w:sz w:val="22"/>
        </w:rPr>
        <w:t>混凝土 - 矩形 - 梁</w:t>
      </w:r>
      <w:r>
        <w:rPr>
          <w:rFonts w:ascii="Arial" w:hAnsi="Arial" w:eastAsia="等线" w:cs="Arial"/>
          <w:sz w:val="22"/>
        </w:rPr>
        <w:t>为基础，衍生创建500×500尺寸的族类型，确保族类型、参数与CAD梁编号一一对应。</w:t>
      </w:r>
    </w:p>
    <w:p w14:paraId="54211008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2238375" cy="29718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996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DB71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5C09B4"/>
    <w:rsid w:val="27E62FAC"/>
    <w:rsid w:val="28D472A8"/>
    <w:rsid w:val="3CE92BD7"/>
    <w:rsid w:val="5A6D0D8B"/>
    <w:rsid w:val="5BB72AF7"/>
    <w:rsid w:val="5F4955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849</Words>
  <Characters>1010</Characters>
  <TotalTime>3</TotalTime>
  <ScaleCrop>false</ScaleCrop>
  <LinksUpToDate>false</LinksUpToDate>
  <CharactersWithSpaces>1033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2026-06-06T02:24:00Z</dcterms:created>
  <dc:creator>Apache POI</dc:creator>
  <cp:lastModifiedBy>14020</cp:lastModifiedBy>
  <dcterms:modified xsi:type="dcterms:W3CDTF">2026-06-06T02:32:38Z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{"Label":"1","ContentProducer":"001191110102MACQD9K64010000","ProduceID":"7648102650034244567","ReservedCode1":"","ContentPropagator":"","PropagateID":"","ReservedCode2":""}</vt:lpwstr>
  </property>
  <property fmtid="{D5CDD505-2E9C-101B-9397-08002B2CF9AE}" pid="3" name="KSOTemplateDocerSaveRecord">
    <vt:lpwstr>eyJoZGlkIjoiZjZmMDJjMzU3MzU4OGY5MGFmZWI4ZDM3MWIyODNkNmQifQ==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0B29E91E4C8E4B6BAB3AC9355E201B2D_12</vt:lpwstr>
  </property>
</Properties>
</file>