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SECTION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Virus Details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63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Emptied Quarantine area: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Updated services list: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Updated File and Printer Sharing rule in the firewall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Inbound Filezilla Server rule: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SECTION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Scan Summary Detection page: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45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Additional threat details: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63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Emptied Quarantine area: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4. Updated Services list: </w:t>
      </w:r>
      <w:r>
        <w:rPr/>
        <w:t>(Bluetooth Support Service, Print Spooler, SNMP Trap Disabled)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31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31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5. Updated Email and accounts rules in the firewall: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 Outbound FileZilla Server rule: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5"/>
      <w:headerReference w:type="first" r:id="rId16"/>
      <w:type w:val="nextPage"/>
      <w:pgSz w:w="12240" w:h="15840"/>
      <w:pgMar w:left="1134" w:right="1134" w:header="1134" w:top="1698" w:footer="0" w:bottom="1134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  <w:t>Norberto Limon</w:t>
    </w:r>
  </w:p>
  <w:p>
    <w:pPr>
      <w:pStyle w:val="Header"/>
      <w:bidi w:val="0"/>
      <w:jc w:val="left"/>
      <w:rPr/>
    </w:pPr>
    <w:r>
      <w:rPr/>
      <w:t>CISS 13</w:t>
    </w:r>
  </w:p>
  <w:p>
    <w:pPr>
      <w:pStyle w:val="Header"/>
      <w:bidi w:val="0"/>
      <w:jc w:val="left"/>
      <w:rPr/>
    </w:pPr>
    <w:r>
      <w:rPr/>
      <w:t>2/12/2021</w:t>
    </w:r>
  </w:p>
</w:hdr>
</file>

<file path=word/settings.xml><?xml version="1.0" encoding="utf-8"?>
<w:settings xmlns:w="http://schemas.openxmlformats.org/wordprocessingml/2006/main">
  <w:zoom w:percent="14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LibreOffice/6.4.6.2$Windows_X86_64 LibreOffice_project/0ce51a4fd21bff07a5c061082cc82c5ed232f115</Application>
  <Pages>9</Pages>
  <Words>74</Words>
  <Characters>410</Characters>
  <CharactersWithSpaces>468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2021-02-12T10:26:11Z</dcterms:created>
  <dc:creator/>
  <dc:description/>
  <dc:language>en-US</dc:language>
  <cp:lastModifiedBy/>
  <dcterms:modified xsi:type="dcterms:W3CDTF">2021-02-12T13:03:23Z</dcterms:modified>
  <cp:revision>4</cp:revision>
  <dc:subject/>
  <dc:title/>
</cp:coreProperties>
</file>