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36942" w14:textId="40CEC3F4" w:rsidR="000D32B3" w:rsidRDefault="00004AE5">
      <w:r>
        <w:rPr>
          <w:noProof/>
        </w:rPr>
        <w:drawing>
          <wp:inline distT="0" distB="0" distL="0" distR="0" wp14:anchorId="59DF7A18" wp14:editId="2BC7FB54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064E5FA" wp14:editId="62EC7ED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8A9F7" wp14:editId="39997033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CFEC9" wp14:editId="54D7719F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93ACA" wp14:editId="7DA38255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9ADA7" wp14:editId="4D7A7AFB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FF96B" wp14:editId="32E18162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E77B5" wp14:editId="342D16C1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2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2B3"/>
    <w:rsid w:val="00004AE5"/>
    <w:rsid w:val="000D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425B1"/>
  <w15:chartTrackingRefBased/>
  <w15:docId w15:val="{37C640D4-5391-4BCA-85ED-6B12C9BC7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Norberto Limon</dc:creator>
  <cp:keywords/>
  <dc:description/>
  <cp:lastModifiedBy>Norberto Limon</cp:lastModifiedBy>
  <cp:revision>2</cp:revision>
  <dcterms:created xsi:type="dcterms:W3CDTF">2019-11-23T19:05:00Z</dcterms:created>
  <dcterms:modified xsi:type="dcterms:W3CDTF">2019-11-23T19:05:00Z</dcterms:modified>
</cp:coreProperties>
</file>