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BBSNS Government Readiness Assessment (GRA)</w:t>
      </w:r>
    </w:p>
    <w:p/>
    <w:p>
      <w:r>
        <w:rPr>
          <w:b w:val="false"/>
          <w:bCs w:val="false"/>
        </w:rPr>
        <w:t xml:space="preserve">This document provides a brutally honest assessment of the BBSNS project against government, legal, and cybersecurity oversight standards.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Status Legend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**YES**</w:t>
            </w:r>
          </w:p>
        </w:tc>
        <w:tc>
          <w:p>
            <w:r>
              <w:t xml:space="preserve">Implemented and verified in the current codebase.</w:t>
            </w:r>
          </w:p>
        </w:tc>
      </w:tr>
      <w:tr>
        <w:tc>
          <w:p>
            <w:r>
              <w:t xml:space="preserve">**PARTIAL**</w:t>
            </w:r>
          </w:p>
        </w:tc>
        <w:tc>
          <w:p>
            <w:r>
              <w:t xml:space="preserve">Rudimentary implementation exists but lacks full hardening.</w:t>
            </w:r>
          </w:p>
        </w:tc>
      </w:tr>
      <w:tr>
        <w:tc>
          <w:p>
            <w:r>
              <w:t xml:space="preserve">**NO**</w:t>
            </w:r>
          </w:p>
        </w:tc>
        <w:tc>
          <w:p>
            <w:r>
              <w:t xml:space="preserve">Not currently implemented.</w:t>
            </w:r>
          </w:p>
        </w:tc>
      </w:tr>
      <w:tr>
        <w:tc>
          <w:p>
            <w:r>
              <w:t xml:space="preserve">**PLANNED**</w:t>
            </w:r>
          </w:p>
        </w:tc>
        <w:tc>
          <w:p>
            <w:r>
              <w:t xml:space="preserve">Architecturally mapped in the Hardened Implementation Plan (A-G) but not yet coded.</w:t>
            </w:r>
          </w:p>
        </w:tc>
      </w:tr>
    </w:tbl>
    <w:p/>
    <w:p/>
    <w:p>
      <w:r>
        <w:t xml:space="preserve">________________________________________________________________________________</w:t>
      </w:r>
    </w:p>
    <w:p/>
    <w:p>
      <w:pPr>
        <w:pStyle w:val="Heading3"/>
      </w:pPr>
      <w:r>
        <w:t xml:space="preserve">🏛 SECTION 1 — Governance &amp; Authority Bootstrap</w:t>
      </w:r>
    </w:p>
    <w:p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Genesis Admin process defined?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PARTIAL</w:t>
      </w:r>
      <w:r>
        <w:rPr>
          <w:b w:val="false"/>
          <w:bCs w:val="false"/>
        </w:rPr>
        <w:t xml:space="preserve"> (via constructor in `BBSNSMultiSig.sol`).</w:t>
      </w:r>
    </w:p>
    <w:p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Admins injected in constructor?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Fallback bootstrap after deployment?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(Solidarity immutability).</w:t>
      </w:r>
    </w:p>
    <w:p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Bootstrap disabled permanently?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Admins required to be NOTARY first?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(Currently distinct roles).</w:t>
      </w:r>
    </w:p>
    <w:p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MultiSig threshold configurable?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Single Admin act unilaterally?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(Requires threshold in `BBSNSMultiSig`).</w:t>
      </w:r>
    </w:p>
    <w:p>
      <w:r>
        <w:rPr>
          <w:b w:val="false"/>
          <w:bCs w:val="false"/>
        </w:rPr>
        <w:t xml:space="preserve">8. </w:t>
      </w:r>
      <w:r>
        <w:rPr>
          <w:b/>
          <w:bCs/>
        </w:rPr>
        <w:t xml:space="preserve">Relayer rotation governance-controlled?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9. </w:t>
      </w:r>
      <w:r>
        <w:rPr>
          <w:b/>
          <w:bCs/>
        </w:rPr>
        <w:t xml:space="preserve">Role promotion governance-controlled?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10. </w:t>
      </w:r>
      <w:r>
        <w:rPr>
          <w:b/>
          <w:bCs/>
        </w:rPr>
        <w:t xml:space="preserve">Governance upgradeable?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(Fixed logic).</w:t>
      </w:r>
    </w:p>
    <w:p/>
    <w:p>
      <w:pPr>
        <w:pStyle w:val="Heading3"/>
      </w:pPr>
      <w:r>
        <w:t xml:space="preserve">🔐 SECTION 2 — Key Management</w:t>
      </w:r>
    </w:p>
    <w:p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Admin keys in hardware wallets?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(Operational policy, not enforced by code).</w:t>
      </w:r>
    </w:p>
    <w:p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Admin private key in backend?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Relayer private key in plaintext?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(Stored in `.env`).</w:t>
      </w:r>
    </w:p>
    <w:p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Key rotation process?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Key recovery procedure?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MultiSig signer removal possible?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Threshold to prevent single admin removal?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.</w:t>
      </w:r>
    </w:p>
    <w:p/>
    <w:p>
      <w:pPr>
        <w:pStyle w:val="Heading3"/>
      </w:pPr>
      <w:r>
        <w:t xml:space="preserve">🔎 SECTION 3 — Role Lifecycle Integrity</w:t>
      </w:r>
    </w:p>
    <w:p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Role authority derived strictly on-chain?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 (Currently DB-trusted).</w:t>
      </w:r>
    </w:p>
    <w:p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Database role override on-chain?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(Current vulnerability).</w:t>
      </w:r>
    </w:p>
    <w:p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Role transitions strictly linear?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OWNER → ADMIN forbidden?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ADMIN prevented from acting as NOTARY?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Role stacking impossible?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Self-assignment impossible?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(Require explicit calls).</w:t>
      </w:r>
    </w:p>
    <w:p>
      <w:r>
        <w:rPr>
          <w:b w:val="false"/>
          <w:bCs w:val="false"/>
        </w:rPr>
        <w:t xml:space="preserve">8. </w:t>
      </w:r>
      <w:r>
        <w:rPr>
          <w:b/>
          <w:bCs/>
        </w:rPr>
        <w:t xml:space="preserve">Role downgrade possible?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9. </w:t>
      </w:r>
      <w:r>
        <w:rPr>
          <w:b/>
          <w:bCs/>
        </w:rPr>
        <w:t xml:space="preserve">Event emission for every change?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10. </w:t>
      </w:r>
      <w:r>
        <w:rPr>
          <w:b/>
          <w:bCs/>
        </w:rPr>
        <w:t xml:space="preserve">Backend invalidate sessions?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/>
    <w:p>
      <w:pPr>
        <w:pStyle w:val="Heading3"/>
      </w:pPr>
      <w:r>
        <w:t xml:space="preserve">⚙ SECTION 4 — Relayer &amp; Automation Safety</w:t>
      </w:r>
    </w:p>
    <w:p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Relayer call governance?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(Current state;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 to block).</w:t>
      </w:r>
    </w:p>
    <w:p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Relayer promote roles?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(Current state;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 to block).</w:t>
      </w:r>
    </w:p>
    <w:p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Relayer mint tokens?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(In `NTKR.sol` and `NTK.sol`).</w:t>
      </w:r>
    </w:p>
    <w:p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Relayer act without user signature?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(Current state;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 to enforce EIP-712).</w:t>
      </w:r>
    </w:p>
    <w:p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recordAction checks NOTARY role?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PARTIAL</w:t>
      </w:r>
      <w:r>
        <w:rPr>
          <w:b w:val="false"/>
          <w:bCs w:val="false"/>
        </w:rPr>
        <w:t xml:space="preserve"> (Checks `isNotary` in `NotaryRegistry`).</w:t>
      </w:r>
    </w:p>
    <w:p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ADMIN bypass NOTARY check?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(Current state;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 to block).</w:t>
      </w:r>
    </w:p>
    <w:p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Relayer changeable only via MultiSig?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8. </w:t>
      </w:r>
      <w:r>
        <w:rPr>
          <w:b/>
          <w:bCs/>
        </w:rPr>
        <w:t xml:space="preserve">Relayer gas capped?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9. </w:t>
      </w:r>
      <w:r>
        <w:rPr>
          <w:b/>
          <w:bCs/>
        </w:rPr>
        <w:t xml:space="preserve">Relayer isolated from admin authority?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/>
    <w:p>
      <w:pPr>
        <w:pStyle w:val="Heading3"/>
      </w:pPr>
      <w:r>
        <w:t xml:space="preserve">🌐 SECTION 5 — RPC &amp; Infrastructure Resilience</w:t>
      </w:r>
    </w:p>
    <w:p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Multi-RPC provider fallback?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Retry logic?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(Basic wrapper).</w:t>
      </w:r>
    </w:p>
    <w:p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Circuit breaker?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Operate in degraded mode during RPC outage?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High-privilege actions blocked during outage?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Login denied if cache expired?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Provider health metrics logged?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8. </w:t>
      </w:r>
      <w:r>
        <w:rPr>
          <w:b/>
          <w:bCs/>
        </w:rPr>
        <w:t xml:space="preserve">Dedicated node plan?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/>
    <w:p>
      <w:pPr>
        <w:pStyle w:val="Heading3"/>
      </w:pPr>
      <w:r>
        <w:t xml:space="preserve">📜 SECTION 6 — Legal &amp; Compliance Alignment</w:t>
      </w:r>
    </w:p>
    <w:p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Actions traceable to wallet?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KYC stored securely?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PARTIAL</w:t>
      </w:r>
      <w:r>
        <w:rPr>
          <w:b w:val="false"/>
          <w:bCs w:val="false"/>
        </w:rPr>
        <w:t xml:space="preserve"> (Encrypted in DB but managed by backend).</w:t>
      </w:r>
    </w:p>
    <w:p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Biometric data deleted?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(Face descriptors stored for verification).</w:t>
      </w:r>
    </w:p>
    <w:p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Document content stored off-chain?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Document hash immutable?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(On-chain).</w:t>
      </w:r>
    </w:p>
    <w:p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Admin manually mark as approved?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(In DB mirror;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 to derive from chain).</w:t>
      </w:r>
    </w:p>
    <w:p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Approval derived only from blockchain?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8. </w:t>
      </w:r>
      <w:r>
        <w:rPr>
          <w:b/>
          <w:bCs/>
        </w:rPr>
        <w:t xml:space="preserve">Audit trail exportable?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(Manual DB query only).</w:t>
      </w:r>
    </w:p>
    <w:p>
      <w:r>
        <w:rPr>
          <w:b w:val="false"/>
          <w:bCs w:val="false"/>
        </w:rPr>
        <w:t xml:space="preserve">9. </w:t>
      </w:r>
      <w:r>
        <w:rPr>
          <w:b/>
          <w:bCs/>
        </w:rPr>
        <w:t xml:space="preserve">Timestamping legally defensible?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(Network timestamps).</w:t>
      </w:r>
    </w:p>
    <w:p>
      <w:r>
        <w:rPr>
          <w:b w:val="false"/>
          <w:bCs w:val="false"/>
        </w:rPr>
        <w:t xml:space="preserve">10. </w:t>
      </w:r>
      <w:r>
        <w:rPr>
          <w:b/>
          <w:bCs/>
        </w:rPr>
        <w:t xml:space="preserve">Dispute resolution protocol?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/>
    <w:p>
      <w:pPr>
        <w:pStyle w:val="Heading3"/>
      </w:pPr>
      <w:r>
        <w:t xml:space="preserve">🧪 SECTION 7 — Security &amp; Attack Resistance</w:t>
      </w:r>
    </w:p>
    <w:p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DB compromised, roles escalated?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(Current vulnerability).</w:t>
      </w:r>
    </w:p>
    <w:p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Relayer key compromised, governance hijacked?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PARTIAL</w:t>
      </w:r>
      <w:r>
        <w:rPr>
          <w:b w:val="false"/>
          <w:bCs w:val="false"/>
        </w:rPr>
        <w:t xml:space="preserve"> (Contracts have `Ownable`, if relayer address = owner).</w:t>
      </w:r>
    </w:p>
    <w:p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One admin key compromised, takeover?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(MultiSig protection).</w:t>
      </w:r>
    </w:p>
    <w:p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Two admin keys compromised?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(In 2-of-3 threshold).</w:t>
      </w:r>
    </w:p>
    <w:p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NOTARY approve own document?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(Not explicitly blocked in contract).</w:t>
      </w:r>
    </w:p>
    <w:p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ADMIN upload and approve?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(Current state).</w:t>
      </w:r>
    </w:p>
    <w:p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Replay attack prevented?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 (Currently signature verification exists but lacks strict nonce invalidation in all paths).</w:t>
      </w:r>
    </w:p>
    <w:p>
      <w:r>
        <w:rPr>
          <w:b w:val="false"/>
          <w:bCs w:val="false"/>
        </w:rPr>
        <w:t xml:space="preserve">8. </w:t>
      </w:r>
      <w:r>
        <w:rPr>
          <w:b/>
          <w:bCs/>
        </w:rPr>
        <w:t xml:space="preserve">EIP-712 includes nonce and expiry?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9. </w:t>
      </w:r>
      <w:r>
        <w:rPr>
          <w:b/>
          <w:bCs/>
        </w:rPr>
        <w:t xml:space="preserve">chainId in signature domain?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PLANNED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10. </w:t>
      </w:r>
      <w:r>
        <w:rPr>
          <w:b/>
          <w:bCs/>
        </w:rPr>
        <w:t xml:space="preserve">Failed transactions reconciled?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/>
    <w:p>
      <w:pPr>
        <w:pStyle w:val="Heading3"/>
      </w:pPr>
      <w:r>
        <w:t xml:space="preserve">🗳 SECTION 8 — Governance Continuity</w:t>
      </w:r>
    </w:p>
    <w:p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All Admins resign?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System Bricked</w:t>
      </w:r>
      <w:r>
        <w:rPr>
          <w:b w:val="false"/>
          <w:bCs w:val="false"/>
        </w:rPr>
        <w:t xml:space="preserve"> (Deadlock).</w:t>
      </w:r>
    </w:p>
    <w:p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Emergency pause?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Who triggers pause?</w:t>
      </w:r>
      <w:r>
        <w:rPr>
          <w:b w:val="false"/>
          <w:bCs w:val="false"/>
        </w:rPr>
        <w:t xml:space="preserve"> Owner (MultiSig).</w:t>
      </w:r>
    </w:p>
    <w:p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Pause abused?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(By malicious minority/majority).</w:t>
      </w:r>
    </w:p>
    <w:p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Succession protocol?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MultiSig threshold changed?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New Admins added indefinitely?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8. </w:t>
      </w:r>
      <w:r>
        <w:rPr>
          <w:b/>
          <w:bCs/>
        </w:rPr>
        <w:t xml:space="preserve">Max admin limit?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9. </w:t>
      </w:r>
      <w:r>
        <w:rPr>
          <w:b/>
          <w:bCs/>
        </w:rPr>
        <w:t xml:space="preserve">Voting transparency policy?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10. </w:t>
      </w:r>
      <w:r>
        <w:rPr>
          <w:b/>
          <w:bCs/>
        </w:rPr>
        <w:t xml:space="preserve">Voting details hidden from UI?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.</w:t>
      </w:r>
    </w:p>
    <w:p/>
    <w:p>
      <w:pPr>
        <w:pStyle w:val="Heading3"/>
      </w:pPr>
      <w:r>
        <w:t xml:space="preserve">🏢 SECTION 9 — Government Deployment Practicality</w:t>
      </w:r>
    </w:p>
    <w:p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Deployment SOP?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Disaster recovery SOP?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Node redundancy plan?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Cold storage policy?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Audit schedule?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Penetration testing plan?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Logging retention policy?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8. </w:t>
      </w:r>
      <w:r>
        <w:rPr>
          <w:b/>
          <w:bCs/>
        </w:rPr>
        <w:t xml:space="preserve">API rate limiting?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9. </w:t>
      </w:r>
      <w:r>
        <w:rPr>
          <w:b/>
          <w:bCs/>
        </w:rPr>
        <w:t xml:space="preserve">DDoS mitigation plan?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10. </w:t>
      </w:r>
      <w:r>
        <w:rPr>
          <w:b/>
          <w:bCs/>
        </w:rPr>
        <w:t xml:space="preserve">DB backup policy?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/>
    <w:p>
      <w:pPr>
        <w:pStyle w:val="Heading3"/>
      </w:pPr>
      <w:r>
        <w:t xml:space="preserve">🧠 SECTION 10 — Strategic Risk Questions</w:t>
      </w:r>
    </w:p>
    <w:p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System permanently bricked?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(If MultiSig key loss).</w:t>
      </w:r>
    </w:p>
    <w:p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Governance deadlock?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Quorum failure recovery?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Malicious admins collude?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(If threshold met).</w:t>
      </w:r>
    </w:p>
    <w:p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Upgrade path secure?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PARTIAL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Smart contracts upgradeable?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Parallel fake registry?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(Unlinkable without official DNS/social verification).</w:t>
      </w:r>
    </w:p>
    <w:p>
      <w:r>
        <w:rPr>
          <w:b w:val="false"/>
          <w:bCs w:val="false"/>
        </w:rPr>
        <w:t xml:space="preserve">8. </w:t>
      </w:r>
      <w:r>
        <w:rPr>
          <w:b/>
          <w:bCs/>
        </w:rPr>
        <w:t xml:space="preserve">Public verify official address?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.</w:t>
      </w:r>
    </w:p>
    <w:p/>
    <w:p>
      <w:r>
        <w:t xml:space="preserve">________________________________________________________________________________</w:t>
      </w:r>
    </w:p>
    <w:p/>
    <w:p>
      <w:pPr>
        <w:pStyle w:val="Heading3"/>
      </w:pPr>
      <w:r>
        <w:t xml:space="preserve">🎯 Final Confidence Score</w:t>
      </w:r>
    </w:p>
    <w:p/>
    <w:p>
      <w:r>
        <w:rPr>
          <w:b w:val="false"/>
          <w:bCs w:val="false"/>
        </w:rPr>
        <w:t xml:space="preserve">If deployed tomorrow under government authority:</w:t>
      </w:r>
    </w:p>
    <w:p>
      <w:r>
        <w:rPr>
          <w:b w:val="false"/>
          <w:bCs w:val="false"/>
        </w:rPr>
        <w:t xml:space="preserve">*   </w:t>
      </w:r>
      <w:r>
        <w:rPr>
          <w:b/>
          <w:bCs/>
        </w:rPr>
        <w:t xml:space="preserve">Authority silently centralized?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(MultiSig prevents single-point authority).</w:t>
      </w:r>
    </w:p>
    <w:p>
      <w:r>
        <w:rPr>
          <w:b w:val="false"/>
          <w:bCs w:val="false"/>
        </w:rPr>
        <w:t xml:space="preserve">*   </w:t>
      </w:r>
      <w:r>
        <w:rPr>
          <w:b/>
          <w:bCs/>
        </w:rPr>
        <w:t xml:space="preserve">Governance bypassed?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PARTIAL</w:t>
      </w:r>
      <w:r>
        <w:rPr>
          <w:b w:val="false"/>
          <w:bCs w:val="false"/>
        </w:rPr>
        <w:t xml:space="preserve"> (Currently possible via Relayer Key compromise).</w:t>
      </w:r>
    </w:p>
    <w:p>
      <w:r>
        <w:rPr>
          <w:b w:val="false"/>
          <w:bCs w:val="false"/>
        </w:rPr>
        <w:t xml:space="preserve">*   </w:t>
      </w:r>
      <w:r>
        <w:rPr>
          <w:b/>
          <w:bCs/>
        </w:rPr>
        <w:t xml:space="preserve">Backend compromise escalate privileges?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(Until Hardening Plan implemented).</w:t>
      </w:r>
    </w:p>
    <w:p>
      <w:r>
        <w:rPr>
          <w:b w:val="false"/>
          <w:bCs w:val="false"/>
        </w:rPr>
        <w:t xml:space="preserve">*   </w:t>
      </w:r>
      <w:r>
        <w:rPr>
          <w:b/>
          <w:bCs/>
        </w:rPr>
        <w:t xml:space="preserve">RPC failure destroy usability?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YES</w:t>
      </w:r>
      <w:r>
        <w:rPr>
          <w:b w:val="false"/>
          <w:bCs w:val="false"/>
        </w:rPr>
        <w:t xml:space="preserve"> (Until Resilience Plan implemented).</w:t>
      </w:r>
    </w:p>
    <w:p>
      <w:r>
        <w:rPr>
          <w:b w:val="false"/>
          <w:bCs w:val="false"/>
        </w:rPr>
        <w:t xml:space="preserve">*   </w:t>
      </w:r>
      <w:r>
        <w:rPr>
          <w:b/>
          <w:bCs/>
        </w:rPr>
        <w:t xml:space="preserve">Legal audit satisfied?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(Lacks formal logging, succession protocols, and biometric deletion policies).</w:t>
      </w:r>
    </w:p>
    <w:p/>
    <w:p>
      <w:r>
        <w:rPr>
          <w:b w:val="false"/>
          <w:bCs w:val="false"/>
        </w:rPr>
        <w:t xml:space="preserve"/>
      </w:r>
      <w:r>
        <w:rPr>
          <w:b/>
          <w:bCs/>
        </w:rPr>
        <w:t xml:space="preserve">Overall Rating: D+ (Technical foundation exists, but security and compliance layers are missing.)</w:t>
      </w:r>
      <w:r>
        <w:rPr>
          <w:b w:val="false"/>
          <w:bCs w:val="false"/>
        </w:rPr>
        <w:t xml:space="preserve"/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2026-02-21T06:16:05.541Z</dcterms:created>
  <dcterms:modified xsi:type="dcterms:W3CDTF">2026-02-21T06:16:05.544Z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