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90CE" w14:textId="77777777" w:rsidR="00226AEE" w:rsidRPr="00821EB1" w:rsidRDefault="00226AEE" w:rsidP="008553E5">
      <w:pPr>
        <w:pStyle w:val="Title"/>
        <w:rPr>
          <w:rFonts w:asciiTheme="minorHAnsi" w:hAnsiTheme="minorHAnsi"/>
          <w:sz w:val="24"/>
          <w:szCs w:val="24"/>
        </w:rPr>
      </w:pPr>
      <w:bookmarkStart w:id="0" w:name="_iumt9kvsad8o" w:colFirst="0" w:colLast="0"/>
      <w:bookmarkStart w:id="1" w:name="_GoBack"/>
      <w:bookmarkEnd w:id="0"/>
    </w:p>
    <w:p w14:paraId="1F059698" w14:textId="766511DC" w:rsidR="00286548" w:rsidRPr="00821EB1" w:rsidRDefault="00286548" w:rsidP="00286548">
      <w:pPr>
        <w:jc w:val="center"/>
        <w:rPr>
          <w:rFonts w:asciiTheme="minorHAnsi" w:hAnsiTheme="minorHAnsi"/>
          <w:b/>
          <w:sz w:val="24"/>
          <w:szCs w:val="24"/>
          <w:u w:val="single"/>
        </w:rPr>
      </w:pPr>
      <w:r w:rsidRPr="00821EB1">
        <w:rPr>
          <w:rFonts w:asciiTheme="minorHAnsi" w:hAnsiTheme="minorHAnsi"/>
          <w:b/>
          <w:sz w:val="24"/>
          <w:szCs w:val="24"/>
          <w:u w:val="single"/>
        </w:rPr>
        <w:t>Module 5 Assignment</w:t>
      </w:r>
    </w:p>
    <w:p w14:paraId="1E6B11F2" w14:textId="0C9C2F7C" w:rsidR="00821EB1" w:rsidRPr="00821EB1" w:rsidRDefault="00821EB1" w:rsidP="00286548">
      <w:pPr>
        <w:jc w:val="center"/>
        <w:rPr>
          <w:rFonts w:asciiTheme="minorHAnsi" w:hAnsiTheme="minorHAnsi"/>
          <w:b/>
          <w:sz w:val="24"/>
          <w:szCs w:val="24"/>
          <w:u w:val="single"/>
        </w:rPr>
      </w:pPr>
    </w:p>
    <w:p w14:paraId="5E9C2B35" w14:textId="77777777" w:rsidR="00821EB1" w:rsidRPr="00821EB1" w:rsidRDefault="00821EB1" w:rsidP="00821EB1">
      <w:pPr>
        <w:rPr>
          <w:rFonts w:asciiTheme="minorHAnsi" w:hAnsiTheme="minorHAnsi"/>
          <w:b/>
          <w:sz w:val="24"/>
          <w:szCs w:val="24"/>
        </w:rPr>
      </w:pPr>
      <w:r w:rsidRPr="00821EB1">
        <w:rPr>
          <w:rFonts w:asciiTheme="minorHAnsi" w:hAnsiTheme="minorHAnsi"/>
          <w:b/>
          <w:sz w:val="24"/>
          <w:szCs w:val="24"/>
        </w:rPr>
        <w:t>Tasks:</w:t>
      </w:r>
    </w:p>
    <w:p w14:paraId="28326F91" w14:textId="77777777" w:rsidR="00821EB1" w:rsidRPr="00821EB1" w:rsidRDefault="00821EB1" w:rsidP="00821EB1">
      <w:pPr>
        <w:numPr>
          <w:ilvl w:val="0"/>
          <w:numId w:val="1"/>
        </w:numPr>
        <w:rPr>
          <w:rFonts w:asciiTheme="minorHAnsi" w:hAnsiTheme="minorHAnsi"/>
          <w:sz w:val="24"/>
          <w:szCs w:val="24"/>
        </w:rPr>
      </w:pPr>
      <w:r w:rsidRPr="00821EB1">
        <w:rPr>
          <w:rFonts w:asciiTheme="minorHAnsi" w:hAnsiTheme="minorHAnsi"/>
          <w:sz w:val="24"/>
          <w:szCs w:val="24"/>
        </w:rPr>
        <w:t xml:space="preserve">Complete the </w:t>
      </w:r>
      <w:r w:rsidRPr="00821EB1">
        <w:rPr>
          <w:rFonts w:asciiTheme="minorHAnsi" w:hAnsiTheme="minorHAnsi"/>
          <w:b/>
          <w:sz w:val="24"/>
          <w:szCs w:val="24"/>
        </w:rPr>
        <w:t>Module 5.1a</w:t>
      </w:r>
      <w:r w:rsidRPr="00821EB1">
        <w:rPr>
          <w:rFonts w:asciiTheme="minorHAnsi" w:hAnsiTheme="minorHAnsi"/>
          <w:sz w:val="24"/>
          <w:szCs w:val="24"/>
        </w:rPr>
        <w:t xml:space="preserve"> tutorial and fill in </w:t>
      </w:r>
      <w:r w:rsidRPr="00821EB1">
        <w:rPr>
          <w:rFonts w:asciiTheme="minorHAnsi" w:hAnsiTheme="minorHAnsi"/>
          <w:b/>
          <w:sz w:val="24"/>
          <w:szCs w:val="24"/>
        </w:rPr>
        <w:t>Table 1</w:t>
      </w:r>
      <w:r w:rsidRPr="00821EB1">
        <w:rPr>
          <w:rFonts w:asciiTheme="minorHAnsi" w:hAnsiTheme="minorHAnsi"/>
          <w:sz w:val="24"/>
          <w:szCs w:val="24"/>
        </w:rPr>
        <w:t>.</w:t>
      </w:r>
    </w:p>
    <w:p w14:paraId="31EEC2F3" w14:textId="77777777" w:rsidR="00821EB1" w:rsidRPr="00821EB1" w:rsidRDefault="00821EB1" w:rsidP="00821EB1">
      <w:pPr>
        <w:numPr>
          <w:ilvl w:val="0"/>
          <w:numId w:val="1"/>
        </w:numPr>
        <w:rPr>
          <w:rFonts w:asciiTheme="minorHAnsi" w:hAnsiTheme="minorHAnsi"/>
          <w:sz w:val="24"/>
          <w:szCs w:val="24"/>
        </w:rPr>
      </w:pPr>
      <w:r w:rsidRPr="00821EB1">
        <w:rPr>
          <w:rFonts w:asciiTheme="minorHAnsi" w:hAnsiTheme="minorHAnsi"/>
          <w:sz w:val="24"/>
          <w:szCs w:val="24"/>
        </w:rPr>
        <w:t xml:space="preserve">Complete the </w:t>
      </w:r>
      <w:r w:rsidRPr="00821EB1">
        <w:rPr>
          <w:rFonts w:asciiTheme="minorHAnsi" w:hAnsiTheme="minorHAnsi"/>
          <w:b/>
          <w:sz w:val="24"/>
          <w:szCs w:val="24"/>
        </w:rPr>
        <w:t>Module 5.1b</w:t>
      </w:r>
      <w:r w:rsidRPr="00821EB1">
        <w:rPr>
          <w:rFonts w:asciiTheme="minorHAnsi" w:hAnsiTheme="minorHAnsi"/>
          <w:sz w:val="24"/>
          <w:szCs w:val="24"/>
        </w:rPr>
        <w:t xml:space="preserve"> tutorial and fill in </w:t>
      </w:r>
      <w:r w:rsidRPr="00821EB1">
        <w:rPr>
          <w:rFonts w:asciiTheme="minorHAnsi" w:hAnsiTheme="minorHAnsi"/>
          <w:b/>
          <w:sz w:val="24"/>
          <w:szCs w:val="24"/>
        </w:rPr>
        <w:t>Table 2</w:t>
      </w:r>
      <w:r w:rsidRPr="00821EB1">
        <w:rPr>
          <w:rFonts w:asciiTheme="minorHAnsi" w:hAnsiTheme="minorHAnsi"/>
          <w:sz w:val="24"/>
          <w:szCs w:val="24"/>
        </w:rPr>
        <w:t>.</w:t>
      </w:r>
    </w:p>
    <w:p w14:paraId="2FB9C3BD" w14:textId="77777777" w:rsidR="00821EB1" w:rsidRPr="00821EB1" w:rsidRDefault="00821EB1" w:rsidP="00821EB1">
      <w:pPr>
        <w:numPr>
          <w:ilvl w:val="0"/>
          <w:numId w:val="1"/>
        </w:numPr>
        <w:rPr>
          <w:rFonts w:asciiTheme="minorHAnsi" w:hAnsiTheme="minorHAnsi"/>
          <w:sz w:val="24"/>
          <w:szCs w:val="24"/>
        </w:rPr>
      </w:pPr>
      <w:r w:rsidRPr="00821EB1">
        <w:rPr>
          <w:rFonts w:asciiTheme="minorHAnsi" w:hAnsiTheme="minorHAnsi"/>
          <w:sz w:val="24"/>
          <w:szCs w:val="24"/>
        </w:rPr>
        <w:t xml:space="preserve">Upload your completed Worksheet to the Module 5.1 Assignment element in </w:t>
      </w:r>
      <w:proofErr w:type="spellStart"/>
      <w:r w:rsidRPr="00821EB1">
        <w:rPr>
          <w:rFonts w:asciiTheme="minorHAnsi" w:hAnsiTheme="minorHAnsi"/>
          <w:sz w:val="24"/>
          <w:szCs w:val="24"/>
        </w:rPr>
        <w:t>DigitalChalk</w:t>
      </w:r>
      <w:proofErr w:type="spellEnd"/>
      <w:r w:rsidRPr="00821EB1">
        <w:rPr>
          <w:rFonts w:asciiTheme="minorHAnsi" w:hAnsiTheme="minorHAnsi"/>
          <w:sz w:val="24"/>
          <w:szCs w:val="24"/>
        </w:rPr>
        <w:t>, and write a brief explanation detailing which grid(s) you would take forward for prospective structure-based virtual screening making sure to reference the results of your validation studies.</w:t>
      </w:r>
    </w:p>
    <w:p w14:paraId="5ED64EDC" w14:textId="77777777" w:rsidR="00821EB1" w:rsidRPr="00821EB1" w:rsidRDefault="00821EB1" w:rsidP="00286548">
      <w:pPr>
        <w:jc w:val="center"/>
        <w:rPr>
          <w:rFonts w:asciiTheme="minorHAnsi" w:hAnsiTheme="minorHAnsi"/>
          <w:b/>
          <w:sz w:val="24"/>
          <w:szCs w:val="24"/>
          <w:u w:val="single"/>
        </w:rPr>
      </w:pPr>
    </w:p>
    <w:p w14:paraId="269ACF12" w14:textId="5EAC8A91" w:rsidR="00226AEE" w:rsidRPr="00821EB1" w:rsidRDefault="00226AEE" w:rsidP="00226AEE">
      <w:pPr>
        <w:rPr>
          <w:rFonts w:asciiTheme="minorHAnsi" w:hAnsiTheme="minorHAnsi"/>
          <w:sz w:val="24"/>
          <w:szCs w:val="24"/>
        </w:rPr>
      </w:pPr>
      <w:r w:rsidRPr="00821EB1">
        <w:rPr>
          <w:rFonts w:asciiTheme="minorHAnsi" w:hAnsiTheme="minorHAnsi"/>
          <w:sz w:val="24"/>
          <w:szCs w:val="24"/>
        </w:rPr>
        <w:t>In module 3, we prepared and validated our target</w:t>
      </w:r>
      <w:r w:rsidR="00A74548" w:rsidRPr="00821EB1">
        <w:rPr>
          <w:rFonts w:asciiTheme="minorHAnsi" w:hAnsiTheme="minorHAnsi"/>
          <w:sz w:val="24"/>
          <w:szCs w:val="24"/>
        </w:rPr>
        <w:t>s,</w:t>
      </w:r>
      <w:r w:rsidRPr="00821EB1">
        <w:rPr>
          <w:rFonts w:asciiTheme="minorHAnsi" w:hAnsiTheme="minorHAnsi"/>
          <w:sz w:val="24"/>
          <w:szCs w:val="24"/>
        </w:rPr>
        <w:t xml:space="preserve"> two PLK1 structures 2OWB and 2RKU.</w:t>
      </w:r>
      <w:r w:rsidR="00031016" w:rsidRPr="00821EB1">
        <w:rPr>
          <w:rFonts w:asciiTheme="minorHAnsi" w:hAnsiTheme="minorHAnsi"/>
          <w:sz w:val="24"/>
          <w:szCs w:val="24"/>
        </w:rPr>
        <w:t xml:space="preserve"> Although, 2RKU appears to be “best” based on protein reliability report, sitemap score, resolution; in this module we are going to test both structure</w:t>
      </w:r>
      <w:r w:rsidR="00A74548" w:rsidRPr="00821EB1">
        <w:rPr>
          <w:rFonts w:asciiTheme="minorHAnsi" w:hAnsiTheme="minorHAnsi"/>
          <w:sz w:val="24"/>
          <w:szCs w:val="24"/>
        </w:rPr>
        <w:t>s</w:t>
      </w:r>
      <w:r w:rsidR="00031016" w:rsidRPr="00821EB1">
        <w:rPr>
          <w:rFonts w:asciiTheme="minorHAnsi" w:hAnsiTheme="minorHAnsi"/>
          <w:sz w:val="24"/>
          <w:szCs w:val="24"/>
        </w:rPr>
        <w:t xml:space="preserve"> to screen ligands library.</w:t>
      </w:r>
      <w:r w:rsidRPr="00821EB1">
        <w:rPr>
          <w:rFonts w:asciiTheme="minorHAnsi" w:hAnsiTheme="minorHAnsi"/>
          <w:sz w:val="24"/>
          <w:szCs w:val="24"/>
        </w:rPr>
        <w:t xml:space="preserve">  In module 4, we prepared our ligand libraries. Some of which contain compounds that are known PLK1 binders. The first ligand library we worked on PLK1 DUD-E library. This library contains a mixture of known actives and decoys. In module 5, they </w:t>
      </w:r>
      <w:r w:rsidR="00A74548" w:rsidRPr="00821EB1">
        <w:rPr>
          <w:rFonts w:asciiTheme="minorHAnsi" w:hAnsiTheme="minorHAnsi"/>
          <w:sz w:val="24"/>
          <w:szCs w:val="24"/>
        </w:rPr>
        <w:t xml:space="preserve">have been </w:t>
      </w:r>
      <w:r w:rsidRPr="00821EB1">
        <w:rPr>
          <w:rFonts w:asciiTheme="minorHAnsi" w:hAnsiTheme="minorHAnsi"/>
          <w:sz w:val="24"/>
          <w:szCs w:val="24"/>
        </w:rPr>
        <w:t xml:space="preserve">used as part of our validation study to assess whether our target can identify known binders effectively. The initial profiled DUD-E library contains 50% </w:t>
      </w:r>
      <w:r w:rsidR="00031016" w:rsidRPr="00821EB1">
        <w:rPr>
          <w:rFonts w:asciiTheme="minorHAnsi" w:hAnsiTheme="minorHAnsi"/>
          <w:sz w:val="24"/>
          <w:szCs w:val="24"/>
        </w:rPr>
        <w:t xml:space="preserve">druglike, 30% near-druglike and 2% </w:t>
      </w:r>
      <w:proofErr w:type="spellStart"/>
      <w:r w:rsidR="00031016" w:rsidRPr="00821EB1">
        <w:rPr>
          <w:rFonts w:asciiTheme="minorHAnsi" w:hAnsiTheme="minorHAnsi"/>
          <w:sz w:val="24"/>
          <w:szCs w:val="24"/>
        </w:rPr>
        <w:t>Leadlike</w:t>
      </w:r>
      <w:proofErr w:type="spellEnd"/>
      <w:r w:rsidR="00031016" w:rsidRPr="00821EB1">
        <w:rPr>
          <w:rFonts w:asciiTheme="minorHAnsi" w:hAnsiTheme="minorHAnsi"/>
          <w:sz w:val="24"/>
          <w:szCs w:val="24"/>
        </w:rPr>
        <w:t xml:space="preserve"> ligands and next filter them to remove the non-druglike and fragments ligand and this filtered library contains 5782 compounds.  </w:t>
      </w:r>
      <w:r w:rsidR="00C66DCD" w:rsidRPr="00821EB1">
        <w:rPr>
          <w:rFonts w:asciiTheme="minorHAnsi" w:hAnsiTheme="minorHAnsi"/>
          <w:sz w:val="24"/>
          <w:szCs w:val="24"/>
        </w:rPr>
        <w:t xml:space="preserve">And in section 4.1b these 5782 compounds were prepared with </w:t>
      </w:r>
      <w:proofErr w:type="spellStart"/>
      <w:r w:rsidR="00C66DCD" w:rsidRPr="00821EB1">
        <w:rPr>
          <w:rFonts w:asciiTheme="minorHAnsi" w:hAnsiTheme="minorHAnsi"/>
          <w:sz w:val="24"/>
          <w:szCs w:val="24"/>
        </w:rPr>
        <w:t>LigPrep</w:t>
      </w:r>
      <w:proofErr w:type="spellEnd"/>
      <w:r w:rsidR="00C66DCD" w:rsidRPr="00821EB1">
        <w:rPr>
          <w:rFonts w:asciiTheme="minorHAnsi" w:hAnsiTheme="minorHAnsi"/>
          <w:sz w:val="24"/>
          <w:szCs w:val="24"/>
        </w:rPr>
        <w:t xml:space="preserve"> tool. </w:t>
      </w:r>
      <w:r w:rsidR="00A57DFC" w:rsidRPr="00821EB1">
        <w:rPr>
          <w:rFonts w:asciiTheme="minorHAnsi" w:hAnsiTheme="minorHAnsi"/>
          <w:sz w:val="24"/>
          <w:szCs w:val="24"/>
        </w:rPr>
        <w:t>In section 4.1C we prepared the cognat</w:t>
      </w:r>
      <w:r w:rsidR="00DC2C09" w:rsidRPr="00821EB1">
        <w:rPr>
          <w:rFonts w:asciiTheme="minorHAnsi" w:hAnsiTheme="minorHAnsi"/>
          <w:sz w:val="24"/>
          <w:szCs w:val="24"/>
        </w:rPr>
        <w:t>e</w:t>
      </w:r>
      <w:r w:rsidR="00A57DFC" w:rsidRPr="00821EB1">
        <w:rPr>
          <w:rFonts w:asciiTheme="minorHAnsi" w:hAnsiTheme="minorHAnsi"/>
          <w:sz w:val="24"/>
          <w:szCs w:val="24"/>
        </w:rPr>
        <w:t xml:space="preserve"> ligands of 2OWB and 2RKU with </w:t>
      </w:r>
      <w:proofErr w:type="spellStart"/>
      <w:r w:rsidR="00A57DFC" w:rsidRPr="00821EB1">
        <w:rPr>
          <w:rFonts w:asciiTheme="minorHAnsi" w:hAnsiTheme="minorHAnsi"/>
          <w:sz w:val="24"/>
          <w:szCs w:val="24"/>
        </w:rPr>
        <w:t>LigPrep</w:t>
      </w:r>
      <w:proofErr w:type="spellEnd"/>
      <w:r w:rsidR="00A57DFC" w:rsidRPr="00821EB1">
        <w:rPr>
          <w:rFonts w:asciiTheme="minorHAnsi" w:hAnsiTheme="minorHAnsi"/>
          <w:sz w:val="24"/>
          <w:szCs w:val="24"/>
        </w:rPr>
        <w:t xml:space="preserve"> tool. It is a good practice to perform docking validation using known binders prior running a structure-based virtual</w:t>
      </w:r>
      <w:r w:rsidR="00DC2C09" w:rsidRPr="00821EB1">
        <w:rPr>
          <w:rFonts w:asciiTheme="minorHAnsi" w:hAnsiTheme="minorHAnsi"/>
          <w:sz w:val="24"/>
          <w:szCs w:val="24"/>
        </w:rPr>
        <w:t xml:space="preserve"> </w:t>
      </w:r>
      <w:r w:rsidR="00A57DFC" w:rsidRPr="00821EB1">
        <w:rPr>
          <w:rFonts w:asciiTheme="minorHAnsi" w:hAnsiTheme="minorHAnsi"/>
          <w:sz w:val="24"/>
          <w:szCs w:val="24"/>
        </w:rPr>
        <w:t xml:space="preserve">screen. </w:t>
      </w:r>
      <w:r w:rsidR="00DC2C09" w:rsidRPr="00821EB1">
        <w:rPr>
          <w:rFonts w:asciiTheme="minorHAnsi" w:hAnsiTheme="minorHAnsi"/>
          <w:sz w:val="24"/>
          <w:szCs w:val="24"/>
        </w:rPr>
        <w:t xml:space="preserve">Before running the docking we generate multiple receptor grids for each structure of PLK1 protein in section 4.2. </w:t>
      </w:r>
    </w:p>
    <w:p w14:paraId="68901D3D" w14:textId="7BBE9143" w:rsidR="00DC2C09" w:rsidRPr="00821EB1" w:rsidRDefault="00DC2C09" w:rsidP="00226AEE">
      <w:pPr>
        <w:rPr>
          <w:rFonts w:asciiTheme="minorHAnsi" w:hAnsiTheme="minorHAnsi"/>
          <w:sz w:val="24"/>
          <w:szCs w:val="24"/>
        </w:rPr>
      </w:pPr>
    </w:p>
    <w:p w14:paraId="58D7AAF4" w14:textId="6BFEFF0B" w:rsidR="00DC2C09" w:rsidRPr="00821EB1" w:rsidRDefault="00D92855" w:rsidP="00226AEE">
      <w:pPr>
        <w:rPr>
          <w:rFonts w:asciiTheme="minorHAnsi" w:hAnsiTheme="minorHAnsi"/>
          <w:sz w:val="24"/>
          <w:szCs w:val="24"/>
        </w:rPr>
      </w:pPr>
      <w:r w:rsidRPr="00821EB1">
        <w:rPr>
          <w:rFonts w:asciiTheme="minorHAnsi" w:hAnsiTheme="minorHAnsi"/>
          <w:b/>
          <w:sz w:val="24"/>
          <w:szCs w:val="24"/>
        </w:rPr>
        <w:t>Table 1</w:t>
      </w:r>
      <w:r w:rsidRPr="00821EB1">
        <w:rPr>
          <w:rFonts w:asciiTheme="minorHAnsi" w:hAnsiTheme="minorHAnsi"/>
          <w:sz w:val="24"/>
          <w:szCs w:val="24"/>
        </w:rPr>
        <w:t xml:space="preserve">: </w:t>
      </w:r>
      <w:r w:rsidR="00DC2C09" w:rsidRPr="00821EB1">
        <w:rPr>
          <w:rFonts w:asciiTheme="minorHAnsi" w:hAnsiTheme="minorHAnsi"/>
          <w:sz w:val="24"/>
          <w:szCs w:val="24"/>
        </w:rPr>
        <w:t>In section 5.1a, we used Glide to dock the co-crystalized ligands to the multiple receptor grids of 2OWB and 2RKU. To assess how well Glide can reproduce the known cognate ligand binding poses, we analyzed docking score and RMSD, shown in table below:</w:t>
      </w:r>
    </w:p>
    <w:p w14:paraId="64D0B490" w14:textId="35ABE0C3" w:rsidR="00DC2C09" w:rsidRPr="00821EB1" w:rsidRDefault="00DC2C09" w:rsidP="00226AEE">
      <w:pPr>
        <w:rPr>
          <w:rFonts w:asciiTheme="minorHAnsi" w:hAnsiTheme="minorHAnsi"/>
          <w:sz w:val="24"/>
          <w:szCs w:val="24"/>
        </w:rPr>
      </w:pPr>
    </w:p>
    <w:tbl>
      <w:tblPr>
        <w:tblStyle w:val="a"/>
        <w:tblW w:w="8055" w:type="dxa"/>
        <w:jc w:val="center"/>
        <w:tblBorders>
          <w:top w:val="nil"/>
          <w:left w:val="nil"/>
          <w:bottom w:val="nil"/>
          <w:right w:val="nil"/>
          <w:insideH w:val="nil"/>
          <w:insideV w:val="nil"/>
        </w:tblBorders>
        <w:tblLayout w:type="fixed"/>
        <w:tblLook w:val="0600" w:firstRow="0" w:lastRow="0" w:firstColumn="0" w:lastColumn="0" w:noHBand="1" w:noVBand="1"/>
      </w:tblPr>
      <w:tblGrid>
        <w:gridCol w:w="945"/>
        <w:gridCol w:w="1110"/>
        <w:gridCol w:w="1500"/>
        <w:gridCol w:w="1500"/>
        <w:gridCol w:w="1500"/>
        <w:gridCol w:w="1500"/>
      </w:tblGrid>
      <w:tr w:rsidR="00286548" w:rsidRPr="00821EB1" w14:paraId="11DAA34B" w14:textId="77777777" w:rsidTr="00F22D7F">
        <w:trPr>
          <w:trHeight w:val="315"/>
          <w:jc w:val="center"/>
        </w:trPr>
        <w:tc>
          <w:tcPr>
            <w:tcW w:w="945" w:type="dxa"/>
            <w:vMerge w:val="restart"/>
            <w:tcBorders>
              <w:top w:val="single" w:sz="4" w:space="0" w:color="auto"/>
              <w:left w:val="single" w:sz="4" w:space="0" w:color="auto"/>
              <w:bottom w:val="single" w:sz="6" w:space="0" w:color="000000"/>
              <w:right w:val="single" w:sz="6" w:space="0" w:color="000000"/>
            </w:tcBorders>
            <w:tcMar>
              <w:top w:w="40" w:type="dxa"/>
              <w:left w:w="40" w:type="dxa"/>
              <w:bottom w:w="40" w:type="dxa"/>
              <w:right w:w="40" w:type="dxa"/>
            </w:tcMar>
            <w:vAlign w:val="center"/>
          </w:tcPr>
          <w:p w14:paraId="51418FE8" w14:textId="77777777" w:rsidR="00286548" w:rsidRPr="00821EB1" w:rsidRDefault="00286548" w:rsidP="00F22D7F">
            <w:pPr>
              <w:widowControl w:val="0"/>
              <w:jc w:val="center"/>
              <w:rPr>
                <w:rFonts w:asciiTheme="minorHAnsi" w:hAnsiTheme="minorHAnsi"/>
                <w:b/>
                <w:sz w:val="24"/>
                <w:szCs w:val="24"/>
              </w:rPr>
            </w:pPr>
            <w:r w:rsidRPr="00821EB1">
              <w:rPr>
                <w:rFonts w:asciiTheme="minorHAnsi" w:hAnsiTheme="minorHAnsi"/>
                <w:b/>
                <w:sz w:val="24"/>
                <w:szCs w:val="24"/>
              </w:rPr>
              <w:t>PDB</w:t>
            </w:r>
          </w:p>
        </w:tc>
        <w:tc>
          <w:tcPr>
            <w:tcW w:w="1110" w:type="dxa"/>
            <w:vMerge w:val="restart"/>
            <w:tcBorders>
              <w:top w:val="single" w:sz="4" w:space="0" w:color="auto"/>
              <w:left w:val="single" w:sz="6" w:space="0" w:color="CCCCCC"/>
              <w:bottom w:val="single" w:sz="6" w:space="0" w:color="000000"/>
              <w:right w:val="single" w:sz="6" w:space="0" w:color="000000"/>
            </w:tcBorders>
            <w:tcMar>
              <w:top w:w="40" w:type="dxa"/>
              <w:left w:w="40" w:type="dxa"/>
              <w:bottom w:w="40" w:type="dxa"/>
              <w:right w:w="40" w:type="dxa"/>
            </w:tcMar>
            <w:vAlign w:val="center"/>
          </w:tcPr>
          <w:p w14:paraId="5B3A94CA" w14:textId="77777777" w:rsidR="00286548" w:rsidRPr="00821EB1" w:rsidRDefault="00286548" w:rsidP="00F22D7F">
            <w:pPr>
              <w:widowControl w:val="0"/>
              <w:jc w:val="center"/>
              <w:rPr>
                <w:rFonts w:asciiTheme="minorHAnsi" w:hAnsiTheme="minorHAnsi"/>
                <w:b/>
                <w:sz w:val="24"/>
                <w:szCs w:val="24"/>
              </w:rPr>
            </w:pPr>
            <w:r w:rsidRPr="00821EB1">
              <w:rPr>
                <w:rFonts w:asciiTheme="minorHAnsi" w:hAnsiTheme="minorHAnsi"/>
                <w:b/>
                <w:sz w:val="24"/>
                <w:szCs w:val="24"/>
              </w:rPr>
              <w:t>Grid</w:t>
            </w:r>
          </w:p>
        </w:tc>
        <w:tc>
          <w:tcPr>
            <w:tcW w:w="3000" w:type="dxa"/>
            <w:gridSpan w:val="2"/>
            <w:tcBorders>
              <w:top w:val="single" w:sz="4" w:space="0" w:color="auto"/>
              <w:left w:val="single" w:sz="6" w:space="0" w:color="CCCCCC"/>
              <w:bottom w:val="single" w:sz="6" w:space="0" w:color="000000"/>
              <w:right w:val="single" w:sz="6" w:space="0" w:color="000000"/>
            </w:tcBorders>
            <w:tcMar>
              <w:top w:w="40" w:type="dxa"/>
              <w:left w:w="40" w:type="dxa"/>
              <w:bottom w:w="40" w:type="dxa"/>
              <w:right w:w="40" w:type="dxa"/>
            </w:tcMar>
            <w:vAlign w:val="bottom"/>
          </w:tcPr>
          <w:p w14:paraId="716AFD98"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b/>
                <w:sz w:val="24"/>
                <w:szCs w:val="24"/>
              </w:rPr>
              <w:t>2OWB_ligand</w:t>
            </w:r>
          </w:p>
        </w:tc>
        <w:tc>
          <w:tcPr>
            <w:tcW w:w="3000" w:type="dxa"/>
            <w:gridSpan w:val="2"/>
            <w:tcBorders>
              <w:top w:val="single" w:sz="4" w:space="0" w:color="auto"/>
              <w:left w:val="single" w:sz="6" w:space="0" w:color="CCCCCC"/>
              <w:bottom w:val="single" w:sz="6" w:space="0" w:color="000000"/>
              <w:right w:val="single" w:sz="4" w:space="0" w:color="auto"/>
            </w:tcBorders>
            <w:shd w:val="clear" w:color="auto" w:fill="auto"/>
            <w:tcMar>
              <w:top w:w="40" w:type="dxa"/>
              <w:left w:w="40" w:type="dxa"/>
              <w:bottom w:w="40" w:type="dxa"/>
              <w:right w:w="40" w:type="dxa"/>
            </w:tcMar>
            <w:vAlign w:val="bottom"/>
          </w:tcPr>
          <w:p w14:paraId="308FA5DC"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b/>
                <w:sz w:val="24"/>
                <w:szCs w:val="24"/>
              </w:rPr>
              <w:t>2RKU_ligand</w:t>
            </w:r>
          </w:p>
        </w:tc>
      </w:tr>
      <w:tr w:rsidR="00286548" w:rsidRPr="00821EB1" w14:paraId="49C4A0B3" w14:textId="77777777" w:rsidTr="00F22D7F">
        <w:trPr>
          <w:trHeight w:val="510"/>
          <w:jc w:val="center"/>
        </w:trPr>
        <w:tc>
          <w:tcPr>
            <w:tcW w:w="94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0BB73AD5" w14:textId="77777777" w:rsidR="00286548" w:rsidRPr="00821EB1" w:rsidRDefault="00286548" w:rsidP="00F22D7F">
            <w:pPr>
              <w:widowControl w:val="0"/>
              <w:rPr>
                <w:rFonts w:asciiTheme="minorHAnsi" w:hAnsiTheme="minorHAnsi"/>
                <w:sz w:val="24"/>
                <w:szCs w:val="24"/>
              </w:rPr>
            </w:pPr>
          </w:p>
        </w:tc>
        <w:tc>
          <w:tcPr>
            <w:tcW w:w="111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F58B4E7" w14:textId="77777777" w:rsidR="00286548" w:rsidRPr="00821EB1" w:rsidRDefault="00286548" w:rsidP="00F22D7F">
            <w:pPr>
              <w:widowControl w:val="0"/>
              <w:rPr>
                <w:rFonts w:asciiTheme="minorHAnsi" w:hAnsiTheme="minorHAnsi"/>
                <w:sz w:val="24"/>
                <w:szCs w:val="24"/>
              </w:rPr>
            </w:pP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20CC3F"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b/>
                <w:sz w:val="24"/>
                <w:szCs w:val="24"/>
              </w:rPr>
              <w:t>Docking Score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486DEB"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b/>
                <w:sz w:val="24"/>
                <w:szCs w:val="24"/>
              </w:rPr>
              <w:t>RMSD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ADB2D4"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b/>
                <w:sz w:val="24"/>
                <w:szCs w:val="24"/>
              </w:rPr>
              <w:t>Docking Score</w:t>
            </w:r>
          </w:p>
        </w:tc>
        <w:tc>
          <w:tcPr>
            <w:tcW w:w="1500" w:type="dxa"/>
            <w:tcBorders>
              <w:top w:val="single" w:sz="6" w:space="0" w:color="CCCCCC"/>
              <w:left w:val="single" w:sz="6" w:space="0" w:color="CCCCCC"/>
              <w:bottom w:val="single" w:sz="6" w:space="0" w:color="000000"/>
              <w:right w:val="single" w:sz="4" w:space="0" w:color="auto"/>
            </w:tcBorders>
            <w:shd w:val="clear" w:color="auto" w:fill="auto"/>
            <w:tcMar>
              <w:top w:w="40" w:type="dxa"/>
              <w:left w:w="40" w:type="dxa"/>
              <w:bottom w:w="40" w:type="dxa"/>
              <w:right w:w="40" w:type="dxa"/>
            </w:tcMar>
            <w:vAlign w:val="bottom"/>
          </w:tcPr>
          <w:p w14:paraId="4DB23C6B"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b/>
                <w:sz w:val="24"/>
                <w:szCs w:val="24"/>
              </w:rPr>
              <w:t>RMSD</w:t>
            </w:r>
          </w:p>
        </w:tc>
      </w:tr>
      <w:tr w:rsidR="00286548" w:rsidRPr="00821EB1" w14:paraId="45895BB7" w14:textId="77777777" w:rsidTr="00F22D7F">
        <w:trPr>
          <w:trHeight w:val="315"/>
          <w:jc w:val="center"/>
        </w:trPr>
        <w:tc>
          <w:tcPr>
            <w:tcW w:w="945" w:type="dxa"/>
            <w:vMerge w:val="restart"/>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14:paraId="1755C5FA" w14:textId="77777777" w:rsidR="00286548" w:rsidRPr="00821EB1" w:rsidRDefault="00286548" w:rsidP="00F22D7F">
            <w:pPr>
              <w:widowControl w:val="0"/>
              <w:jc w:val="center"/>
              <w:rPr>
                <w:rFonts w:asciiTheme="minorHAnsi" w:hAnsiTheme="minorHAnsi"/>
                <w:b/>
                <w:sz w:val="24"/>
                <w:szCs w:val="24"/>
              </w:rPr>
            </w:pPr>
            <w:r w:rsidRPr="00821EB1">
              <w:rPr>
                <w:rFonts w:asciiTheme="minorHAnsi" w:hAnsiTheme="minorHAnsi"/>
                <w:b/>
                <w:sz w:val="24"/>
                <w:szCs w:val="24"/>
              </w:rPr>
              <w:t>2OWB</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98BE38" w14:textId="77777777" w:rsidR="00286548" w:rsidRPr="00821EB1" w:rsidRDefault="00286548" w:rsidP="00F22D7F">
            <w:pPr>
              <w:widowControl w:val="0"/>
              <w:rPr>
                <w:rFonts w:asciiTheme="minorHAnsi" w:hAnsiTheme="minorHAnsi"/>
                <w:sz w:val="24"/>
                <w:szCs w:val="24"/>
                <w:highlight w:val="yellow"/>
              </w:rPr>
            </w:pPr>
            <w:r w:rsidRPr="00821EB1">
              <w:rPr>
                <w:rFonts w:asciiTheme="minorHAnsi" w:hAnsiTheme="minorHAnsi"/>
                <w:b/>
                <w:sz w:val="24"/>
                <w:szCs w:val="24"/>
                <w:highlight w:val="yellow"/>
              </w:rPr>
              <w:t>Dry</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C63F3E" w14:textId="77777777" w:rsidR="00286548" w:rsidRPr="00821EB1" w:rsidRDefault="00286548" w:rsidP="00F22D7F">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-10.931</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74D948" w14:textId="77777777" w:rsidR="00286548" w:rsidRPr="00821EB1" w:rsidRDefault="00286548" w:rsidP="00F22D7F">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0.7372</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C07BFE"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-8.042</w:t>
            </w:r>
          </w:p>
        </w:tc>
        <w:tc>
          <w:tcPr>
            <w:tcW w:w="1500" w:type="dxa"/>
            <w:tcBorders>
              <w:top w:val="single" w:sz="6" w:space="0" w:color="CCCCCC"/>
              <w:left w:val="single" w:sz="6" w:space="0" w:color="CCCCCC"/>
              <w:bottom w:val="single" w:sz="6" w:space="0" w:color="CCCCCC"/>
              <w:right w:val="single" w:sz="4" w:space="0" w:color="auto"/>
            </w:tcBorders>
            <w:shd w:val="clear" w:color="auto" w:fill="auto"/>
            <w:tcMar>
              <w:top w:w="40" w:type="dxa"/>
              <w:left w:w="40" w:type="dxa"/>
              <w:bottom w:w="40" w:type="dxa"/>
              <w:right w:w="40" w:type="dxa"/>
            </w:tcMar>
            <w:vAlign w:val="bottom"/>
          </w:tcPr>
          <w:p w14:paraId="12619B23"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3.5712</w:t>
            </w:r>
          </w:p>
        </w:tc>
      </w:tr>
      <w:tr w:rsidR="00286548" w:rsidRPr="00821EB1" w14:paraId="267DC435" w14:textId="77777777" w:rsidTr="00F22D7F">
        <w:trPr>
          <w:trHeight w:val="20"/>
          <w:jc w:val="center"/>
        </w:trPr>
        <w:tc>
          <w:tcPr>
            <w:tcW w:w="94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419058B1" w14:textId="77777777" w:rsidR="00286548" w:rsidRPr="00821EB1" w:rsidRDefault="00286548" w:rsidP="00F22D7F">
            <w:pPr>
              <w:widowControl w:val="0"/>
              <w:rPr>
                <w:rFonts w:asciiTheme="minorHAnsi" w:hAnsiTheme="minorHAnsi"/>
                <w:sz w:val="24"/>
                <w:szCs w:val="24"/>
              </w:rP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A756A4" w14:textId="77777777" w:rsidR="00286548" w:rsidRPr="00821EB1" w:rsidRDefault="00286548" w:rsidP="00F22D7F">
            <w:pPr>
              <w:widowControl w:val="0"/>
              <w:rPr>
                <w:rFonts w:asciiTheme="minorHAnsi" w:hAnsiTheme="minorHAnsi"/>
                <w:sz w:val="24"/>
                <w:szCs w:val="24"/>
                <w:highlight w:val="yellow"/>
              </w:rPr>
            </w:pPr>
            <w:r w:rsidRPr="00821EB1">
              <w:rPr>
                <w:rFonts w:asciiTheme="minorHAnsi" w:hAnsiTheme="minorHAnsi"/>
                <w:b/>
                <w:sz w:val="24"/>
                <w:szCs w:val="24"/>
                <w:highlight w:val="yellow"/>
              </w:rPr>
              <w:t>1 Water</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B3B157" w14:textId="77777777" w:rsidR="00286548" w:rsidRPr="00821EB1" w:rsidRDefault="00286548" w:rsidP="00F22D7F">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-12.032</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A70F54" w14:textId="77777777" w:rsidR="00286548" w:rsidRPr="00821EB1" w:rsidRDefault="00286548" w:rsidP="00F22D7F">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0.3104</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03D03F"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-9.010</w:t>
            </w:r>
          </w:p>
        </w:tc>
        <w:tc>
          <w:tcPr>
            <w:tcW w:w="1500" w:type="dxa"/>
            <w:tcBorders>
              <w:top w:val="single" w:sz="6" w:space="0" w:color="CCCCCC"/>
              <w:left w:val="single" w:sz="6" w:space="0" w:color="CCCCCC"/>
              <w:bottom w:val="single" w:sz="6" w:space="0" w:color="CCCCCC"/>
              <w:right w:val="single" w:sz="4" w:space="0" w:color="auto"/>
            </w:tcBorders>
            <w:shd w:val="clear" w:color="auto" w:fill="auto"/>
            <w:tcMar>
              <w:top w:w="40" w:type="dxa"/>
              <w:left w:w="40" w:type="dxa"/>
              <w:bottom w:w="40" w:type="dxa"/>
              <w:right w:w="40" w:type="dxa"/>
            </w:tcMar>
            <w:vAlign w:val="bottom"/>
          </w:tcPr>
          <w:p w14:paraId="1858ECB6"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4.1141</w:t>
            </w:r>
          </w:p>
        </w:tc>
      </w:tr>
      <w:tr w:rsidR="00286548" w:rsidRPr="00821EB1" w14:paraId="1E3D92D4" w14:textId="77777777" w:rsidTr="00F22D7F">
        <w:trPr>
          <w:trHeight w:val="20"/>
          <w:jc w:val="center"/>
        </w:trPr>
        <w:tc>
          <w:tcPr>
            <w:tcW w:w="94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41DCE0AC" w14:textId="77777777" w:rsidR="00286548" w:rsidRPr="00821EB1" w:rsidRDefault="00286548" w:rsidP="00F22D7F">
            <w:pPr>
              <w:widowControl w:val="0"/>
              <w:rPr>
                <w:rFonts w:asciiTheme="minorHAnsi" w:hAnsiTheme="minorHAnsi"/>
                <w:sz w:val="24"/>
                <w:szCs w:val="24"/>
              </w:rP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A401E5" w14:textId="77777777" w:rsidR="00286548" w:rsidRPr="00821EB1" w:rsidRDefault="00286548" w:rsidP="00F22D7F">
            <w:pPr>
              <w:widowControl w:val="0"/>
              <w:rPr>
                <w:rFonts w:asciiTheme="minorHAnsi" w:hAnsiTheme="minorHAnsi"/>
                <w:sz w:val="24"/>
                <w:szCs w:val="24"/>
                <w:highlight w:val="yellow"/>
              </w:rPr>
            </w:pPr>
            <w:r w:rsidRPr="00821EB1">
              <w:rPr>
                <w:rFonts w:asciiTheme="minorHAnsi" w:hAnsiTheme="minorHAnsi"/>
                <w:b/>
                <w:sz w:val="24"/>
                <w:szCs w:val="24"/>
                <w:highlight w:val="yellow"/>
              </w:rPr>
              <w:t>4 Waters</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99F1C" w14:textId="77777777" w:rsidR="00286548" w:rsidRPr="00821EB1" w:rsidRDefault="00286548" w:rsidP="00F22D7F">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-13.765</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89C4BE" w14:textId="77777777" w:rsidR="00286548" w:rsidRPr="00821EB1" w:rsidRDefault="00286548" w:rsidP="00F22D7F">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0.3883</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4DA97A"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-4.940</w:t>
            </w:r>
          </w:p>
        </w:tc>
        <w:tc>
          <w:tcPr>
            <w:tcW w:w="1500" w:type="dxa"/>
            <w:tcBorders>
              <w:top w:val="single" w:sz="6" w:space="0" w:color="CCCCCC"/>
              <w:left w:val="single" w:sz="6" w:space="0" w:color="CCCCCC"/>
              <w:bottom w:val="single" w:sz="6" w:space="0" w:color="CCCCCC"/>
              <w:right w:val="single" w:sz="4" w:space="0" w:color="auto"/>
            </w:tcBorders>
            <w:shd w:val="clear" w:color="auto" w:fill="auto"/>
            <w:tcMar>
              <w:top w:w="40" w:type="dxa"/>
              <w:left w:w="40" w:type="dxa"/>
              <w:bottom w:w="40" w:type="dxa"/>
              <w:right w:w="40" w:type="dxa"/>
            </w:tcMar>
            <w:vAlign w:val="bottom"/>
          </w:tcPr>
          <w:p w14:paraId="4A6BA248"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1.3501</w:t>
            </w:r>
          </w:p>
        </w:tc>
      </w:tr>
      <w:tr w:rsidR="00286548" w:rsidRPr="00821EB1" w14:paraId="2862FCF3" w14:textId="77777777" w:rsidTr="00F22D7F">
        <w:trPr>
          <w:trHeight w:val="315"/>
          <w:jc w:val="center"/>
        </w:trPr>
        <w:tc>
          <w:tcPr>
            <w:tcW w:w="945" w:type="dxa"/>
            <w:vMerge w:val="restart"/>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14:paraId="3B368D5B" w14:textId="77777777" w:rsidR="00286548" w:rsidRPr="00821EB1" w:rsidRDefault="00286548" w:rsidP="00F22D7F">
            <w:pPr>
              <w:widowControl w:val="0"/>
              <w:jc w:val="center"/>
              <w:rPr>
                <w:rFonts w:asciiTheme="minorHAnsi" w:hAnsiTheme="minorHAnsi"/>
                <w:b/>
                <w:sz w:val="24"/>
                <w:szCs w:val="24"/>
              </w:rPr>
            </w:pPr>
            <w:r w:rsidRPr="00821EB1">
              <w:rPr>
                <w:rFonts w:asciiTheme="minorHAnsi" w:hAnsiTheme="minorHAnsi"/>
                <w:b/>
                <w:sz w:val="24"/>
                <w:szCs w:val="24"/>
              </w:rPr>
              <w:t>2RKU</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D9BAB2" w14:textId="77777777" w:rsidR="00286548" w:rsidRPr="00821EB1" w:rsidRDefault="00286548" w:rsidP="00F22D7F">
            <w:pPr>
              <w:widowControl w:val="0"/>
              <w:rPr>
                <w:rFonts w:asciiTheme="minorHAnsi" w:hAnsiTheme="minorHAnsi"/>
                <w:sz w:val="24"/>
                <w:szCs w:val="24"/>
              </w:rPr>
            </w:pPr>
            <w:r w:rsidRPr="00821EB1">
              <w:rPr>
                <w:rFonts w:asciiTheme="minorHAnsi" w:hAnsiTheme="minorHAnsi"/>
                <w:b/>
                <w:sz w:val="24"/>
                <w:szCs w:val="24"/>
              </w:rPr>
              <w:t>Dry</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DC01F3"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-9.979</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43A576"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3.8628</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2F8613"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-7.918</w:t>
            </w:r>
          </w:p>
        </w:tc>
        <w:tc>
          <w:tcPr>
            <w:tcW w:w="1500" w:type="dxa"/>
            <w:tcBorders>
              <w:top w:val="single" w:sz="6" w:space="0" w:color="CCCCCC"/>
              <w:left w:val="single" w:sz="6" w:space="0" w:color="CCCCCC"/>
              <w:bottom w:val="single" w:sz="6" w:space="0" w:color="CCCCCC"/>
              <w:right w:val="single" w:sz="4" w:space="0" w:color="auto"/>
            </w:tcBorders>
            <w:shd w:val="clear" w:color="auto" w:fill="auto"/>
            <w:tcMar>
              <w:top w:w="40" w:type="dxa"/>
              <w:left w:w="40" w:type="dxa"/>
              <w:bottom w:w="40" w:type="dxa"/>
              <w:right w:w="40" w:type="dxa"/>
            </w:tcMar>
            <w:vAlign w:val="bottom"/>
          </w:tcPr>
          <w:p w14:paraId="68373116"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1.1345</w:t>
            </w:r>
          </w:p>
        </w:tc>
      </w:tr>
      <w:tr w:rsidR="00286548" w:rsidRPr="00821EB1" w14:paraId="4FC2047F" w14:textId="77777777" w:rsidTr="00F22D7F">
        <w:trPr>
          <w:trHeight w:val="20"/>
          <w:jc w:val="center"/>
        </w:trPr>
        <w:tc>
          <w:tcPr>
            <w:tcW w:w="94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788EB597" w14:textId="77777777" w:rsidR="00286548" w:rsidRPr="00821EB1" w:rsidRDefault="00286548" w:rsidP="00F22D7F">
            <w:pPr>
              <w:widowControl w:val="0"/>
              <w:rPr>
                <w:rFonts w:asciiTheme="minorHAnsi" w:hAnsiTheme="minorHAnsi"/>
                <w:sz w:val="24"/>
                <w:szCs w:val="24"/>
              </w:rPr>
            </w:pP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D94E5B" w14:textId="77777777" w:rsidR="00286548" w:rsidRPr="00821EB1" w:rsidRDefault="00286548" w:rsidP="00F22D7F">
            <w:pPr>
              <w:widowControl w:val="0"/>
              <w:rPr>
                <w:rFonts w:asciiTheme="minorHAnsi" w:hAnsiTheme="minorHAnsi"/>
                <w:sz w:val="24"/>
                <w:szCs w:val="24"/>
              </w:rPr>
            </w:pPr>
            <w:r w:rsidRPr="00821EB1">
              <w:rPr>
                <w:rFonts w:asciiTheme="minorHAnsi" w:hAnsiTheme="minorHAnsi"/>
                <w:b/>
                <w:sz w:val="24"/>
                <w:szCs w:val="24"/>
              </w:rPr>
              <w:t>1 Water</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9FAD22"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-10.524</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C1D469"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3.1185</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FE7891"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-5.929</w:t>
            </w:r>
          </w:p>
        </w:tc>
        <w:tc>
          <w:tcPr>
            <w:tcW w:w="1500" w:type="dxa"/>
            <w:tcBorders>
              <w:top w:val="single" w:sz="6" w:space="0" w:color="CCCCCC"/>
              <w:left w:val="single" w:sz="6" w:space="0" w:color="CCCCCC"/>
              <w:bottom w:val="single" w:sz="6" w:space="0" w:color="CCCCCC"/>
              <w:right w:val="single" w:sz="4" w:space="0" w:color="auto"/>
            </w:tcBorders>
            <w:shd w:val="clear" w:color="auto" w:fill="auto"/>
            <w:tcMar>
              <w:top w:w="40" w:type="dxa"/>
              <w:left w:w="40" w:type="dxa"/>
              <w:bottom w:w="40" w:type="dxa"/>
              <w:right w:w="40" w:type="dxa"/>
            </w:tcMar>
            <w:vAlign w:val="bottom"/>
          </w:tcPr>
          <w:p w14:paraId="4F6423E6"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0.00</w:t>
            </w:r>
          </w:p>
        </w:tc>
      </w:tr>
      <w:tr w:rsidR="00286548" w:rsidRPr="00821EB1" w14:paraId="54095294" w14:textId="77777777" w:rsidTr="00F22D7F">
        <w:trPr>
          <w:trHeight w:val="20"/>
          <w:jc w:val="center"/>
        </w:trPr>
        <w:tc>
          <w:tcPr>
            <w:tcW w:w="945"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61336316" w14:textId="77777777" w:rsidR="00286548" w:rsidRPr="00821EB1" w:rsidRDefault="00286548" w:rsidP="00F22D7F">
            <w:pPr>
              <w:widowControl w:val="0"/>
              <w:rPr>
                <w:rFonts w:asciiTheme="minorHAnsi" w:hAnsiTheme="minorHAnsi"/>
                <w:sz w:val="24"/>
                <w:szCs w:val="24"/>
              </w:rPr>
            </w:pPr>
          </w:p>
        </w:tc>
        <w:tc>
          <w:tcPr>
            <w:tcW w:w="111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0B6D32DD" w14:textId="77777777" w:rsidR="00286548" w:rsidRPr="00821EB1" w:rsidRDefault="00286548" w:rsidP="00F22D7F">
            <w:pPr>
              <w:widowControl w:val="0"/>
              <w:rPr>
                <w:rFonts w:asciiTheme="minorHAnsi" w:hAnsiTheme="minorHAnsi"/>
                <w:sz w:val="24"/>
                <w:szCs w:val="24"/>
              </w:rPr>
            </w:pPr>
            <w:r w:rsidRPr="00821EB1">
              <w:rPr>
                <w:rFonts w:asciiTheme="minorHAnsi" w:hAnsiTheme="minorHAnsi"/>
                <w:b/>
                <w:sz w:val="24"/>
                <w:szCs w:val="24"/>
              </w:rPr>
              <w:t>3 Waters</w:t>
            </w:r>
          </w:p>
        </w:tc>
        <w:tc>
          <w:tcPr>
            <w:tcW w:w="1500" w:type="dxa"/>
            <w:tcBorders>
              <w:top w:val="single" w:sz="6" w:space="0" w:color="CCCCCC"/>
              <w:left w:val="single" w:sz="6" w:space="0" w:color="CCCCCC"/>
              <w:bottom w:val="single" w:sz="4" w:space="0" w:color="auto"/>
              <w:right w:val="single" w:sz="6" w:space="0" w:color="CCCCCC"/>
            </w:tcBorders>
            <w:shd w:val="clear" w:color="auto" w:fill="auto"/>
            <w:tcMar>
              <w:top w:w="40" w:type="dxa"/>
              <w:left w:w="40" w:type="dxa"/>
              <w:bottom w:w="40" w:type="dxa"/>
              <w:right w:w="40" w:type="dxa"/>
            </w:tcMar>
            <w:vAlign w:val="bottom"/>
          </w:tcPr>
          <w:p w14:paraId="77450307"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-11.601</w:t>
            </w:r>
          </w:p>
        </w:tc>
        <w:tc>
          <w:tcPr>
            <w:tcW w:w="1500" w:type="dxa"/>
            <w:tcBorders>
              <w:top w:val="single" w:sz="6" w:space="0" w:color="CCCCCC"/>
              <w:left w:val="single" w:sz="6" w:space="0" w:color="CCCCCC"/>
              <w:bottom w:val="single" w:sz="4" w:space="0" w:color="auto"/>
              <w:right w:val="single" w:sz="6" w:space="0" w:color="CCCCCC"/>
            </w:tcBorders>
            <w:shd w:val="clear" w:color="auto" w:fill="auto"/>
            <w:tcMar>
              <w:top w:w="40" w:type="dxa"/>
              <w:left w:w="40" w:type="dxa"/>
              <w:bottom w:w="40" w:type="dxa"/>
              <w:right w:w="40" w:type="dxa"/>
            </w:tcMar>
            <w:vAlign w:val="bottom"/>
          </w:tcPr>
          <w:p w14:paraId="2D920CF8"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5.0303</w:t>
            </w:r>
          </w:p>
        </w:tc>
        <w:tc>
          <w:tcPr>
            <w:tcW w:w="1500" w:type="dxa"/>
            <w:tcBorders>
              <w:top w:val="single" w:sz="6" w:space="0" w:color="CCCCCC"/>
              <w:left w:val="single" w:sz="6" w:space="0" w:color="CCCCCC"/>
              <w:bottom w:val="single" w:sz="4" w:space="0" w:color="auto"/>
              <w:right w:val="single" w:sz="6" w:space="0" w:color="CCCCCC"/>
            </w:tcBorders>
            <w:shd w:val="clear" w:color="auto" w:fill="auto"/>
            <w:tcMar>
              <w:top w:w="40" w:type="dxa"/>
              <w:left w:w="40" w:type="dxa"/>
              <w:bottom w:w="40" w:type="dxa"/>
              <w:right w:w="40" w:type="dxa"/>
            </w:tcMar>
            <w:vAlign w:val="bottom"/>
          </w:tcPr>
          <w:p w14:paraId="57084F73"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-6.327</w:t>
            </w:r>
          </w:p>
        </w:tc>
        <w:tc>
          <w:tcPr>
            <w:tcW w:w="1500" w:type="dxa"/>
            <w:tcBorders>
              <w:top w:val="single" w:sz="6" w:space="0" w:color="CCCCCC"/>
              <w:left w:val="single" w:sz="6" w:space="0" w:color="CCCCCC"/>
              <w:bottom w:val="single" w:sz="4" w:space="0" w:color="auto"/>
              <w:right w:val="single" w:sz="4" w:space="0" w:color="auto"/>
            </w:tcBorders>
            <w:shd w:val="clear" w:color="auto" w:fill="auto"/>
            <w:tcMar>
              <w:top w:w="40" w:type="dxa"/>
              <w:left w:w="40" w:type="dxa"/>
              <w:bottom w:w="40" w:type="dxa"/>
              <w:right w:w="40" w:type="dxa"/>
            </w:tcMar>
            <w:vAlign w:val="bottom"/>
          </w:tcPr>
          <w:p w14:paraId="74DCC1F2" w14:textId="77777777" w:rsidR="00286548" w:rsidRPr="00821EB1" w:rsidRDefault="00286548" w:rsidP="00F22D7F">
            <w:pPr>
              <w:widowControl w:val="0"/>
              <w:jc w:val="center"/>
              <w:rPr>
                <w:rFonts w:asciiTheme="minorHAnsi" w:hAnsiTheme="minorHAnsi"/>
                <w:sz w:val="24"/>
                <w:szCs w:val="24"/>
              </w:rPr>
            </w:pPr>
            <w:r w:rsidRPr="00821EB1">
              <w:rPr>
                <w:rFonts w:asciiTheme="minorHAnsi" w:hAnsiTheme="minorHAnsi"/>
                <w:sz w:val="24"/>
                <w:szCs w:val="24"/>
              </w:rPr>
              <w:t>0.00</w:t>
            </w:r>
          </w:p>
        </w:tc>
      </w:tr>
    </w:tbl>
    <w:p w14:paraId="353C3ED9" w14:textId="77777777" w:rsidR="00286548" w:rsidRPr="00821EB1" w:rsidRDefault="00286548" w:rsidP="008553E5">
      <w:pPr>
        <w:pStyle w:val="Title"/>
        <w:rPr>
          <w:rFonts w:asciiTheme="minorHAnsi" w:hAnsiTheme="minorHAnsi"/>
          <w:sz w:val="24"/>
          <w:szCs w:val="24"/>
        </w:rPr>
      </w:pPr>
    </w:p>
    <w:p w14:paraId="6A4CFD35" w14:textId="4E918772" w:rsidR="00226AEE" w:rsidRPr="00821EB1" w:rsidRDefault="00286548" w:rsidP="008553E5">
      <w:pPr>
        <w:pStyle w:val="Title"/>
        <w:rPr>
          <w:rFonts w:asciiTheme="minorHAnsi" w:hAnsiTheme="minorHAnsi"/>
          <w:sz w:val="24"/>
          <w:szCs w:val="24"/>
        </w:rPr>
      </w:pPr>
      <w:r w:rsidRPr="00821EB1">
        <w:rPr>
          <w:rFonts w:asciiTheme="minorHAnsi" w:hAnsiTheme="minorHAnsi"/>
          <w:sz w:val="24"/>
          <w:szCs w:val="24"/>
        </w:rPr>
        <w:t xml:space="preserve">From the table, it appears that, 2OWB receptor grid </w:t>
      </w:r>
      <w:r w:rsidR="00D92855" w:rsidRPr="00821EB1">
        <w:rPr>
          <w:rFonts w:asciiTheme="minorHAnsi" w:hAnsiTheme="minorHAnsi"/>
          <w:sz w:val="24"/>
          <w:szCs w:val="24"/>
        </w:rPr>
        <w:t xml:space="preserve">without water, </w:t>
      </w:r>
      <w:r w:rsidRPr="00821EB1">
        <w:rPr>
          <w:rFonts w:asciiTheme="minorHAnsi" w:hAnsiTheme="minorHAnsi"/>
          <w:sz w:val="24"/>
          <w:szCs w:val="24"/>
        </w:rPr>
        <w:t>with 1 water molecule</w:t>
      </w:r>
      <w:r w:rsidR="00D92855" w:rsidRPr="00821EB1">
        <w:rPr>
          <w:rFonts w:asciiTheme="minorHAnsi" w:hAnsiTheme="minorHAnsi"/>
          <w:sz w:val="24"/>
          <w:szCs w:val="24"/>
        </w:rPr>
        <w:t xml:space="preserve"> and 4 water molecules</w:t>
      </w:r>
      <w:r w:rsidRPr="00821EB1">
        <w:rPr>
          <w:rFonts w:asciiTheme="minorHAnsi" w:hAnsiTheme="minorHAnsi"/>
          <w:sz w:val="24"/>
          <w:szCs w:val="24"/>
        </w:rPr>
        <w:t xml:space="preserve"> show better docking poses in comparison with other arrangements. </w:t>
      </w:r>
    </w:p>
    <w:p w14:paraId="36FECCFB" w14:textId="680A8ADA" w:rsidR="0080024F" w:rsidRPr="00821EB1" w:rsidRDefault="0080024F" w:rsidP="0080024F">
      <w:pPr>
        <w:rPr>
          <w:rFonts w:asciiTheme="minorHAnsi" w:hAnsiTheme="minorHAnsi"/>
          <w:sz w:val="24"/>
          <w:szCs w:val="24"/>
        </w:rPr>
      </w:pPr>
    </w:p>
    <w:p w14:paraId="795DB807" w14:textId="72D33289" w:rsidR="00557E79" w:rsidRPr="00821EB1" w:rsidRDefault="00D92855">
      <w:pPr>
        <w:rPr>
          <w:rFonts w:asciiTheme="minorHAnsi" w:hAnsiTheme="minorHAnsi"/>
          <w:sz w:val="24"/>
          <w:szCs w:val="24"/>
        </w:rPr>
      </w:pPr>
      <w:r w:rsidRPr="00821EB1">
        <w:rPr>
          <w:rFonts w:asciiTheme="minorHAnsi" w:hAnsiTheme="minorHAnsi"/>
          <w:b/>
          <w:sz w:val="24"/>
          <w:szCs w:val="24"/>
        </w:rPr>
        <w:t>Table 2</w:t>
      </w:r>
      <w:r w:rsidRPr="00821EB1">
        <w:rPr>
          <w:rFonts w:asciiTheme="minorHAnsi" w:hAnsiTheme="minorHAnsi"/>
          <w:sz w:val="24"/>
          <w:szCs w:val="24"/>
        </w:rPr>
        <w:t xml:space="preserve">: </w:t>
      </w:r>
      <w:r w:rsidR="0080024F" w:rsidRPr="00821EB1">
        <w:rPr>
          <w:rFonts w:asciiTheme="minorHAnsi" w:hAnsiTheme="minorHAnsi"/>
          <w:sz w:val="24"/>
          <w:szCs w:val="24"/>
        </w:rPr>
        <w:t xml:space="preserve">In section 5.1b, we used Glide to dock the filtered PLK1 DUD-E ligand library, both with and without grid-based constraints, for each of the 2OWB and 2RKU receptor grids. Then we used the studies to assess if our structures and docking methodology can demonstrate enrichment of known active </w:t>
      </w:r>
      <w:r w:rsidRPr="00821EB1">
        <w:rPr>
          <w:rFonts w:asciiTheme="minorHAnsi" w:hAnsiTheme="minorHAnsi"/>
          <w:sz w:val="24"/>
          <w:szCs w:val="24"/>
        </w:rPr>
        <w:t>compounds over</w:t>
      </w:r>
      <w:r w:rsidR="0080024F" w:rsidRPr="00821EB1">
        <w:rPr>
          <w:rFonts w:asciiTheme="minorHAnsi" w:hAnsiTheme="minorHAnsi"/>
          <w:sz w:val="24"/>
          <w:szCs w:val="24"/>
        </w:rPr>
        <w:t xml:space="preserve"> decoys. </w:t>
      </w:r>
      <w:r w:rsidRPr="00821EB1">
        <w:rPr>
          <w:rFonts w:asciiTheme="minorHAnsi" w:hAnsiTheme="minorHAnsi"/>
          <w:sz w:val="24"/>
          <w:szCs w:val="24"/>
        </w:rPr>
        <w:t xml:space="preserve"> Following table demonstrate the results of our analysis:</w:t>
      </w:r>
    </w:p>
    <w:p w14:paraId="6F118037" w14:textId="0D70A011" w:rsidR="00D92855" w:rsidRPr="00821EB1" w:rsidRDefault="00D92855">
      <w:pPr>
        <w:rPr>
          <w:rFonts w:asciiTheme="minorHAnsi" w:hAnsiTheme="minorHAnsi"/>
          <w:sz w:val="24"/>
          <w:szCs w:val="24"/>
        </w:rPr>
      </w:pPr>
    </w:p>
    <w:p w14:paraId="34B956D0" w14:textId="77777777" w:rsidR="00D92855" w:rsidRPr="00821EB1" w:rsidRDefault="00D92855">
      <w:pPr>
        <w:rPr>
          <w:rFonts w:asciiTheme="minorHAnsi" w:hAnsiTheme="minorHAnsi"/>
          <w:sz w:val="24"/>
          <w:szCs w:val="24"/>
        </w:rPr>
      </w:pPr>
    </w:p>
    <w:p w14:paraId="7EDE519C" w14:textId="77777777" w:rsidR="00557E79" w:rsidRPr="00821EB1" w:rsidRDefault="00557E79">
      <w:pPr>
        <w:rPr>
          <w:rFonts w:asciiTheme="minorHAnsi" w:hAnsiTheme="minorHAnsi"/>
          <w:sz w:val="24"/>
          <w:szCs w:val="24"/>
        </w:rPr>
      </w:pPr>
    </w:p>
    <w:p w14:paraId="31EDC51C" w14:textId="45442A9A" w:rsidR="00557E79" w:rsidRPr="00821EB1" w:rsidRDefault="00557E79">
      <w:pPr>
        <w:rPr>
          <w:rFonts w:asciiTheme="minorHAnsi" w:hAnsiTheme="minorHAnsi"/>
          <w:b/>
          <w:sz w:val="24"/>
          <w:szCs w:val="24"/>
        </w:rPr>
      </w:pPr>
    </w:p>
    <w:tbl>
      <w:tblPr>
        <w:tblStyle w:val="a0"/>
        <w:tblW w:w="9360"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291"/>
        <w:gridCol w:w="1225"/>
        <w:gridCol w:w="1290"/>
        <w:gridCol w:w="812"/>
        <w:gridCol w:w="812"/>
        <w:gridCol w:w="786"/>
        <w:gridCol w:w="786"/>
        <w:gridCol w:w="786"/>
        <w:gridCol w:w="786"/>
        <w:gridCol w:w="786"/>
      </w:tblGrid>
      <w:tr w:rsidR="00557E79" w:rsidRPr="00821EB1" w14:paraId="4CF9A93C" w14:textId="77777777" w:rsidTr="008553E5">
        <w:trPr>
          <w:trHeight w:val="315"/>
        </w:trPr>
        <w:tc>
          <w:tcPr>
            <w:tcW w:w="1291" w:type="dxa"/>
            <w:vMerge w:val="restart"/>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9AF8B55" w14:textId="77777777" w:rsidR="00557E79" w:rsidRPr="00821EB1" w:rsidRDefault="008553E5">
            <w:pPr>
              <w:widowControl w:val="0"/>
              <w:jc w:val="center"/>
              <w:rPr>
                <w:rFonts w:asciiTheme="minorHAnsi" w:hAnsiTheme="minorHAnsi"/>
                <w:b/>
                <w:sz w:val="24"/>
                <w:szCs w:val="24"/>
              </w:rPr>
            </w:pPr>
            <w:r w:rsidRPr="00821EB1">
              <w:rPr>
                <w:rFonts w:asciiTheme="minorHAnsi" w:hAnsiTheme="minorHAnsi"/>
                <w:b/>
                <w:sz w:val="24"/>
                <w:szCs w:val="24"/>
              </w:rPr>
              <w:t>PDB</w:t>
            </w:r>
          </w:p>
        </w:tc>
        <w:tc>
          <w:tcPr>
            <w:tcW w:w="1225" w:type="dxa"/>
            <w:vMerge w:val="restart"/>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2E80EC49" w14:textId="0DAD8B7C" w:rsidR="00557E79" w:rsidRPr="00821EB1" w:rsidRDefault="008553E5">
            <w:pPr>
              <w:widowControl w:val="0"/>
              <w:jc w:val="center"/>
              <w:rPr>
                <w:rFonts w:asciiTheme="minorHAnsi" w:hAnsiTheme="minorHAnsi"/>
                <w:b/>
                <w:sz w:val="24"/>
                <w:szCs w:val="24"/>
              </w:rPr>
            </w:pPr>
            <w:r w:rsidRPr="00821EB1">
              <w:rPr>
                <w:rFonts w:asciiTheme="minorHAnsi" w:hAnsiTheme="minorHAnsi"/>
                <w:b/>
                <w:sz w:val="24"/>
                <w:szCs w:val="24"/>
              </w:rPr>
              <w:t>Constrain</w:t>
            </w:r>
            <w:r w:rsidR="00F3165A" w:rsidRPr="00821EB1">
              <w:rPr>
                <w:rFonts w:asciiTheme="minorHAnsi" w:hAnsiTheme="minorHAnsi"/>
                <w:b/>
                <w:sz w:val="24"/>
                <w:szCs w:val="24"/>
              </w:rPr>
              <w:t>t</w:t>
            </w:r>
            <w:r w:rsidRPr="00821EB1">
              <w:rPr>
                <w:rFonts w:asciiTheme="minorHAnsi" w:hAnsiTheme="minorHAnsi"/>
                <w:b/>
                <w:sz w:val="24"/>
                <w:szCs w:val="24"/>
              </w:rPr>
              <w:t>s</w:t>
            </w:r>
          </w:p>
        </w:tc>
        <w:tc>
          <w:tcPr>
            <w:tcW w:w="1290" w:type="dxa"/>
            <w:vMerge w:val="restart"/>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22F56D09" w14:textId="77777777" w:rsidR="00557E79" w:rsidRPr="00821EB1" w:rsidRDefault="008553E5">
            <w:pPr>
              <w:widowControl w:val="0"/>
              <w:jc w:val="center"/>
              <w:rPr>
                <w:rFonts w:asciiTheme="minorHAnsi" w:hAnsiTheme="minorHAnsi"/>
                <w:b/>
                <w:sz w:val="24"/>
                <w:szCs w:val="24"/>
              </w:rPr>
            </w:pPr>
            <w:r w:rsidRPr="00821EB1">
              <w:rPr>
                <w:rFonts w:asciiTheme="minorHAnsi" w:hAnsiTheme="minorHAnsi"/>
                <w:b/>
                <w:sz w:val="24"/>
                <w:szCs w:val="24"/>
              </w:rPr>
              <w:t>Grid</w:t>
            </w:r>
          </w:p>
        </w:tc>
        <w:tc>
          <w:tcPr>
            <w:tcW w:w="812" w:type="dxa"/>
            <w:vMerge w:val="restart"/>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3C64B4CE" w14:textId="77777777" w:rsidR="00557E79" w:rsidRPr="00821EB1" w:rsidRDefault="008553E5">
            <w:pPr>
              <w:widowControl w:val="0"/>
              <w:jc w:val="center"/>
              <w:rPr>
                <w:rFonts w:asciiTheme="minorHAnsi" w:hAnsiTheme="minorHAnsi"/>
                <w:b/>
                <w:sz w:val="24"/>
                <w:szCs w:val="24"/>
              </w:rPr>
            </w:pPr>
            <w:r w:rsidRPr="00821EB1">
              <w:rPr>
                <w:rFonts w:asciiTheme="minorHAnsi" w:hAnsiTheme="minorHAnsi"/>
                <w:b/>
                <w:sz w:val="24"/>
                <w:szCs w:val="24"/>
              </w:rPr>
              <w:t>ROC</w:t>
            </w:r>
          </w:p>
        </w:tc>
        <w:tc>
          <w:tcPr>
            <w:tcW w:w="812" w:type="dxa"/>
            <w:vMerge w:val="restart"/>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7E792810" w14:textId="77777777" w:rsidR="00557E79" w:rsidRPr="00821EB1" w:rsidRDefault="008553E5">
            <w:pPr>
              <w:widowControl w:val="0"/>
              <w:jc w:val="center"/>
              <w:rPr>
                <w:rFonts w:asciiTheme="minorHAnsi" w:hAnsiTheme="minorHAnsi"/>
                <w:b/>
                <w:sz w:val="24"/>
                <w:szCs w:val="24"/>
              </w:rPr>
            </w:pPr>
            <w:r w:rsidRPr="00821EB1">
              <w:rPr>
                <w:rFonts w:asciiTheme="minorHAnsi" w:hAnsiTheme="minorHAnsi"/>
                <w:b/>
                <w:sz w:val="24"/>
                <w:szCs w:val="24"/>
              </w:rPr>
              <w:t>RIE</w:t>
            </w:r>
          </w:p>
        </w:tc>
        <w:tc>
          <w:tcPr>
            <w:tcW w:w="3930" w:type="dxa"/>
            <w:gridSpan w:val="5"/>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902D6DE" w14:textId="77777777" w:rsidR="00557E79" w:rsidRPr="00821EB1" w:rsidRDefault="008553E5">
            <w:pPr>
              <w:widowControl w:val="0"/>
              <w:jc w:val="center"/>
              <w:rPr>
                <w:rFonts w:asciiTheme="minorHAnsi" w:hAnsiTheme="minorHAnsi"/>
                <w:sz w:val="24"/>
                <w:szCs w:val="24"/>
              </w:rPr>
            </w:pPr>
            <w:r w:rsidRPr="00821EB1">
              <w:rPr>
                <w:rFonts w:asciiTheme="minorHAnsi" w:hAnsiTheme="minorHAnsi"/>
                <w:b/>
                <w:sz w:val="24"/>
                <w:szCs w:val="24"/>
              </w:rPr>
              <w:t>% Actives in the top N% of results</w:t>
            </w:r>
          </w:p>
        </w:tc>
      </w:tr>
      <w:tr w:rsidR="00557E79" w:rsidRPr="00821EB1" w14:paraId="4EB90075" w14:textId="77777777" w:rsidTr="008553E5">
        <w:trPr>
          <w:trHeight w:val="315"/>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DE518B"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0BEB06CF" w14:textId="77777777" w:rsidR="00557E79" w:rsidRPr="00821EB1" w:rsidRDefault="00557E79">
            <w:pPr>
              <w:widowControl w:val="0"/>
              <w:rPr>
                <w:rFonts w:asciiTheme="minorHAnsi" w:hAnsiTheme="minorHAnsi"/>
                <w:sz w:val="24"/>
                <w:szCs w:val="24"/>
              </w:rPr>
            </w:pPr>
          </w:p>
        </w:tc>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270E759" w14:textId="77777777" w:rsidR="00557E79" w:rsidRPr="00821EB1" w:rsidRDefault="00557E79">
            <w:pPr>
              <w:widowControl w:val="0"/>
              <w:rPr>
                <w:rFonts w:asciiTheme="minorHAnsi" w:hAnsiTheme="minorHAnsi"/>
                <w:sz w:val="24"/>
                <w:szCs w:val="24"/>
              </w:rPr>
            </w:pPr>
          </w:p>
        </w:tc>
        <w:tc>
          <w:tcPr>
            <w:tcW w:w="812"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0682B5B" w14:textId="77777777" w:rsidR="00557E79" w:rsidRPr="00821EB1" w:rsidRDefault="00557E79">
            <w:pPr>
              <w:widowControl w:val="0"/>
              <w:rPr>
                <w:rFonts w:asciiTheme="minorHAnsi" w:hAnsiTheme="minorHAnsi"/>
                <w:sz w:val="24"/>
                <w:szCs w:val="24"/>
              </w:rPr>
            </w:pPr>
          </w:p>
        </w:tc>
        <w:tc>
          <w:tcPr>
            <w:tcW w:w="812"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7541CB9" w14:textId="77777777" w:rsidR="00557E79" w:rsidRPr="00821EB1" w:rsidRDefault="00557E79">
            <w:pPr>
              <w:widowControl w:val="0"/>
              <w:rPr>
                <w:rFonts w:asciiTheme="minorHAnsi" w:hAnsiTheme="minorHAnsi"/>
                <w:sz w:val="24"/>
                <w:szCs w:val="24"/>
              </w:rPr>
            </w:pPr>
          </w:p>
        </w:tc>
        <w:tc>
          <w:tcPr>
            <w:tcW w:w="78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DEB6CF" w14:textId="77777777" w:rsidR="00557E79" w:rsidRPr="00821EB1" w:rsidRDefault="008553E5">
            <w:pPr>
              <w:widowControl w:val="0"/>
              <w:jc w:val="center"/>
              <w:rPr>
                <w:rFonts w:asciiTheme="minorHAnsi" w:hAnsiTheme="minorHAnsi"/>
                <w:sz w:val="24"/>
                <w:szCs w:val="24"/>
              </w:rPr>
            </w:pPr>
            <w:r w:rsidRPr="00821EB1">
              <w:rPr>
                <w:rFonts w:asciiTheme="minorHAnsi" w:hAnsiTheme="minorHAnsi"/>
                <w:b/>
                <w:sz w:val="24"/>
                <w:szCs w:val="24"/>
              </w:rPr>
              <w:t>1%</w:t>
            </w:r>
          </w:p>
        </w:tc>
        <w:tc>
          <w:tcPr>
            <w:tcW w:w="78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17CF41" w14:textId="77777777" w:rsidR="00557E79" w:rsidRPr="00821EB1" w:rsidRDefault="008553E5">
            <w:pPr>
              <w:widowControl w:val="0"/>
              <w:jc w:val="center"/>
              <w:rPr>
                <w:rFonts w:asciiTheme="minorHAnsi" w:hAnsiTheme="minorHAnsi"/>
                <w:sz w:val="24"/>
                <w:szCs w:val="24"/>
              </w:rPr>
            </w:pPr>
            <w:r w:rsidRPr="00821EB1">
              <w:rPr>
                <w:rFonts w:asciiTheme="minorHAnsi" w:hAnsiTheme="minorHAnsi"/>
                <w:b/>
                <w:sz w:val="24"/>
                <w:szCs w:val="24"/>
              </w:rPr>
              <w:t>2%</w:t>
            </w:r>
          </w:p>
        </w:tc>
        <w:tc>
          <w:tcPr>
            <w:tcW w:w="78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76E953" w14:textId="77777777" w:rsidR="00557E79" w:rsidRPr="00821EB1" w:rsidRDefault="008553E5">
            <w:pPr>
              <w:widowControl w:val="0"/>
              <w:jc w:val="center"/>
              <w:rPr>
                <w:rFonts w:asciiTheme="minorHAnsi" w:hAnsiTheme="minorHAnsi"/>
                <w:sz w:val="24"/>
                <w:szCs w:val="24"/>
              </w:rPr>
            </w:pPr>
            <w:r w:rsidRPr="00821EB1">
              <w:rPr>
                <w:rFonts w:asciiTheme="minorHAnsi" w:hAnsiTheme="minorHAnsi"/>
                <w:b/>
                <w:sz w:val="24"/>
                <w:szCs w:val="24"/>
              </w:rPr>
              <w:t>5%</w:t>
            </w:r>
          </w:p>
        </w:tc>
        <w:tc>
          <w:tcPr>
            <w:tcW w:w="78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E1EC24" w14:textId="77777777" w:rsidR="00557E79" w:rsidRPr="00821EB1" w:rsidRDefault="008553E5">
            <w:pPr>
              <w:widowControl w:val="0"/>
              <w:jc w:val="center"/>
              <w:rPr>
                <w:rFonts w:asciiTheme="minorHAnsi" w:hAnsiTheme="minorHAnsi"/>
                <w:sz w:val="24"/>
                <w:szCs w:val="24"/>
              </w:rPr>
            </w:pPr>
            <w:r w:rsidRPr="00821EB1">
              <w:rPr>
                <w:rFonts w:asciiTheme="minorHAnsi" w:hAnsiTheme="minorHAnsi"/>
                <w:b/>
                <w:sz w:val="24"/>
                <w:szCs w:val="24"/>
              </w:rPr>
              <w:t>10%</w:t>
            </w:r>
          </w:p>
        </w:tc>
        <w:tc>
          <w:tcPr>
            <w:tcW w:w="78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52D1CDD" w14:textId="77777777" w:rsidR="00557E79" w:rsidRPr="00821EB1" w:rsidRDefault="008553E5">
            <w:pPr>
              <w:widowControl w:val="0"/>
              <w:jc w:val="center"/>
              <w:rPr>
                <w:rFonts w:asciiTheme="minorHAnsi" w:hAnsiTheme="minorHAnsi"/>
                <w:sz w:val="24"/>
                <w:szCs w:val="24"/>
              </w:rPr>
            </w:pPr>
            <w:r w:rsidRPr="00821EB1">
              <w:rPr>
                <w:rFonts w:asciiTheme="minorHAnsi" w:hAnsiTheme="minorHAnsi"/>
                <w:b/>
                <w:sz w:val="24"/>
                <w:szCs w:val="24"/>
              </w:rPr>
              <w:t>20%</w:t>
            </w:r>
          </w:p>
        </w:tc>
      </w:tr>
      <w:tr w:rsidR="00557E79" w:rsidRPr="00821EB1" w14:paraId="3DEF38F5" w14:textId="77777777" w:rsidTr="008553E5">
        <w:trPr>
          <w:trHeight w:val="86"/>
        </w:trPr>
        <w:tc>
          <w:tcPr>
            <w:tcW w:w="1291" w:type="dxa"/>
            <w:vMerge w:val="restart"/>
            <w:tcBorders>
              <w:top w:val="single" w:sz="6" w:space="0" w:color="000000"/>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A536EDC" w14:textId="77777777" w:rsidR="00557E79" w:rsidRPr="00821EB1" w:rsidRDefault="008553E5">
            <w:pPr>
              <w:widowControl w:val="0"/>
              <w:jc w:val="center"/>
              <w:rPr>
                <w:rFonts w:asciiTheme="minorHAnsi" w:hAnsiTheme="minorHAnsi"/>
                <w:b/>
                <w:sz w:val="24"/>
                <w:szCs w:val="24"/>
              </w:rPr>
            </w:pPr>
            <w:r w:rsidRPr="00821EB1">
              <w:rPr>
                <w:rFonts w:asciiTheme="minorHAnsi" w:hAnsiTheme="minorHAnsi"/>
                <w:b/>
                <w:sz w:val="24"/>
                <w:szCs w:val="24"/>
              </w:rPr>
              <w:t>2OWB</w:t>
            </w:r>
          </w:p>
        </w:tc>
        <w:tc>
          <w:tcPr>
            <w:tcW w:w="1225" w:type="dxa"/>
            <w:vMerge w:val="restart"/>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14:paraId="5DD0A60B" w14:textId="77777777" w:rsidR="00557E79" w:rsidRPr="00821EB1" w:rsidRDefault="008553E5">
            <w:pPr>
              <w:widowControl w:val="0"/>
              <w:rPr>
                <w:rFonts w:asciiTheme="minorHAnsi" w:hAnsiTheme="minorHAnsi"/>
                <w:b/>
                <w:sz w:val="24"/>
                <w:szCs w:val="24"/>
              </w:rPr>
            </w:pPr>
            <w:r w:rsidRPr="00821EB1">
              <w:rPr>
                <w:rFonts w:asciiTheme="minorHAnsi" w:hAnsiTheme="minorHAnsi"/>
                <w:b/>
                <w:sz w:val="24"/>
                <w:szCs w:val="24"/>
              </w:rPr>
              <w:t>No constraints</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7ECFB6" w14:textId="77777777" w:rsidR="00557E79" w:rsidRPr="00821EB1" w:rsidRDefault="008553E5">
            <w:pPr>
              <w:widowControl w:val="0"/>
              <w:rPr>
                <w:rFonts w:asciiTheme="minorHAnsi" w:hAnsiTheme="minorHAnsi"/>
                <w:sz w:val="24"/>
                <w:szCs w:val="24"/>
                <w:highlight w:val="yellow"/>
              </w:rPr>
            </w:pPr>
            <w:r w:rsidRPr="00821EB1">
              <w:rPr>
                <w:rFonts w:asciiTheme="minorHAnsi" w:hAnsiTheme="minorHAnsi"/>
                <w:b/>
                <w:sz w:val="24"/>
                <w:szCs w:val="24"/>
                <w:highlight w:val="yellow"/>
              </w:rPr>
              <w:t>Dry</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F3392F" w14:textId="2B70AC2F" w:rsidR="00557E79" w:rsidRPr="00821EB1" w:rsidRDefault="00441B29"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0.91</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E57F2A" w14:textId="70177EF0" w:rsidR="00557E79" w:rsidRPr="00821EB1" w:rsidRDefault="00441B29"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10.95</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4C45DA" w14:textId="7F08FC24"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31.6</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207CA3" w14:textId="455E88A0"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48.1</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5A34C8" w14:textId="09F25748"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64.6</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A7C602" w14:textId="18F292E5"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78.5</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363FD0A" w14:textId="5372FE3B"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87.3</w:t>
            </w:r>
          </w:p>
        </w:tc>
      </w:tr>
      <w:tr w:rsidR="00557E79" w:rsidRPr="00821EB1" w14:paraId="1D10A26B"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68DE0E"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5B1B8AC3" w14:textId="77777777" w:rsidR="00557E79" w:rsidRPr="00821EB1" w:rsidRDefault="00557E79">
            <w:pPr>
              <w:widowControl w:val="0"/>
              <w:rPr>
                <w:rFonts w:asciiTheme="minorHAnsi" w:hAnsiTheme="minorHAnsi"/>
                <w:sz w:val="24"/>
                <w:szCs w:val="24"/>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A74636" w14:textId="77777777" w:rsidR="00557E79" w:rsidRPr="00821EB1" w:rsidRDefault="008553E5">
            <w:pPr>
              <w:widowControl w:val="0"/>
              <w:rPr>
                <w:rFonts w:asciiTheme="minorHAnsi" w:hAnsiTheme="minorHAnsi"/>
                <w:sz w:val="24"/>
                <w:szCs w:val="24"/>
                <w:highlight w:val="yellow"/>
              </w:rPr>
            </w:pPr>
            <w:r w:rsidRPr="00821EB1">
              <w:rPr>
                <w:rFonts w:asciiTheme="minorHAnsi" w:hAnsiTheme="minorHAnsi"/>
                <w:b/>
                <w:sz w:val="24"/>
                <w:szCs w:val="24"/>
                <w:highlight w:val="yellow"/>
              </w:rPr>
              <w:t>1 Water</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3D6AA0" w14:textId="6F8E14DF"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0.94</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3029E7" w14:textId="6DA1E3BC"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10.30</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C48273" w14:textId="300BFFBF"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26.6</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CD2F19" w14:textId="54E418CF"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36.7</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94AA32" w14:textId="4C143BAF"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68.4</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523161" w14:textId="1F812A46"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78.5</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43D41C2" w14:textId="3BC2A440" w:rsidR="00557E79" w:rsidRPr="00821EB1" w:rsidRDefault="00423C9A" w:rsidP="005B75FC">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93.7</w:t>
            </w:r>
          </w:p>
        </w:tc>
      </w:tr>
      <w:tr w:rsidR="00557E79" w:rsidRPr="00821EB1" w14:paraId="2ABDC858"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233AEC7"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33C4BBD8" w14:textId="77777777" w:rsidR="00557E79" w:rsidRPr="00821EB1" w:rsidRDefault="00557E79">
            <w:pPr>
              <w:widowControl w:val="0"/>
              <w:rPr>
                <w:rFonts w:asciiTheme="minorHAnsi" w:hAnsiTheme="minorHAnsi"/>
                <w:sz w:val="24"/>
                <w:szCs w:val="24"/>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67261D" w14:textId="77777777" w:rsidR="00557E79" w:rsidRPr="00821EB1" w:rsidRDefault="008553E5">
            <w:pPr>
              <w:widowControl w:val="0"/>
              <w:rPr>
                <w:rFonts w:asciiTheme="minorHAnsi" w:hAnsiTheme="minorHAnsi"/>
                <w:sz w:val="24"/>
                <w:szCs w:val="24"/>
              </w:rPr>
            </w:pPr>
            <w:r w:rsidRPr="00821EB1">
              <w:rPr>
                <w:rFonts w:asciiTheme="minorHAnsi" w:hAnsiTheme="minorHAnsi"/>
                <w:b/>
                <w:sz w:val="24"/>
                <w:szCs w:val="24"/>
              </w:rPr>
              <w:t>4 Waters</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2DD571" w14:textId="6EE8854D"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0.75</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621EA7" w14:textId="71312245"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3.52</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3EB4E6" w14:textId="60F51B9F"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6.3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1AEB94B" w14:textId="49A7B6A0"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12.7</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072EA4" w14:textId="14860898"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17.7</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950C7E" w14:textId="66FDA27A"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32.9</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60CF91E" w14:textId="53845A93"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48.1</w:t>
            </w:r>
          </w:p>
        </w:tc>
      </w:tr>
      <w:tr w:rsidR="00557E79" w:rsidRPr="00821EB1" w14:paraId="21CCF82F"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DBBA6A5" w14:textId="77777777" w:rsidR="00557E79" w:rsidRPr="00821EB1" w:rsidRDefault="00557E79">
            <w:pPr>
              <w:widowControl w:val="0"/>
              <w:rPr>
                <w:rFonts w:asciiTheme="minorHAnsi" w:hAnsiTheme="minorHAnsi"/>
                <w:sz w:val="24"/>
                <w:szCs w:val="24"/>
              </w:rPr>
            </w:pPr>
          </w:p>
        </w:tc>
        <w:tc>
          <w:tcPr>
            <w:tcW w:w="1225" w:type="dxa"/>
            <w:vMerge w:val="restart"/>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bottom"/>
          </w:tcPr>
          <w:p w14:paraId="32F4D724" w14:textId="77777777" w:rsidR="00557E79" w:rsidRPr="00821EB1" w:rsidRDefault="008553E5">
            <w:pPr>
              <w:widowControl w:val="0"/>
              <w:rPr>
                <w:rFonts w:asciiTheme="minorHAnsi" w:hAnsiTheme="minorHAnsi"/>
                <w:b/>
                <w:sz w:val="24"/>
                <w:szCs w:val="24"/>
              </w:rPr>
            </w:pPr>
            <w:r w:rsidRPr="00821EB1">
              <w:rPr>
                <w:rFonts w:asciiTheme="minorHAnsi" w:hAnsiTheme="minorHAnsi"/>
                <w:b/>
                <w:sz w:val="24"/>
                <w:szCs w:val="24"/>
              </w:rPr>
              <w:t>1 or more H-bond constraint</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EE59B0" w14:textId="77777777" w:rsidR="00557E79" w:rsidRPr="00821EB1" w:rsidRDefault="008553E5">
            <w:pPr>
              <w:widowControl w:val="0"/>
              <w:rPr>
                <w:rFonts w:asciiTheme="minorHAnsi" w:hAnsiTheme="minorHAnsi"/>
                <w:sz w:val="24"/>
                <w:szCs w:val="24"/>
              </w:rPr>
            </w:pPr>
            <w:r w:rsidRPr="00821EB1">
              <w:rPr>
                <w:rFonts w:asciiTheme="minorHAnsi" w:hAnsiTheme="minorHAnsi"/>
                <w:b/>
                <w:sz w:val="24"/>
                <w:szCs w:val="24"/>
              </w:rPr>
              <w:t>Dry</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F3BE6E" w14:textId="17FA5BB6"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0.88</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DD67CA" w14:textId="0D8205B0"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6.72</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38473" w14:textId="7B6AD387"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11.4</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5D2856" w14:textId="2AEC285B"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20.3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E14F20" w14:textId="5F4B4DBB"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41.8</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A536F8" w14:textId="72AD29F4"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58.2</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23AB8B7" w14:textId="08EE2160"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82.3</w:t>
            </w:r>
          </w:p>
        </w:tc>
      </w:tr>
      <w:tr w:rsidR="00557E79" w:rsidRPr="00821EB1" w14:paraId="6D241324"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F59E34A"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467171E9" w14:textId="77777777" w:rsidR="00557E79" w:rsidRPr="00821EB1" w:rsidRDefault="00557E79">
            <w:pPr>
              <w:widowControl w:val="0"/>
              <w:rPr>
                <w:rFonts w:asciiTheme="minorHAnsi" w:hAnsiTheme="minorHAnsi"/>
                <w:sz w:val="24"/>
                <w:szCs w:val="24"/>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92BE44B" w14:textId="77777777" w:rsidR="00557E79" w:rsidRPr="00821EB1" w:rsidRDefault="008553E5">
            <w:pPr>
              <w:widowControl w:val="0"/>
              <w:rPr>
                <w:rFonts w:asciiTheme="minorHAnsi" w:hAnsiTheme="minorHAnsi"/>
                <w:sz w:val="24"/>
                <w:szCs w:val="24"/>
              </w:rPr>
            </w:pPr>
            <w:r w:rsidRPr="00821EB1">
              <w:rPr>
                <w:rFonts w:asciiTheme="minorHAnsi" w:hAnsiTheme="minorHAnsi"/>
                <w:b/>
                <w:sz w:val="24"/>
                <w:szCs w:val="24"/>
              </w:rPr>
              <w:t>1 Water</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E1D341" w14:textId="3BD39BAB"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0.87</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7265CA" w14:textId="578200E2"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6.99</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B7D5EA" w14:textId="5F7D3881"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13.9</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96628D" w14:textId="029BE82E"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20.3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4F8E77" w14:textId="135899BE"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44.3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1963DD" w14:textId="6E168D9F"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65.8</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2F19000F" w14:textId="3B382FDA" w:rsidR="00557E79" w:rsidRPr="00821EB1" w:rsidRDefault="00423C9A" w:rsidP="005B75FC">
            <w:pPr>
              <w:widowControl w:val="0"/>
              <w:jc w:val="center"/>
              <w:rPr>
                <w:rFonts w:asciiTheme="minorHAnsi" w:hAnsiTheme="minorHAnsi"/>
                <w:sz w:val="24"/>
                <w:szCs w:val="24"/>
              </w:rPr>
            </w:pPr>
            <w:r w:rsidRPr="00821EB1">
              <w:rPr>
                <w:rFonts w:asciiTheme="minorHAnsi" w:hAnsiTheme="minorHAnsi"/>
                <w:sz w:val="24"/>
                <w:szCs w:val="24"/>
              </w:rPr>
              <w:t>79.7</w:t>
            </w:r>
          </w:p>
        </w:tc>
      </w:tr>
      <w:tr w:rsidR="00557E79" w:rsidRPr="00821EB1" w14:paraId="7F916D20"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FF4829"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2B801EF1" w14:textId="77777777" w:rsidR="00557E79" w:rsidRPr="00821EB1" w:rsidRDefault="00557E79">
            <w:pPr>
              <w:widowControl w:val="0"/>
              <w:rPr>
                <w:rFonts w:asciiTheme="minorHAnsi" w:hAnsiTheme="minorHAnsi"/>
                <w:sz w:val="24"/>
                <w:szCs w:val="24"/>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2FD96B" w14:textId="77777777" w:rsidR="00557E79" w:rsidRPr="00821EB1" w:rsidRDefault="008553E5">
            <w:pPr>
              <w:widowControl w:val="0"/>
              <w:rPr>
                <w:rFonts w:asciiTheme="minorHAnsi" w:hAnsiTheme="minorHAnsi"/>
                <w:sz w:val="24"/>
                <w:szCs w:val="24"/>
              </w:rPr>
            </w:pPr>
            <w:r w:rsidRPr="00821EB1">
              <w:rPr>
                <w:rFonts w:asciiTheme="minorHAnsi" w:hAnsiTheme="minorHAnsi"/>
                <w:b/>
                <w:sz w:val="24"/>
                <w:szCs w:val="24"/>
              </w:rPr>
              <w:t>4 Waters</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FB4BDDA" w14:textId="697803C6"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0.71</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E44843" w14:textId="4D61D258"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3.50</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B4F3AD" w14:textId="10AD390F"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8.9</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F51CAC" w14:textId="6A552CD9"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13.9</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59D0BE" w14:textId="69277E4E"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20.3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A9F631" w14:textId="665C4182"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24.1</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856A8AB" w14:textId="74AED5D2" w:rsidR="00557E79" w:rsidRPr="00821EB1" w:rsidRDefault="00423C9A" w:rsidP="00786C9C">
            <w:pPr>
              <w:widowControl w:val="0"/>
              <w:jc w:val="center"/>
              <w:rPr>
                <w:rFonts w:asciiTheme="minorHAnsi" w:hAnsiTheme="minorHAnsi"/>
                <w:sz w:val="24"/>
                <w:szCs w:val="24"/>
              </w:rPr>
            </w:pPr>
            <w:r w:rsidRPr="00821EB1">
              <w:rPr>
                <w:rFonts w:asciiTheme="minorHAnsi" w:hAnsiTheme="minorHAnsi"/>
                <w:sz w:val="24"/>
                <w:szCs w:val="24"/>
              </w:rPr>
              <w:t>41.8</w:t>
            </w:r>
          </w:p>
        </w:tc>
      </w:tr>
      <w:tr w:rsidR="00557E79" w:rsidRPr="00821EB1" w14:paraId="493BC0CA" w14:textId="77777777" w:rsidTr="008553E5">
        <w:trPr>
          <w:trHeight w:val="315"/>
        </w:trPr>
        <w:tc>
          <w:tcPr>
            <w:tcW w:w="1291" w:type="dxa"/>
            <w:vMerge w:val="restart"/>
            <w:tcBorders>
              <w:top w:val="single" w:sz="6" w:space="0" w:color="000000"/>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9146FFF" w14:textId="77777777" w:rsidR="00557E79" w:rsidRPr="00821EB1" w:rsidRDefault="008553E5">
            <w:pPr>
              <w:widowControl w:val="0"/>
              <w:jc w:val="center"/>
              <w:rPr>
                <w:rFonts w:asciiTheme="minorHAnsi" w:hAnsiTheme="minorHAnsi"/>
                <w:b/>
                <w:sz w:val="24"/>
                <w:szCs w:val="24"/>
              </w:rPr>
            </w:pPr>
            <w:r w:rsidRPr="00821EB1">
              <w:rPr>
                <w:rFonts w:asciiTheme="minorHAnsi" w:hAnsiTheme="minorHAnsi"/>
                <w:b/>
                <w:sz w:val="24"/>
                <w:szCs w:val="24"/>
              </w:rPr>
              <w:t>2RKU</w:t>
            </w:r>
          </w:p>
        </w:tc>
        <w:tc>
          <w:tcPr>
            <w:tcW w:w="1225" w:type="dxa"/>
            <w:vMerge w:val="restart"/>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14:paraId="7019376A" w14:textId="77777777" w:rsidR="00557E79" w:rsidRPr="00821EB1" w:rsidRDefault="008553E5">
            <w:pPr>
              <w:widowControl w:val="0"/>
              <w:rPr>
                <w:rFonts w:asciiTheme="minorHAnsi" w:hAnsiTheme="minorHAnsi"/>
                <w:b/>
                <w:sz w:val="24"/>
                <w:szCs w:val="24"/>
              </w:rPr>
            </w:pPr>
            <w:r w:rsidRPr="00821EB1">
              <w:rPr>
                <w:rFonts w:asciiTheme="minorHAnsi" w:hAnsiTheme="minorHAnsi"/>
                <w:b/>
                <w:sz w:val="24"/>
                <w:szCs w:val="24"/>
              </w:rPr>
              <w:t>No constraints</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26FDD0A" w14:textId="77777777" w:rsidR="00557E79" w:rsidRPr="00821EB1" w:rsidRDefault="008553E5">
            <w:pPr>
              <w:widowControl w:val="0"/>
              <w:rPr>
                <w:rFonts w:asciiTheme="minorHAnsi" w:hAnsiTheme="minorHAnsi"/>
                <w:sz w:val="24"/>
                <w:szCs w:val="24"/>
                <w:highlight w:val="yellow"/>
              </w:rPr>
            </w:pPr>
            <w:r w:rsidRPr="00821EB1">
              <w:rPr>
                <w:rFonts w:asciiTheme="minorHAnsi" w:hAnsiTheme="minorHAnsi"/>
                <w:b/>
                <w:sz w:val="24"/>
                <w:szCs w:val="24"/>
                <w:highlight w:val="yellow"/>
              </w:rPr>
              <w:t>Dry</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7F821A" w14:textId="46E5FA6D" w:rsidR="00557E79" w:rsidRPr="00821EB1" w:rsidRDefault="00423C9A"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0.92</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AF057F" w14:textId="3CF2C3F8" w:rsidR="00557E79" w:rsidRPr="00821EB1" w:rsidRDefault="00423C9A"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10.70</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72C21D" w14:textId="404EEAF8" w:rsidR="00557E79" w:rsidRPr="00821EB1" w:rsidRDefault="00423C9A"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36.7</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8D9872" w14:textId="489C1F13" w:rsidR="00557E79" w:rsidRPr="00821EB1" w:rsidRDefault="00423C9A"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45.6</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1E12F2" w14:textId="3DD2B6B5" w:rsidR="00557E79" w:rsidRPr="00821EB1" w:rsidRDefault="00423C9A"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62.0</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C9BD55" w14:textId="3412ED88" w:rsidR="00557E79" w:rsidRPr="00821EB1" w:rsidRDefault="00423C9A"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79.7</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971439D" w14:textId="4BEEDF56" w:rsidR="00557E79" w:rsidRPr="00821EB1" w:rsidRDefault="00423C9A"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87.3</w:t>
            </w:r>
          </w:p>
        </w:tc>
      </w:tr>
      <w:tr w:rsidR="00557E79" w:rsidRPr="00821EB1" w14:paraId="615F7BD7"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45FEEA9"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3F5384BD" w14:textId="77777777" w:rsidR="00557E79" w:rsidRPr="00821EB1" w:rsidRDefault="00557E79">
            <w:pPr>
              <w:widowControl w:val="0"/>
              <w:rPr>
                <w:rFonts w:asciiTheme="minorHAnsi" w:hAnsiTheme="minorHAnsi"/>
                <w:sz w:val="24"/>
                <w:szCs w:val="24"/>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181B1C" w14:textId="77777777" w:rsidR="00557E79" w:rsidRPr="00821EB1" w:rsidRDefault="008553E5">
            <w:pPr>
              <w:widowControl w:val="0"/>
              <w:rPr>
                <w:rFonts w:asciiTheme="minorHAnsi" w:hAnsiTheme="minorHAnsi"/>
                <w:sz w:val="24"/>
                <w:szCs w:val="24"/>
              </w:rPr>
            </w:pPr>
            <w:r w:rsidRPr="00821EB1">
              <w:rPr>
                <w:rFonts w:asciiTheme="minorHAnsi" w:hAnsiTheme="minorHAnsi"/>
                <w:b/>
                <w:sz w:val="24"/>
                <w:szCs w:val="24"/>
              </w:rPr>
              <w:t>1 Water</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D4A97B" w14:textId="352242EC"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0.89</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76C941" w14:textId="6827D8A1"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8.23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6136682" w14:textId="6007A2AB"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20.3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503CEE" w14:textId="654EC1B0"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30.4</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3E36AC" w14:textId="33677F97"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50.6</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C457E0" w14:textId="6CF8C628"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67.1</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E6C0744" w14:textId="6A11B897"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78.5</w:t>
            </w:r>
          </w:p>
        </w:tc>
      </w:tr>
      <w:tr w:rsidR="00557E79" w:rsidRPr="00821EB1" w14:paraId="20D73D91"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1ED387"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64A5B583" w14:textId="77777777" w:rsidR="00557E79" w:rsidRPr="00821EB1" w:rsidRDefault="00557E79">
            <w:pPr>
              <w:widowControl w:val="0"/>
              <w:rPr>
                <w:rFonts w:asciiTheme="minorHAnsi" w:hAnsiTheme="minorHAnsi"/>
                <w:sz w:val="24"/>
                <w:szCs w:val="24"/>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3149C4" w14:textId="77777777" w:rsidR="00557E79" w:rsidRPr="00821EB1" w:rsidRDefault="008553E5">
            <w:pPr>
              <w:widowControl w:val="0"/>
              <w:rPr>
                <w:rFonts w:asciiTheme="minorHAnsi" w:hAnsiTheme="minorHAnsi"/>
                <w:sz w:val="24"/>
                <w:szCs w:val="24"/>
              </w:rPr>
            </w:pPr>
            <w:r w:rsidRPr="00821EB1">
              <w:rPr>
                <w:rFonts w:asciiTheme="minorHAnsi" w:hAnsiTheme="minorHAnsi"/>
                <w:b/>
                <w:sz w:val="24"/>
                <w:szCs w:val="24"/>
              </w:rPr>
              <w:t>3 Waters</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1E7C29D" w14:textId="0D96E9E6"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0.89</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21D5C8" w14:textId="6557E93F"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9.53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131DD7" w14:textId="11C3F4AB"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25.3</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CA62F" w14:textId="4A04815E"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38.0</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30342F" w14:textId="572AD2BC"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57.0</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4EEA7A" w14:textId="2643FA2F"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67.1</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298650D1" w14:textId="096D80FA"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79.7</w:t>
            </w:r>
          </w:p>
        </w:tc>
      </w:tr>
      <w:tr w:rsidR="00557E79" w:rsidRPr="00821EB1" w14:paraId="44F5F6D4"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C619CC5" w14:textId="77777777" w:rsidR="00557E79" w:rsidRPr="00821EB1" w:rsidRDefault="00557E79">
            <w:pPr>
              <w:widowControl w:val="0"/>
              <w:rPr>
                <w:rFonts w:asciiTheme="minorHAnsi" w:hAnsiTheme="minorHAnsi"/>
                <w:sz w:val="24"/>
                <w:szCs w:val="24"/>
              </w:rPr>
            </w:pPr>
          </w:p>
        </w:tc>
        <w:tc>
          <w:tcPr>
            <w:tcW w:w="1225" w:type="dxa"/>
            <w:vMerge w:val="restart"/>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bottom"/>
          </w:tcPr>
          <w:p w14:paraId="47C81B24" w14:textId="77777777" w:rsidR="00557E79" w:rsidRPr="00821EB1" w:rsidRDefault="008553E5">
            <w:pPr>
              <w:widowControl w:val="0"/>
              <w:rPr>
                <w:rFonts w:asciiTheme="minorHAnsi" w:hAnsiTheme="minorHAnsi"/>
                <w:b/>
                <w:sz w:val="24"/>
                <w:szCs w:val="24"/>
              </w:rPr>
            </w:pPr>
            <w:r w:rsidRPr="00821EB1">
              <w:rPr>
                <w:rFonts w:asciiTheme="minorHAnsi" w:hAnsiTheme="minorHAnsi"/>
                <w:b/>
                <w:sz w:val="24"/>
                <w:szCs w:val="24"/>
              </w:rPr>
              <w:t>1 or more H-bond constraint</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C60B5E" w14:textId="77777777" w:rsidR="00557E79" w:rsidRPr="00821EB1" w:rsidRDefault="008553E5">
            <w:pPr>
              <w:widowControl w:val="0"/>
              <w:rPr>
                <w:rFonts w:asciiTheme="minorHAnsi" w:hAnsiTheme="minorHAnsi"/>
                <w:sz w:val="24"/>
                <w:szCs w:val="24"/>
                <w:highlight w:val="yellow"/>
              </w:rPr>
            </w:pPr>
            <w:r w:rsidRPr="00821EB1">
              <w:rPr>
                <w:rFonts w:asciiTheme="minorHAnsi" w:hAnsiTheme="minorHAnsi"/>
                <w:b/>
                <w:sz w:val="24"/>
                <w:szCs w:val="24"/>
                <w:highlight w:val="yellow"/>
              </w:rPr>
              <w:t>Dry</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AF0670" w14:textId="4F319F8B" w:rsidR="00557E79" w:rsidRPr="00821EB1" w:rsidRDefault="009F341D"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0.91</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96E91A" w14:textId="7A70F34F" w:rsidR="00557E79" w:rsidRPr="00821EB1" w:rsidRDefault="009F341D"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9.75</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B79724D" w14:textId="6C482B0A" w:rsidR="00557E79" w:rsidRPr="00821EB1" w:rsidRDefault="009F341D"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29.1</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229E28" w14:textId="38520E91" w:rsidR="00557E79" w:rsidRPr="00821EB1" w:rsidRDefault="009F341D"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39.2</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1A487C" w14:textId="0CEDDB50" w:rsidR="00557E79" w:rsidRPr="00821EB1" w:rsidRDefault="009F341D"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54.4</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5BA2BA" w14:textId="12E89D44" w:rsidR="00557E79" w:rsidRPr="00821EB1" w:rsidRDefault="009F341D"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77.2</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97E7FB4" w14:textId="3313D913" w:rsidR="00557E79" w:rsidRPr="00821EB1" w:rsidRDefault="009F341D" w:rsidP="000A20BE">
            <w:pPr>
              <w:widowControl w:val="0"/>
              <w:jc w:val="center"/>
              <w:rPr>
                <w:rFonts w:asciiTheme="minorHAnsi" w:hAnsiTheme="minorHAnsi"/>
                <w:sz w:val="24"/>
                <w:szCs w:val="24"/>
                <w:highlight w:val="yellow"/>
              </w:rPr>
            </w:pPr>
            <w:r w:rsidRPr="00821EB1">
              <w:rPr>
                <w:rFonts w:asciiTheme="minorHAnsi" w:hAnsiTheme="minorHAnsi"/>
                <w:sz w:val="24"/>
                <w:szCs w:val="24"/>
                <w:highlight w:val="yellow"/>
              </w:rPr>
              <w:t>87.3</w:t>
            </w:r>
          </w:p>
        </w:tc>
      </w:tr>
      <w:tr w:rsidR="00557E79" w:rsidRPr="00821EB1" w14:paraId="7D7D7CC8"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B0B0613"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60F4BF52" w14:textId="77777777" w:rsidR="00557E79" w:rsidRPr="00821EB1" w:rsidRDefault="00557E79">
            <w:pPr>
              <w:widowControl w:val="0"/>
              <w:rPr>
                <w:rFonts w:asciiTheme="minorHAnsi" w:hAnsiTheme="minorHAnsi"/>
                <w:sz w:val="24"/>
                <w:szCs w:val="24"/>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5CA460" w14:textId="77777777" w:rsidR="00557E79" w:rsidRPr="00821EB1" w:rsidRDefault="008553E5">
            <w:pPr>
              <w:widowControl w:val="0"/>
              <w:rPr>
                <w:rFonts w:asciiTheme="minorHAnsi" w:hAnsiTheme="minorHAnsi"/>
                <w:sz w:val="24"/>
                <w:szCs w:val="24"/>
              </w:rPr>
            </w:pPr>
            <w:r w:rsidRPr="00821EB1">
              <w:rPr>
                <w:rFonts w:asciiTheme="minorHAnsi" w:hAnsiTheme="minorHAnsi"/>
                <w:b/>
                <w:sz w:val="24"/>
                <w:szCs w:val="24"/>
              </w:rPr>
              <w:t>1 Water</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1ACCD2" w14:textId="7BE87BBF"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0.88</w:t>
            </w:r>
          </w:p>
        </w:tc>
        <w:tc>
          <w:tcPr>
            <w:tcW w:w="81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3054E0" w14:textId="022039A5"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8.86</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35053F" w14:textId="0BADE6F1"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21.5</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6FCB4" w14:textId="48E5186A"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31.6</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E975C8" w14:textId="4A335733"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54.4</w:t>
            </w:r>
          </w:p>
        </w:tc>
        <w:tc>
          <w:tcPr>
            <w:tcW w:w="7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58652D" w14:textId="5209F5D9"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70.9</w:t>
            </w:r>
          </w:p>
        </w:tc>
        <w:tc>
          <w:tcPr>
            <w:tcW w:w="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B2E624A" w14:textId="46402E96"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82.3</w:t>
            </w:r>
          </w:p>
        </w:tc>
      </w:tr>
      <w:tr w:rsidR="00557E79" w:rsidRPr="00821EB1" w14:paraId="4B47866F" w14:textId="77777777" w:rsidTr="008553E5">
        <w:trPr>
          <w:trHeight w:val="20"/>
        </w:trPr>
        <w:tc>
          <w:tcPr>
            <w:tcW w:w="1291" w:type="dxa"/>
            <w:vMerge/>
            <w:tcBorders>
              <w:top w:val="single" w:sz="6"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2904EF" w14:textId="77777777" w:rsidR="00557E79" w:rsidRPr="00821EB1" w:rsidRDefault="00557E79">
            <w:pPr>
              <w:widowControl w:val="0"/>
              <w:rPr>
                <w:rFonts w:asciiTheme="minorHAnsi" w:hAnsiTheme="minorHAnsi"/>
                <w:sz w:val="24"/>
                <w:szCs w:val="24"/>
              </w:rPr>
            </w:pPr>
          </w:p>
        </w:tc>
        <w:tc>
          <w:tcPr>
            <w:tcW w:w="1225" w:type="dxa"/>
            <w:vMerge/>
            <w:tcBorders>
              <w:left w:val="single" w:sz="4" w:space="0" w:color="auto"/>
              <w:bottom w:val="single" w:sz="6" w:space="0" w:color="000000"/>
              <w:right w:val="single" w:sz="6" w:space="0" w:color="000000"/>
            </w:tcBorders>
            <w:shd w:val="clear" w:color="auto" w:fill="auto"/>
            <w:tcMar>
              <w:top w:w="100" w:type="dxa"/>
              <w:left w:w="100" w:type="dxa"/>
              <w:bottom w:w="100" w:type="dxa"/>
              <w:right w:w="100" w:type="dxa"/>
            </w:tcMar>
          </w:tcPr>
          <w:p w14:paraId="0AAF1D78" w14:textId="77777777" w:rsidR="00557E79" w:rsidRPr="00821EB1" w:rsidRDefault="00557E79">
            <w:pPr>
              <w:widowControl w:val="0"/>
              <w:rPr>
                <w:rFonts w:asciiTheme="minorHAnsi" w:hAnsiTheme="minorHAnsi"/>
                <w:sz w:val="24"/>
                <w:szCs w:val="24"/>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0A337F" w14:textId="77777777" w:rsidR="00557E79" w:rsidRPr="00821EB1" w:rsidRDefault="008553E5">
            <w:pPr>
              <w:widowControl w:val="0"/>
              <w:rPr>
                <w:rFonts w:asciiTheme="minorHAnsi" w:hAnsiTheme="minorHAnsi"/>
                <w:sz w:val="24"/>
                <w:szCs w:val="24"/>
              </w:rPr>
            </w:pPr>
            <w:r w:rsidRPr="00821EB1">
              <w:rPr>
                <w:rFonts w:asciiTheme="minorHAnsi" w:hAnsiTheme="minorHAnsi"/>
                <w:b/>
                <w:sz w:val="24"/>
                <w:szCs w:val="24"/>
              </w:rPr>
              <w:t>3 Waters</w:t>
            </w:r>
          </w:p>
        </w:tc>
        <w:tc>
          <w:tcPr>
            <w:tcW w:w="812"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51668419" w14:textId="42151FAD"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0.90</w:t>
            </w:r>
          </w:p>
        </w:tc>
        <w:tc>
          <w:tcPr>
            <w:tcW w:w="812"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64E6A1C0" w14:textId="6B51437B"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9.16</w:t>
            </w:r>
          </w:p>
        </w:tc>
        <w:tc>
          <w:tcPr>
            <w:tcW w:w="78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7ED82773" w14:textId="05E69A1E"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24.1</w:t>
            </w:r>
          </w:p>
        </w:tc>
        <w:tc>
          <w:tcPr>
            <w:tcW w:w="78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456E6BC6" w14:textId="3BB8625C"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35.4</w:t>
            </w:r>
          </w:p>
        </w:tc>
        <w:tc>
          <w:tcPr>
            <w:tcW w:w="78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382974A8" w14:textId="02906CCF"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57.0</w:t>
            </w:r>
          </w:p>
        </w:tc>
        <w:tc>
          <w:tcPr>
            <w:tcW w:w="78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296D0FD3" w14:textId="57313074"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68.4</w:t>
            </w:r>
          </w:p>
        </w:tc>
        <w:tc>
          <w:tcPr>
            <w:tcW w:w="78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04CD5E" w14:textId="6FB14301" w:rsidR="00557E79" w:rsidRPr="00821EB1" w:rsidRDefault="009F341D" w:rsidP="000A20BE">
            <w:pPr>
              <w:widowControl w:val="0"/>
              <w:jc w:val="center"/>
              <w:rPr>
                <w:rFonts w:asciiTheme="minorHAnsi" w:hAnsiTheme="minorHAnsi"/>
                <w:sz w:val="24"/>
                <w:szCs w:val="24"/>
              </w:rPr>
            </w:pPr>
            <w:r w:rsidRPr="00821EB1">
              <w:rPr>
                <w:rFonts w:asciiTheme="minorHAnsi" w:hAnsiTheme="minorHAnsi"/>
                <w:sz w:val="24"/>
                <w:szCs w:val="24"/>
              </w:rPr>
              <w:t>84.8</w:t>
            </w:r>
          </w:p>
        </w:tc>
      </w:tr>
    </w:tbl>
    <w:p w14:paraId="11FD30C3" w14:textId="3F92916D" w:rsidR="00557E79" w:rsidRPr="00821EB1" w:rsidRDefault="00557E79">
      <w:pPr>
        <w:rPr>
          <w:rFonts w:asciiTheme="minorHAnsi" w:hAnsiTheme="minorHAnsi"/>
          <w:sz w:val="24"/>
          <w:szCs w:val="24"/>
        </w:rPr>
      </w:pPr>
    </w:p>
    <w:p w14:paraId="74E1E041" w14:textId="02131268" w:rsidR="006F5A81" w:rsidRPr="00821EB1" w:rsidRDefault="00D92855">
      <w:pPr>
        <w:rPr>
          <w:rFonts w:asciiTheme="minorHAnsi" w:hAnsiTheme="minorHAnsi"/>
          <w:sz w:val="24"/>
          <w:szCs w:val="24"/>
        </w:rPr>
      </w:pPr>
      <w:r w:rsidRPr="00821EB1">
        <w:rPr>
          <w:rFonts w:asciiTheme="minorHAnsi" w:hAnsiTheme="minorHAnsi"/>
          <w:sz w:val="24"/>
          <w:szCs w:val="24"/>
        </w:rPr>
        <w:t>Both structures without water grids and no constraints docking show good enrichment of known actives over the decoys. 2OWB receptor grid with 1 water molecule</w:t>
      </w:r>
      <w:r w:rsidR="00A74548" w:rsidRPr="00821EB1">
        <w:rPr>
          <w:rFonts w:asciiTheme="minorHAnsi" w:hAnsiTheme="minorHAnsi"/>
          <w:sz w:val="24"/>
          <w:szCs w:val="24"/>
        </w:rPr>
        <w:t xml:space="preserve"> </w:t>
      </w:r>
      <w:r w:rsidRPr="00821EB1">
        <w:rPr>
          <w:rFonts w:asciiTheme="minorHAnsi" w:hAnsiTheme="minorHAnsi"/>
          <w:sz w:val="24"/>
          <w:szCs w:val="24"/>
        </w:rPr>
        <w:t xml:space="preserve">(no constraints) shows better enrichment of known actives over decoys in comparison with other arrangement. </w:t>
      </w:r>
    </w:p>
    <w:p w14:paraId="0096D3F6" w14:textId="354E3D3D" w:rsidR="00A74548" w:rsidRPr="00821EB1" w:rsidRDefault="00A74548">
      <w:pPr>
        <w:rPr>
          <w:rFonts w:asciiTheme="minorHAnsi" w:hAnsiTheme="minorHAnsi"/>
          <w:sz w:val="24"/>
          <w:szCs w:val="24"/>
        </w:rPr>
      </w:pPr>
    </w:p>
    <w:p w14:paraId="159021D5" w14:textId="76DEFE6A" w:rsidR="00A74548" w:rsidRPr="00821EB1" w:rsidRDefault="00A74548">
      <w:pPr>
        <w:rPr>
          <w:rFonts w:asciiTheme="minorHAnsi" w:hAnsiTheme="minorHAnsi"/>
          <w:sz w:val="24"/>
          <w:szCs w:val="24"/>
        </w:rPr>
      </w:pPr>
      <w:r w:rsidRPr="00821EB1">
        <w:rPr>
          <w:rFonts w:asciiTheme="minorHAnsi" w:hAnsiTheme="minorHAnsi"/>
          <w:sz w:val="24"/>
          <w:szCs w:val="24"/>
        </w:rPr>
        <w:t>our target can identify known binders effectively in the following manner</w:t>
      </w:r>
    </w:p>
    <w:p w14:paraId="63D3171A" w14:textId="5C35E02E" w:rsidR="00A74548" w:rsidRPr="00821EB1" w:rsidRDefault="00A74548">
      <w:pPr>
        <w:rPr>
          <w:rFonts w:asciiTheme="minorHAnsi" w:hAnsiTheme="minorHAnsi"/>
          <w:b/>
          <w:sz w:val="24"/>
          <w:szCs w:val="24"/>
        </w:rPr>
      </w:pPr>
      <w:r w:rsidRPr="00821EB1">
        <w:rPr>
          <w:rFonts w:asciiTheme="minorHAnsi" w:hAnsiTheme="minorHAnsi"/>
          <w:b/>
          <w:sz w:val="24"/>
          <w:szCs w:val="24"/>
        </w:rPr>
        <w:t>2OWB_1water_no_constraints &gt; 2OWB_dry_no_constraints&gt; 2RKU_dry_no_constraints &gt; 2RKU_dry_ constraints</w:t>
      </w:r>
    </w:p>
    <w:p w14:paraId="19E61BDB" w14:textId="2BC75D8D" w:rsidR="00F033F6" w:rsidRPr="00821EB1" w:rsidRDefault="00F033F6">
      <w:pPr>
        <w:rPr>
          <w:rFonts w:asciiTheme="minorHAnsi" w:hAnsiTheme="minorHAnsi"/>
          <w:b/>
          <w:sz w:val="24"/>
          <w:szCs w:val="24"/>
        </w:rPr>
      </w:pPr>
    </w:p>
    <w:p w14:paraId="2B2C0452" w14:textId="77777777" w:rsidR="001749DD" w:rsidRPr="00821EB1" w:rsidRDefault="00F033F6" w:rsidP="00F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00" w:themeColor="text1"/>
          <w:sz w:val="24"/>
          <w:szCs w:val="24"/>
          <w:lang w:val="en-US"/>
        </w:rPr>
      </w:pPr>
      <w:r w:rsidRPr="00821EB1">
        <w:rPr>
          <w:rFonts w:asciiTheme="minorHAnsi" w:eastAsia="Times New Roman" w:hAnsiTheme="minorHAnsi" w:cs="Courier New"/>
          <w:color w:val="000000" w:themeColor="text1"/>
          <w:sz w:val="24"/>
          <w:szCs w:val="24"/>
          <w:lang w:val="en-US"/>
        </w:rPr>
        <w:lastRenderedPageBreak/>
        <w:t>It is normal for enrichment to be worse when constraints and structural waters are used, so unless the cognate ligand redocking results are poor, using the grid that demonstrates the best enrichment for SBVS is generally advised. Often docking scores/RMSD values for cognate ligands can show improvement when constraints or crystallographic waters are included, but water molecules tend to limit the number and diversity of compounds that can be successfully docked into a pocket since waters are treated as rigid during docking.</w:t>
      </w:r>
    </w:p>
    <w:p w14:paraId="0C9A6895" w14:textId="77777777" w:rsidR="001749DD" w:rsidRPr="00821EB1" w:rsidRDefault="001749DD" w:rsidP="00F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00" w:themeColor="text1"/>
          <w:sz w:val="24"/>
          <w:szCs w:val="24"/>
          <w:lang w:val="en-US"/>
        </w:rPr>
      </w:pPr>
    </w:p>
    <w:p w14:paraId="248C8EC3" w14:textId="77777777" w:rsidR="001749DD" w:rsidRPr="00821EB1" w:rsidRDefault="001749DD" w:rsidP="00F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00" w:themeColor="text1"/>
          <w:sz w:val="24"/>
          <w:szCs w:val="24"/>
          <w:lang w:val="en-US"/>
        </w:rPr>
      </w:pPr>
    </w:p>
    <w:p w14:paraId="58A03DFB" w14:textId="1AAAC677" w:rsidR="00F033F6" w:rsidRPr="00821EB1" w:rsidRDefault="00F033F6" w:rsidP="00F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00" w:themeColor="text1"/>
          <w:sz w:val="24"/>
          <w:szCs w:val="24"/>
          <w:lang w:val="en-US"/>
        </w:rPr>
      </w:pPr>
      <w:r w:rsidRPr="00821EB1">
        <w:rPr>
          <w:rFonts w:asciiTheme="minorHAnsi" w:eastAsia="Times New Roman" w:hAnsiTheme="minorHAnsi" w:cs="Courier New"/>
          <w:color w:val="000000" w:themeColor="text1"/>
          <w:sz w:val="24"/>
          <w:szCs w:val="24"/>
          <w:lang w:val="en-US"/>
        </w:rPr>
        <w:t xml:space="preserve"> Constraints can also limit the types of molecules able to dock; those with no/few HBA or HBA groups will be unable to meet the required H-bond criteria. Sometimes this is desirable, for example, if your protein of interest has known structure-activity relationships and the literature demonstrates that a particular interaction must be present, then using constraints during a screen can be a useful filter. For our PLK1 structures, we already observed that some of the H-bonds are ligand-specific when setting up the constraints, so a more in-depth analysis of the literature would be recommended before using a constraint set such as this for a prospective screen, particularly if looking for diverse novel compounds.</w:t>
      </w:r>
    </w:p>
    <w:p w14:paraId="1676BA53" w14:textId="77777777" w:rsidR="00F033F6" w:rsidRPr="00821EB1" w:rsidRDefault="00F033F6" w:rsidP="00F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00" w:themeColor="text1"/>
          <w:sz w:val="24"/>
          <w:szCs w:val="24"/>
          <w:lang w:val="en-US"/>
        </w:rPr>
      </w:pPr>
    </w:p>
    <w:p w14:paraId="63D6CA75" w14:textId="77777777" w:rsidR="00F033F6" w:rsidRPr="00821EB1" w:rsidRDefault="00F033F6" w:rsidP="00F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00" w:themeColor="text1"/>
          <w:sz w:val="24"/>
          <w:szCs w:val="24"/>
          <w:lang w:val="en-US"/>
        </w:rPr>
      </w:pPr>
      <w:r w:rsidRPr="00821EB1">
        <w:rPr>
          <w:rFonts w:asciiTheme="minorHAnsi" w:eastAsia="Times New Roman" w:hAnsiTheme="minorHAnsi" w:cs="Courier New"/>
          <w:color w:val="000000" w:themeColor="text1"/>
          <w:sz w:val="24"/>
          <w:szCs w:val="24"/>
          <w:lang w:val="en-US"/>
        </w:rPr>
        <w:t xml:space="preserve">The aim of this assignment was to demonstrate the pros and cons of using various grids and constraints. Your data nicely indicate that using constraints and crystallographic waters can be useful for replicating known poses, but are likely to be limiting for virtual screens. </w:t>
      </w:r>
    </w:p>
    <w:bookmarkEnd w:id="1"/>
    <w:p w14:paraId="1A5CBE85" w14:textId="77777777" w:rsidR="00F033F6" w:rsidRPr="00821EB1" w:rsidRDefault="00F033F6">
      <w:pPr>
        <w:rPr>
          <w:rFonts w:asciiTheme="minorHAnsi" w:hAnsiTheme="minorHAnsi"/>
          <w:b/>
          <w:color w:val="000000" w:themeColor="text1"/>
          <w:sz w:val="24"/>
          <w:szCs w:val="24"/>
        </w:rPr>
      </w:pPr>
    </w:p>
    <w:sectPr w:rsidR="00F033F6" w:rsidRPr="00821EB1" w:rsidSect="008553E5">
      <w:pgSz w:w="12240" w:h="15840"/>
      <w:pgMar w:top="614" w:right="735" w:bottom="649" w:left="129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0618A"/>
    <w:multiLevelType w:val="multilevel"/>
    <w:tmpl w:val="51FCC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E79"/>
    <w:rsid w:val="00031016"/>
    <w:rsid w:val="000A20BE"/>
    <w:rsid w:val="000F1B97"/>
    <w:rsid w:val="00157D57"/>
    <w:rsid w:val="001749DD"/>
    <w:rsid w:val="00226AEE"/>
    <w:rsid w:val="00286548"/>
    <w:rsid w:val="00423C9A"/>
    <w:rsid w:val="00441B29"/>
    <w:rsid w:val="00493808"/>
    <w:rsid w:val="00557E79"/>
    <w:rsid w:val="005B75FC"/>
    <w:rsid w:val="005C06B3"/>
    <w:rsid w:val="00634EDF"/>
    <w:rsid w:val="006F5A81"/>
    <w:rsid w:val="00786C9C"/>
    <w:rsid w:val="007E7616"/>
    <w:rsid w:val="0080024F"/>
    <w:rsid w:val="00821EB1"/>
    <w:rsid w:val="008553E5"/>
    <w:rsid w:val="00887391"/>
    <w:rsid w:val="009F341D"/>
    <w:rsid w:val="00A57DFC"/>
    <w:rsid w:val="00A74548"/>
    <w:rsid w:val="00AE77B1"/>
    <w:rsid w:val="00C66DCD"/>
    <w:rsid w:val="00C81F89"/>
    <w:rsid w:val="00D51B48"/>
    <w:rsid w:val="00D554FB"/>
    <w:rsid w:val="00D92855"/>
    <w:rsid w:val="00DC2C09"/>
    <w:rsid w:val="00E12016"/>
    <w:rsid w:val="00E41B80"/>
    <w:rsid w:val="00F033F6"/>
    <w:rsid w:val="00F1671A"/>
    <w:rsid w:val="00F3165A"/>
    <w:rsid w:val="00F725C8"/>
    <w:rsid w:val="00FA3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46103B"/>
  <w15:docId w15:val="{FD8CE98F-BE35-C54B-8C6D-54955AA7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F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33F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314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Jahan, Nusrat</cp:lastModifiedBy>
  <cp:revision>3</cp:revision>
  <dcterms:created xsi:type="dcterms:W3CDTF">2022-09-16T01:26:00Z</dcterms:created>
  <dcterms:modified xsi:type="dcterms:W3CDTF">2022-09-16T01:27:00Z</dcterms:modified>
</cp:coreProperties>
</file>