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120"/>
        <w:jc w:val="center"/>
      </w:pPr>
      <w:r>
        <w:rPr>
          <w:rFonts w:ascii="Arial" w:cs="Arial" w:eastAsia="Arial" w:hAnsi="Arial"/>
          <w:b/>
          <w:bCs/>
          <w:color w:val="2C3E50"/>
          <w:sz w:val="64"/>
          <w:szCs w:val="64"/>
        </w:rPr>
        <w:t xml:space="preserve">New Tolet</w:t>
      </w:r>
    </w:p>
    <w:p>
      <w:pPr>
        <w:spacing w:after="60"/>
        <w:jc w:val="center"/>
      </w:pPr>
      <w:r>
        <w:rPr>
          <w:rFonts w:ascii="Arial" w:cs="Arial" w:eastAsia="Arial" w:hAnsi="Arial"/>
          <w:color w:val="7F8C8D"/>
          <w:sz w:val="26"/>
          <w:szCs w:val="26"/>
        </w:rPr>
        <w:t xml:space="preserve">www.newtolet.com</w:t>
      </w:r>
    </w:p>
    <w:p>
      <w:pPr>
        <w:spacing w:after="160"/>
      </w:pPr>
    </w:p>
    <w:p>
      <w:pPr>
        <w:spacing w:after="200"/>
        <w:jc w:val="center"/>
      </w:pPr>
      <w:r>
        <w:rPr>
          <w:rFonts w:ascii="Arial" w:cs="Arial" w:eastAsia="Arial" w:hAnsi="Arial"/>
          <w:color w:val="555555"/>
          <w:sz w:val="32"/>
          <w:szCs w:val="32"/>
        </w:rPr>
        <w:t xml:space="preserve">Product Requirements Document</w:t>
      </w:r>
    </w:p>
    <w:p>
      <w:pPr>
        <w:pBdr>
          <w:top w:val="single" w:color="2C3E50" w:sz="4" w:space="1"/>
        </w:pBdr>
        <w:spacing w:before="100" w:after="200"/>
        <w:jc w:val="center"/>
      </w:pPr>
    </w:p>
    <w:p>
      <w:pPr>
        <w:spacing w:after="60"/>
        <w:jc w:val="center"/>
      </w:pPr>
      <w:r>
        <w:rPr>
          <w:rFonts w:ascii="Arial" w:cs="Arial" w:eastAsia="Arial" w:hAnsi="Arial"/>
          <w:color w:val="555555"/>
          <w:sz w:val="24"/>
          <w:szCs w:val="24"/>
        </w:rPr>
        <w:t xml:space="preserve">House Rental Platform + MLM Employee Management</w:t>
      </w:r>
    </w:p>
    <w:p>
      <w:pPr>
        <w:spacing w:after="60"/>
        <w:jc w:val="center"/>
      </w:pPr>
      <w:r>
        <w:rPr>
          <w:rFonts w:ascii="Arial" w:cs="Arial" w:eastAsia="Arial" w:hAnsi="Arial"/>
          <w:color w:val="555555"/>
          <w:sz w:val="24"/>
          <w:szCs w:val="24"/>
        </w:rPr>
        <w:t xml:space="preserve">Bangladesh Nationwide | Android App</w:t>
      </w:r>
    </w:p>
    <w:p>
      <w:pPr>
        <w:spacing w:after="60"/>
        <w:jc w:val="center"/>
      </w:pPr>
      <w:r>
        <w:rPr>
          <w:rFonts w:ascii="Arial" w:cs="Arial" w:eastAsia="Arial" w:hAnsi="Arial"/>
          <w:color w:val="555555"/>
          <w:sz w:val="24"/>
          <w:szCs w:val="24"/>
        </w:rPr>
        <w:t xml:space="preserve">Version 1.0 | March 2026 | Draft</w:t>
      </w:r>
    </w:p>
    <w:p>
      <w:pPr>
        <w:sectPr>
          <w:pgSz w:w="12240" w:h="15840" w:orient="portrait"/>
          <w:pgMar w:top="1440" w:right="1440" w:bottom="1440" w:left="1440" w:header="708" w:footer="708" w:gutter="0"/>
          <w:pgNumType/>
          <w:docGrid w:linePitch="360"/>
        </w:sectPr>
      </w:pPr>
    </w:p>
    <w:p>
      <w:pPr>
        <w:pStyle w:val="Heading1"/>
        <w:spacing w:before="400" w:after="160"/>
      </w:pPr>
      <w:r>
        <w:rPr>
          <w:rFonts w:ascii="Arial" w:cs="Arial" w:eastAsia="Arial" w:hAnsi="Arial"/>
          <w:b/>
          <w:bCs/>
          <w:color w:val="2C3E50"/>
          <w:sz w:val="30"/>
          <w:szCs w:val="30"/>
        </w:rPr>
        <w:t xml:space="preserve">1. What is New Tolet?</w:t>
      </w:r>
    </w:p>
    <w:p>
      <w:pPr>
        <w:spacing w:after="120" w:line="276"/>
      </w:pPr>
      <w:r>
        <w:rPr>
          <w:rFonts w:ascii="Arial" w:cs="Arial" w:eastAsia="Arial" w:hAnsi="Arial"/>
          <w:sz w:val="22"/>
          <w:szCs w:val="22"/>
        </w:rPr>
        <w:t xml:space="preserve">New Tolet is a house rental app for Bangladesh. It helps tenants find homes and helps landlords find tenants — without any broker.</w:t>
      </w:r>
    </w:p>
    <w:p>
      <w:pPr>
        <w:spacing w:after="120" w:line="276"/>
      </w:pPr>
      <w:r>
        <w:rPr>
          <w:rFonts w:ascii="Arial" w:cs="Arial" w:eastAsia="Arial" w:hAnsi="Arial"/>
          <w:sz w:val="22"/>
          <w:szCs w:val="22"/>
        </w:rPr>
        <w:t xml:space="preserve">The app covers all types of rental: family homes, bachelor rooms, sublets, hostels, mess, office spaces, and shops. It works across all 8 divisions of Bangladesh.</w:t>
      </w:r>
    </w:p>
    <w:p>
      <w:pPr>
        <w:spacing w:after="120" w:line="276"/>
      </w:pPr>
      <w:r>
        <w:rPr>
          <w:rFonts w:ascii="Arial" w:cs="Arial" w:eastAsia="Arial" w:hAnsi="Arial"/>
          <w:sz w:val="22"/>
          <w:szCs w:val="22"/>
        </w:rPr>
        <w:t xml:space="preserve">What makes New Tolet different is its employee system. Employees (agents) go out, collect rental listings, and bring new members into the platform. They earn points for this work, and those points turn into real money.</w:t>
      </w:r>
    </w:p>
    <w:p>
      <w:pPr>
        <w:spacing w:after="120" w:line="276"/>
      </w:pPr>
      <w:r>
        <w:rPr>
          <w:rFonts w:ascii="Arial" w:cs="Arial" w:eastAsia="Arial" w:hAnsi="Arial"/>
          <w:sz w:val="22"/>
          <w:szCs w:val="22"/>
        </w:rPr>
        <w:t xml:space="preserve">The employee system follows an MLM (multi-level marketing) structure. When you bring someone in, and they bring someone in, you earn from their work too. This is modeled after the Tiens VShare app.</w:t>
      </w:r>
    </w:p>
    <w:p>
      <w:pPr>
        <w:spacing w:after="160"/>
      </w:pPr>
    </w:p>
    <w:p>
      <w:pPr>
        <w:pStyle w:val="Heading1"/>
        <w:spacing w:before="400" w:after="160"/>
      </w:pPr>
      <w:r>
        <w:rPr>
          <w:rFonts w:ascii="Arial" w:cs="Arial" w:eastAsia="Arial" w:hAnsi="Arial"/>
          <w:b/>
          <w:bCs/>
          <w:color w:val="2C3E50"/>
          <w:sz w:val="30"/>
          <w:szCs w:val="30"/>
        </w:rPr>
        <w:t xml:space="preserve">2. How Employees Earn Points</w:t>
      </w:r>
    </w:p>
    <w:p>
      <w:pPr>
        <w:spacing w:after="120" w:line="276"/>
      </w:pPr>
      <w:r>
        <w:rPr>
          <w:rFonts w:ascii="Arial" w:cs="Arial" w:eastAsia="Arial" w:hAnsi="Arial"/>
          <w:sz w:val="22"/>
          <w:szCs w:val="22"/>
        </w:rPr>
        <w:t xml:space="preserve">There are two main ways to earn points: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 a rental listing</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Each time a listing is verified and goes live</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Invite a new member</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150</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When the invited person registers and does their first action</w:t>
            </w:r>
          </w:p>
        </w:tc>
      </w:tr>
    </w:tbl>
    <w:p>
      <w:pPr>
        <w:spacing w:after="160"/>
      </w:pPr>
    </w:p>
    <w:p>
      <w:pPr>
        <w:spacing w:after="120" w:line="276"/>
      </w:pPr>
      <w:r>
        <w:rPr>
          <w:rFonts w:ascii="Arial" w:cs="Arial" w:eastAsia="Arial" w:hAnsi="Arial"/>
          <w:sz w:val="22"/>
          <w:szCs w:val="22"/>
        </w:rPr>
        <w:t xml:space="preserve">There are also some bonus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Bonus</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First listing bonus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One time — when you add your very first listing</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Weekly active bonus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25</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Every week you do at least 1 listing or 1 invite</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Listing quality bonus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30</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When your listing has 5+ photos and full details</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Team milestone (10 members)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200</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One time — when your team hits 10 people</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Team milestone (25 members)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One time</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Team milestone (50 members)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1,000</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One time</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Team milestone (100 members)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2,500</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One time</w:t>
            </w:r>
          </w:p>
        </w:tc>
      </w:tr>
    </w:tbl>
    <w:p>
      <w:pPr>
        <w:spacing w:after="160"/>
      </w:pPr>
    </w:p>
    <w:p>
      <w:pPr>
        <w:pStyle w:val="Heading2"/>
        <w:spacing w:before="280" w:after="120"/>
      </w:pPr>
      <w:r>
        <w:rPr>
          <w:rFonts w:ascii="Arial" w:cs="Arial" w:eastAsia="Arial" w:hAnsi="Arial"/>
          <w:b/>
          <w:bCs/>
          <w:color w:val="2C3E50"/>
          <w:sz w:val="26"/>
          <w:szCs w:val="26"/>
        </w:rPr>
        <w:t xml:space="preserve">2.1 Point Volume Types</w:t>
      </w:r>
    </w:p>
    <w:p>
      <w:pPr>
        <w:spacing w:after="120" w:line="276"/>
      </w:pPr>
      <w:r>
        <w:rPr>
          <w:rFonts w:ascii="Arial" w:cs="Arial" w:eastAsia="Arial" w:hAnsi="Arial"/>
          <w:sz w:val="22"/>
          <w:szCs w:val="22"/>
        </w:rPr>
        <w:t xml:space="preserve">The system tracks different types of point volumes. These are used to decide bonuses and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Short Name</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PPV</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Personal Point Volume</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Points you earned yourself</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GPV</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Group Point Volume</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Points your whole team earned</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TNPV</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Total Network Point Volume</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Your PPV + your team's GPV combined</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ATNPV</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Accumulated TNPV</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Your total TNPV across all time</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PBV</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Personal Business Volume</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Business value from your own listings</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TNBV</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Total Network Business Volume</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Business value from your full network</w:t>
            </w:r>
          </w:p>
        </w:tc>
      </w:tr>
    </w:tbl>
    <w:p>
      <w:pPr>
        <w:spacing w:after="160"/>
      </w:pPr>
    </w:p>
    <w:p>
      <w:pPr>
        <w:pStyle w:val="Heading2"/>
        <w:spacing w:before="280" w:after="120"/>
      </w:pPr>
      <w:r>
        <w:rPr>
          <w:rFonts w:ascii="Arial" w:cs="Arial" w:eastAsia="Arial" w:hAnsi="Arial"/>
          <w:b/>
          <w:bCs/>
          <w:color w:val="2C3E50"/>
          <w:sz w:val="26"/>
          <w:szCs w:val="26"/>
        </w:rPr>
        <w:t xml:space="preserve">2.2 How to Use Points</w:t>
      </w:r>
    </w:p>
    <w:p>
      <w:pPr>
        <w:pStyle w:val="ListParagraph"/>
        <w:numPr>
          <w:ilvl w:val="0"/>
          <w:numId w:val="2"/>
        </w:numPr>
        <w:spacing w:after="50" w:line="276"/>
      </w:pPr>
      <w:r>
        <w:rPr>
          <w:rFonts w:ascii="Arial" w:cs="Arial" w:eastAsia="Arial" w:hAnsi="Arial"/>
          <w:sz w:val="22"/>
          <w:szCs w:val="22"/>
        </w:rPr>
        <w:t xml:space="preserve">Cash out to bKash, Nagad, or Rocket</w:t>
      </w:r>
    </w:p>
    <w:p>
      <w:pPr>
        <w:pStyle w:val="ListParagraph"/>
        <w:numPr>
          <w:ilvl w:val="0"/>
          <w:numId w:val="2"/>
        </w:numPr>
        <w:spacing w:after="50" w:line="276"/>
      </w:pPr>
      <w:r>
        <w:rPr>
          <w:rFonts w:ascii="Arial" w:cs="Arial" w:eastAsia="Arial" w:hAnsi="Arial"/>
          <w:sz w:val="22"/>
          <w:szCs w:val="22"/>
        </w:rPr>
        <w:t xml:space="preserve">Get mobile recharge or data packs</w:t>
      </w:r>
    </w:p>
    <w:p>
      <w:pPr>
        <w:pStyle w:val="ListParagraph"/>
        <w:numPr>
          <w:ilvl w:val="0"/>
          <w:numId w:val="2"/>
        </w:numPr>
        <w:spacing w:after="50" w:line="276"/>
      </w:pPr>
      <w:r>
        <w:rPr>
          <w:rFonts w:ascii="Arial" w:cs="Arial" w:eastAsia="Arial" w:hAnsi="Arial"/>
          <w:sz w:val="22"/>
          <w:szCs w:val="22"/>
        </w:rPr>
        <w:t xml:space="preserve">Use as platform credits for premium listing features</w:t>
      </w:r>
    </w:p>
    <w:p>
      <w:pPr>
        <w:pStyle w:val="ListParagraph"/>
        <w:numPr>
          <w:ilvl w:val="0"/>
          <w:numId w:val="2"/>
        </w:numPr>
        <w:spacing w:after="50" w:line="276"/>
      </w:pPr>
      <w:r>
        <w:rPr>
          <w:rFonts w:ascii="Arial" w:cs="Arial" w:eastAsia="Arial" w:hAnsi="Arial"/>
          <w:sz w:val="22"/>
          <w:szCs w:val="22"/>
        </w:rPr>
        <w:t xml:space="preserve">Minimum 500 points to cash out</w:t>
      </w:r>
    </w:p>
    <w:p>
      <w:pPr>
        <w:spacing w:after="160"/>
      </w:pPr>
    </w:p>
    <w:p>
      <w:pPr>
        <w:pStyle w:val="Heading1"/>
        <w:spacing w:before="400" w:after="160"/>
      </w:pPr>
      <w:r>
        <w:rPr>
          <w:rFonts w:ascii="Arial" w:cs="Arial" w:eastAsia="Arial" w:hAnsi="Arial"/>
          <w:b/>
          <w:bCs/>
          <w:color w:val="2C3E50"/>
          <w:sz w:val="30"/>
          <w:szCs w:val="30"/>
        </w:rPr>
        <w:t xml:space="preserve">3. Team Structure (MLM)</w:t>
      </w:r>
    </w:p>
    <w:p>
      <w:pPr>
        <w:spacing w:after="120" w:line="276"/>
      </w:pPr>
      <w:r>
        <w:rPr>
          <w:rFonts w:ascii="Arial" w:cs="Arial" w:eastAsia="Arial" w:hAnsi="Arial"/>
          <w:sz w:val="22"/>
          <w:szCs w:val="22"/>
        </w:rPr>
        <w:t xml:space="preserve">Every employee has a team tree. When you invite someone, they sit under you. When they invite someone, that person sits under them. This creates a tree-like structure.</w:t>
      </w:r>
    </w:p>
    <w:p>
      <w:pPr>
        <w:spacing w:after="160"/>
      </w:pPr>
    </w:p>
    <w:p>
      <w:pPr>
        <w:pStyle w:val="Heading2"/>
        <w:spacing w:before="280" w:after="120"/>
      </w:pPr>
      <w:r>
        <w:rPr>
          <w:rFonts w:ascii="Arial" w:cs="Arial" w:eastAsia="Arial" w:hAnsi="Arial"/>
          <w:b/>
          <w:bCs/>
          <w:color w:val="2C3E50"/>
          <w:sz w:val="26"/>
          <w:szCs w:val="26"/>
        </w:rPr>
        <w:t xml:space="preserve">3.1 Two Types of Network</w:t>
      </w:r>
    </w:p>
    <w:p>
      <w:pPr>
        <w:spacing w:after="100"/>
      </w:pPr>
      <w:r>
        <w:rPr>
          <w:rFonts w:ascii="Arial" w:cs="Arial" w:eastAsia="Arial" w:hAnsi="Arial"/>
          <w:b/>
          <w:bCs/>
          <w:sz w:val="22"/>
          <w:szCs w:val="22"/>
        </w:rPr>
        <w:t xml:space="preserve">Sponsor Network: </w:t>
      </w:r>
      <w:r>
        <w:rPr>
          <w:rFonts w:ascii="Arial" w:cs="Arial" w:eastAsia="Arial" w:hAnsi="Arial"/>
          <w:sz w:val="22"/>
          <w:szCs w:val="22"/>
        </w:rPr>
        <w:t xml:space="preserve">Shows who invited whom. This is the referral chain. You see PPV, GPV, TNPV for each person.</w:t>
      </w:r>
    </w:p>
    <w:p>
      <w:pPr>
        <w:spacing w:after="160"/>
      </w:pPr>
    </w:p>
    <w:p>
      <w:pPr>
        <w:spacing w:after="100"/>
      </w:pPr>
      <w:r>
        <w:rPr>
          <w:rFonts w:ascii="Arial" w:cs="Arial" w:eastAsia="Arial" w:hAnsi="Arial"/>
          <w:b/>
          <w:bCs/>
          <w:sz w:val="22"/>
          <w:szCs w:val="22"/>
        </w:rPr>
        <w:t xml:space="preserve">Placement Network: </w:t>
      </w:r>
      <w:r>
        <w:rPr>
          <w:rFonts w:ascii="Arial" w:cs="Arial" w:eastAsia="Arial" w:hAnsi="Arial"/>
          <w:sz w:val="22"/>
          <w:szCs w:val="22"/>
        </w:rPr>
        <w:t xml:space="preserve">Shows the organizational structure. Used for bonus calculations. You see PBV, TNBV, APBV for each person.</w:t>
      </w:r>
    </w:p>
    <w:p>
      <w:pPr>
        <w:spacing w:after="160"/>
      </w:pPr>
    </w:p>
    <w:p>
      <w:pPr>
        <w:pStyle w:val="Heading2"/>
        <w:spacing w:before="280" w:after="120"/>
      </w:pPr>
      <w:r>
        <w:rPr>
          <w:rFonts w:ascii="Arial" w:cs="Arial" w:eastAsia="Arial" w:hAnsi="Arial"/>
          <w:b/>
          <w:bCs/>
          <w:color w:val="2C3E50"/>
          <w:sz w:val="26"/>
          <w:szCs w:val="26"/>
        </w:rPr>
        <w:t xml:space="preserve">3.2 Star Levels</w:t>
      </w:r>
    </w:p>
    <w:p>
      <w:pPr>
        <w:spacing w:after="120" w:line="276"/>
      </w:pPr>
      <w:r>
        <w:rPr>
          <w:rFonts w:ascii="Arial" w:cs="Arial" w:eastAsia="Arial" w:hAnsi="Arial"/>
          <w:sz w:val="22"/>
          <w:szCs w:val="22"/>
        </w:rPr>
        <w:t xml:space="preserve">As you earn more points and grow your team, you move up in star level. Higher star = higher bonus percentages.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72"/>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PPV Needed</w:t>
            </w:r>
          </w:p>
        </w:tc>
        <w:tc>
          <w:tcPr>
            <w:tcW w:type="dxa" w:w="1872"/>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Team Size</w:t>
            </w:r>
          </w:p>
        </w:tc>
        <w:tc>
          <w:tcPr>
            <w:tcW w:type="dxa" w:w="1872"/>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Direct Bonus</w:t>
            </w:r>
          </w:p>
        </w:tc>
        <w:tc>
          <w:tcPr>
            <w:tcW w:type="dxa" w:w="1872"/>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Indirect Bonus</w:t>
            </w:r>
          </w:p>
        </w:tc>
      </w:tr>
      <w:tr>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None (New)</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Star 1</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200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Star 2</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Star 3</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1,000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3%</w:t>
            </w:r>
          </w:p>
        </w:tc>
      </w:tr>
      <w:tr>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Star 4</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2,500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25+</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12%</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Star 5</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5,000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50+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15%</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7%</w:t>
            </w:r>
          </w:p>
        </w:tc>
      </w:tr>
      <w:tr>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Star 6</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18%</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Star 7</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25,000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250+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20%</w:t>
            </w:r>
          </w:p>
        </w:tc>
        <w:tc>
          <w:tcPr>
            <w:tcW w:type="dxa" w:w="1872"/>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12%</w:t>
            </w:r>
          </w:p>
        </w:tc>
      </w:tr>
      <w:tr>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Star 8</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25%</w:t>
            </w:r>
          </w:p>
        </w:tc>
        <w:tc>
          <w:tcPr>
            <w:tcW w:type="dxa" w:w="1872"/>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15%</w:t>
            </w:r>
          </w:p>
        </w:tc>
      </w:tr>
    </w:tbl>
    <w:p>
      <w:pPr>
        <w:spacing w:after="160"/>
      </w:pPr>
    </w:p>
    <w:p>
      <w:pPr>
        <w:spacing w:after="120" w:line="276"/>
      </w:pPr>
      <w:r>
        <w:rPr>
          <w:rFonts w:ascii="Arial" w:cs="Arial" w:eastAsia="Arial" w:hAnsi="Arial"/>
          <w:sz w:val="22"/>
          <w:szCs w:val="22"/>
        </w:rPr>
        <w:t xml:space="preserve">Star 4 and above also get a Leadership Bonus from deep team performance.</w:t>
      </w:r>
    </w:p>
    <w:p>
      <w:pPr>
        <w:spacing w:after="160"/>
      </w:pPr>
    </w:p>
    <w:p>
      <w:pPr>
        <w:pStyle w:val="Heading2"/>
        <w:spacing w:before="280" w:after="120"/>
      </w:pPr>
      <w:r>
        <w:rPr>
          <w:rFonts w:ascii="Arial" w:cs="Arial" w:eastAsia="Arial" w:hAnsi="Arial"/>
          <w:b/>
          <w:bCs/>
          <w:color w:val="2C3E50"/>
          <w:sz w:val="26"/>
          <w:szCs w:val="26"/>
        </w:rPr>
        <w:t xml:space="preserve">3.3 Honorary Levels</w:t>
      </w:r>
    </w:p>
    <w:p>
      <w:pPr>
        <w:spacing w:after="120" w:line="276"/>
      </w:pPr>
      <w:r>
        <w:rPr>
          <w:rFonts w:ascii="Arial" w:cs="Arial" w:eastAsia="Arial" w:hAnsi="Arial"/>
          <w:sz w:val="22"/>
          <w:szCs w:val="22"/>
        </w:rPr>
        <w:t xml:space="preserve">After Star 8, top performers unlock special titles with extra rewards: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Extra Requirement</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Special Perk</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Bronze Lion</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100K ATNPV</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 global pool share</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Silver Lion</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250K ATNPV</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3% pool + mentorship</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Golden Lion</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500K ATNPV</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pool + VIP status</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1–5 Star Golden Lion</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1M–25M ATNPV</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6–10% pool + travel/vehicle/housing rewards</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Director</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50M ATNPV</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12% pool + board advisory</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Honorary Director</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100M ATNPV</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Maximum benefits</w:t>
            </w:r>
          </w:p>
        </w:tc>
      </w:tr>
    </w:tbl>
    <w:p>
      <w:pPr>
        <w:spacing w:after="160"/>
      </w:pPr>
    </w:p>
    <w:p>
      <w:pPr>
        <w:pStyle w:val="Heading1"/>
        <w:spacing w:before="400" w:after="160"/>
      </w:pPr>
      <w:r>
        <w:rPr>
          <w:rFonts w:ascii="Arial" w:cs="Arial" w:eastAsia="Arial" w:hAnsi="Arial"/>
          <w:b/>
          <w:bCs/>
          <w:color w:val="2C3E50"/>
          <w:sz w:val="30"/>
          <w:szCs w:val="30"/>
        </w:rPr>
        <w:t xml:space="preserve">4. Bonus System</w:t>
      </w:r>
    </w:p>
    <w:p>
      <w:pPr>
        <w:pStyle w:val="Heading2"/>
        <w:spacing w:before="280" w:after="120"/>
      </w:pPr>
      <w:r>
        <w:rPr>
          <w:rFonts w:ascii="Arial" w:cs="Arial" w:eastAsia="Arial" w:hAnsi="Arial"/>
          <w:b/>
          <w:bCs/>
          <w:color w:val="2C3E50"/>
          <w:sz w:val="26"/>
          <w:szCs w:val="26"/>
        </w:rPr>
        <w:t xml:space="preserve">4.1 Types of Bonuses</w:t>
      </w:r>
    </w:p>
    <w:p>
      <w:pPr>
        <w:spacing w:after="100"/>
      </w:pPr>
      <w:r>
        <w:rPr>
          <w:rFonts w:ascii="Arial" w:cs="Arial" w:eastAsia="Arial" w:hAnsi="Arial"/>
          <w:b/>
          <w:bCs/>
          <w:sz w:val="22"/>
          <w:szCs w:val="22"/>
        </w:rPr>
        <w:t xml:space="preserve">Direct Bonus: </w:t>
      </w:r>
      <w:r>
        <w:rPr>
          <w:rFonts w:ascii="Arial" w:cs="Arial" w:eastAsia="Arial" w:hAnsi="Arial"/>
          <w:sz w:val="22"/>
          <w:szCs w:val="22"/>
        </w:rPr>
        <w:t xml:space="preserve">You earn this from your own work (listings and invites).</w:t>
      </w:r>
    </w:p>
    <w:p>
      <w:pPr>
        <w:spacing w:after="100"/>
      </w:pPr>
      <w:r>
        <w:rPr>
          <w:rFonts w:ascii="Arial" w:cs="Arial" w:eastAsia="Arial" w:hAnsi="Arial"/>
          <w:b/>
          <w:bCs/>
          <w:sz w:val="22"/>
          <w:szCs w:val="22"/>
        </w:rPr>
        <w:t xml:space="preserve">Indirect Bonus: </w:t>
      </w:r>
      <w:r>
        <w:rPr>
          <w:rFonts w:ascii="Arial" w:cs="Arial" w:eastAsia="Arial" w:hAnsi="Arial"/>
          <w:sz w:val="22"/>
          <w:szCs w:val="22"/>
        </w:rPr>
        <w:t xml:space="preserve">You earn this when your team members do work.</w:t>
      </w:r>
    </w:p>
    <w:p>
      <w:pPr>
        <w:spacing w:after="100"/>
      </w:pPr>
      <w:r>
        <w:rPr>
          <w:rFonts w:ascii="Arial" w:cs="Arial" w:eastAsia="Arial" w:hAnsi="Arial"/>
          <w:b/>
          <w:bCs/>
          <w:sz w:val="22"/>
          <w:szCs w:val="22"/>
        </w:rPr>
        <w:t xml:space="preserve">Leadership Bonus: </w:t>
      </w:r>
      <w:r>
        <w:rPr>
          <w:rFonts w:ascii="Arial" w:cs="Arial" w:eastAsia="Arial" w:hAnsi="Arial"/>
          <w:sz w:val="22"/>
          <w:szCs w:val="22"/>
        </w:rPr>
        <w:t xml:space="preserve">For Star 4 and above. Earned from deep team activity.</w:t>
      </w:r>
    </w:p>
    <w:p>
      <w:pPr>
        <w:spacing w:after="100"/>
      </w:pPr>
      <w:r>
        <w:rPr>
          <w:rFonts w:ascii="Arial" w:cs="Arial" w:eastAsia="Arial" w:hAnsi="Arial"/>
          <w:b/>
          <w:bCs/>
          <w:sz w:val="22"/>
          <w:szCs w:val="22"/>
        </w:rPr>
        <w:t xml:space="preserve">Honor Bonus: </w:t>
      </w:r>
      <w:r>
        <w:rPr>
          <w:rFonts w:ascii="Arial" w:cs="Arial" w:eastAsia="Arial" w:hAnsi="Arial"/>
          <w:sz w:val="22"/>
          <w:szCs w:val="22"/>
        </w:rPr>
        <w:t xml:space="preserve">Quarterly reward for honorary-level members from a shared pool.</w:t>
      </w:r>
    </w:p>
    <w:p>
      <w:pPr>
        <w:spacing w:after="160"/>
      </w:pPr>
    </w:p>
    <w:p>
      <w:pPr>
        <w:pStyle w:val="Heading2"/>
        <w:spacing w:before="280" w:after="120"/>
      </w:pPr>
      <w:r>
        <w:rPr>
          <w:rFonts w:ascii="Arial" w:cs="Arial" w:eastAsia="Arial" w:hAnsi="Arial"/>
          <w:b/>
          <w:bCs/>
          <w:color w:val="2C3E50"/>
          <w:sz w:val="26"/>
          <w:szCs w:val="26"/>
        </w:rPr>
        <w:t xml:space="preserve">4.2 When Bonuses Are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Paid On</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 Bonus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Calendar month</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5th of next month</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Weekly Bonus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Saturday to Friday</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Next Tuesday</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Honor Bonus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Every 3 months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15th of quarter-end month</w:t>
            </w:r>
          </w:p>
        </w:tc>
      </w:tr>
    </w:tbl>
    <w:p>
      <w:pPr>
        <w:spacing w:after="160"/>
      </w:pPr>
    </w:p>
    <w:p>
      <w:pPr>
        <w:spacing w:after="120" w:line="276"/>
      </w:pPr>
      <w:r>
        <w:rPr>
          <w:rFonts w:ascii="Arial" w:cs="Arial" w:eastAsia="Arial" w:hAnsi="Arial"/>
          <w:sz w:val="22"/>
          <w:szCs w:val="22"/>
        </w:rPr>
        <w:t xml:space="preserve">All bonuses are paid through bKash, Nagad, Rocket, or bank transfer.</w:t>
      </w:r>
    </w:p>
    <w:p>
      <w:pPr>
        <w:spacing w:after="160"/>
      </w:pPr>
    </w:p>
    <w:p>
      <w:pPr>
        <w:pStyle w:val="Heading2"/>
        <w:spacing w:before="280" w:after="120"/>
      </w:pPr>
      <w:r>
        <w:rPr>
          <w:rFonts w:ascii="Arial" w:cs="Arial" w:eastAsia="Arial" w:hAnsi="Arial"/>
          <w:b/>
          <w:bCs/>
          <w:color w:val="2C3E50"/>
          <w:sz w:val="26"/>
          <w:szCs w:val="26"/>
        </w:rPr>
        <w:t xml:space="preserve">4.3 Staying Active</w:t>
      </w:r>
    </w:p>
    <w:p>
      <w:pPr>
        <w:spacing w:after="120" w:line="276"/>
      </w:pPr>
      <w:r>
        <w:rPr>
          <w:rFonts w:ascii="Arial" w:cs="Arial" w:eastAsia="Arial" w:hAnsi="Arial"/>
          <w:sz w:val="22"/>
          <w:szCs w:val="22"/>
        </w:rPr>
        <w:t xml:space="preserve">To keep earning bonuses, employees must stay active. The system checks activity each month and week.</w:t>
      </w:r>
    </w:p>
    <w:p>
      <w:pPr>
        <w:pStyle w:val="ListParagraph"/>
        <w:numPr>
          <w:ilvl w:val="0"/>
          <w:numId w:val="2"/>
        </w:numPr>
        <w:spacing w:after="50" w:line="276"/>
      </w:pPr>
      <w:r>
        <w:rPr>
          <w:rFonts w:ascii="Arial" w:cs="Arial" w:eastAsia="Arial" w:hAnsi="Arial"/>
          <w:sz w:val="22"/>
          <w:szCs w:val="22"/>
        </w:rPr>
        <w:t xml:space="preserve">Active (Green) — Meets all requirements. Gets full bonuses.</w:t>
      </w:r>
    </w:p>
    <w:p>
      <w:pPr>
        <w:pStyle w:val="ListParagraph"/>
        <w:numPr>
          <w:ilvl w:val="0"/>
          <w:numId w:val="2"/>
        </w:numPr>
        <w:spacing w:after="50" w:line="276"/>
      </w:pPr>
      <w:r>
        <w:rPr>
          <w:rFonts w:ascii="Arial" w:cs="Arial" w:eastAsia="Arial" w:hAnsi="Arial"/>
          <w:sz w:val="22"/>
          <w:szCs w:val="22"/>
        </w:rPr>
        <w:t xml:space="preserve">Common (Blue) — Partially active. Gets reduced bonuses.</w:t>
      </w:r>
    </w:p>
    <w:p>
      <w:pPr>
        <w:pStyle w:val="ListParagraph"/>
        <w:numPr>
          <w:ilvl w:val="0"/>
          <w:numId w:val="2"/>
        </w:numPr>
        <w:spacing w:after="50" w:line="276"/>
      </w:pPr>
      <w:r>
        <w:rPr>
          <w:rFonts w:ascii="Arial" w:cs="Arial" w:eastAsia="Arial" w:hAnsi="Arial"/>
          <w:sz w:val="22"/>
          <w:szCs w:val="22"/>
        </w:rPr>
        <w:t xml:space="preserve">Low Active (Red) — Below minimum. Bonuses paused until active again.</w:t>
      </w:r>
    </w:p>
    <w:p>
      <w:pPr>
        <w:spacing w:after="160"/>
      </w:pPr>
    </w:p>
    <w:p>
      <w:pPr>
        <w:pStyle w:val="Heading1"/>
        <w:spacing w:before="400" w:after="160"/>
      </w:pPr>
      <w:r>
        <w:rPr>
          <w:rFonts w:ascii="Arial" w:cs="Arial" w:eastAsia="Arial" w:hAnsi="Arial"/>
          <w:b/>
          <w:bCs/>
          <w:color w:val="2C3E50"/>
          <w:sz w:val="30"/>
          <w:szCs w:val="30"/>
        </w:rPr>
        <w:t xml:space="preserve">5. Rental Marketplace</w:t>
      </w:r>
    </w:p>
    <w:p>
      <w:pPr>
        <w:pStyle w:val="Heading2"/>
        <w:spacing w:before="280" w:after="120"/>
      </w:pPr>
      <w:r>
        <w:rPr>
          <w:rFonts w:ascii="Arial" w:cs="Arial" w:eastAsia="Arial" w:hAnsi="Arial"/>
          <w:b/>
          <w:bCs/>
          <w:color w:val="2C3E50"/>
          <w:sz w:val="26"/>
          <w:szCs w:val="26"/>
        </w:rPr>
        <w:t xml:space="preserve">5.1 What Can Be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Family Home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2-bedroom flat for a family in Dhanmondi</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Bachelor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Single room or seat for a student in Mirpur</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Sublet</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Shared flat, one room available in Uttara</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Hostel / Mess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Hostel seat near a university</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Office Space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Commercial office room in Motijheel</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Shop</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Retail shop space in a local market</w:t>
            </w:r>
          </w:p>
        </w:tc>
      </w:tr>
    </w:tbl>
    <w:p>
      <w:pPr>
        <w:spacing w:after="160"/>
      </w:pPr>
    </w:p>
    <w:p>
      <w:pPr>
        <w:pStyle w:val="Heading2"/>
        <w:spacing w:before="280" w:after="120"/>
      </w:pPr>
      <w:r>
        <w:rPr>
          <w:rFonts w:ascii="Arial" w:cs="Arial" w:eastAsia="Arial" w:hAnsi="Arial"/>
          <w:b/>
          <w:bCs/>
          <w:color w:val="2C3E50"/>
          <w:sz w:val="26"/>
          <w:szCs w:val="26"/>
        </w:rPr>
        <w:t xml:space="preserve">5.2 Adding a Listing</w:t>
      </w:r>
    </w:p>
    <w:p>
      <w:pPr>
        <w:spacing w:after="120" w:line="276"/>
      </w:pPr>
      <w:r>
        <w:rPr>
          <w:rFonts w:ascii="Arial" w:cs="Arial" w:eastAsia="Arial" w:hAnsi="Arial"/>
          <w:sz w:val="22"/>
          <w:szCs w:val="22"/>
        </w:rPr>
        <w:t xml:space="preserve">When an employee adds a listing, they fill in:</w:t>
      </w:r>
    </w:p>
    <w:p>
      <w:pPr>
        <w:pStyle w:val="ListParagraph"/>
        <w:numPr>
          <w:ilvl w:val="0"/>
          <w:numId w:val="2"/>
        </w:numPr>
        <w:spacing w:after="50" w:line="276"/>
      </w:pPr>
      <w:r>
        <w:rPr>
          <w:rFonts w:ascii="Arial" w:cs="Arial" w:eastAsia="Arial" w:hAnsi="Arial"/>
          <w:sz w:val="22"/>
          <w:szCs w:val="22"/>
        </w:rPr>
        <w:t xml:space="preserve">Category (family, bachelor, sublet, etc.)</w:t>
      </w:r>
    </w:p>
    <w:p>
      <w:pPr>
        <w:pStyle w:val="ListParagraph"/>
        <w:numPr>
          <w:ilvl w:val="0"/>
          <w:numId w:val="2"/>
        </w:numPr>
        <w:spacing w:after="50" w:line="276"/>
      </w:pPr>
      <w:r>
        <w:rPr>
          <w:rFonts w:ascii="Arial" w:cs="Arial" w:eastAsia="Arial" w:hAnsi="Arial"/>
          <w:sz w:val="22"/>
          <w:szCs w:val="22"/>
        </w:rPr>
        <w:t xml:space="preserve">Title and description (Bangla or English)</w:t>
      </w:r>
    </w:p>
    <w:p>
      <w:pPr>
        <w:pStyle w:val="ListParagraph"/>
        <w:numPr>
          <w:ilvl w:val="0"/>
          <w:numId w:val="2"/>
        </w:numPr>
        <w:spacing w:after="50" w:line="276"/>
      </w:pPr>
      <w:r>
        <w:rPr>
          <w:rFonts w:ascii="Arial" w:cs="Arial" w:eastAsia="Arial" w:hAnsi="Arial"/>
          <w:sz w:val="22"/>
          <w:szCs w:val="22"/>
        </w:rPr>
        <w:t xml:space="preserve">Photos (up to 10)</w:t>
      </w:r>
    </w:p>
    <w:p>
      <w:pPr>
        <w:pStyle w:val="ListParagraph"/>
        <w:numPr>
          <w:ilvl w:val="0"/>
          <w:numId w:val="2"/>
        </w:numPr>
        <w:spacing w:after="50" w:line="276"/>
      </w:pPr>
      <w:r>
        <w:rPr>
          <w:rFonts w:ascii="Arial" w:cs="Arial" w:eastAsia="Arial" w:hAnsi="Arial"/>
          <w:sz w:val="22"/>
          <w:szCs w:val="22"/>
        </w:rPr>
        <w:t xml:space="preserve">Monthly rent in BDT</w:t>
      </w:r>
    </w:p>
    <w:p>
      <w:pPr>
        <w:pStyle w:val="ListParagraph"/>
        <w:numPr>
          <w:ilvl w:val="0"/>
          <w:numId w:val="2"/>
        </w:numPr>
        <w:spacing w:after="50" w:line="276"/>
      </w:pPr>
      <w:r>
        <w:rPr>
          <w:rFonts w:ascii="Arial" w:cs="Arial" w:eastAsia="Arial" w:hAnsi="Arial"/>
          <w:sz w:val="22"/>
          <w:szCs w:val="22"/>
        </w:rPr>
        <w:t xml:space="preserve">Location: Division &gt; District &gt; Thana &gt; Area</w:t>
      </w:r>
    </w:p>
    <w:p>
      <w:pPr>
        <w:pStyle w:val="ListParagraph"/>
        <w:numPr>
          <w:ilvl w:val="0"/>
          <w:numId w:val="2"/>
        </w:numPr>
        <w:spacing w:after="50" w:line="276"/>
      </w:pPr>
      <w:r>
        <w:rPr>
          <w:rFonts w:ascii="Arial" w:cs="Arial" w:eastAsia="Arial" w:hAnsi="Arial"/>
          <w:sz w:val="22"/>
          <w:szCs w:val="22"/>
        </w:rPr>
        <w:t xml:space="preserve">Property details: rooms, bathrooms, floor, size</w:t>
      </w:r>
    </w:p>
    <w:p>
      <w:pPr>
        <w:pStyle w:val="ListParagraph"/>
        <w:numPr>
          <w:ilvl w:val="0"/>
          <w:numId w:val="2"/>
        </w:numPr>
        <w:spacing w:after="50" w:line="276"/>
      </w:pPr>
      <w:r>
        <w:rPr>
          <w:rFonts w:ascii="Arial" w:cs="Arial" w:eastAsia="Arial" w:hAnsi="Arial"/>
          <w:sz w:val="22"/>
          <w:szCs w:val="22"/>
        </w:rPr>
        <w:t xml:space="preserve">Amenities: gas, water, lift, parking, generator, etc.</w:t>
      </w:r>
    </w:p>
    <w:p>
      <w:pPr>
        <w:pStyle w:val="ListParagraph"/>
        <w:numPr>
          <w:ilvl w:val="0"/>
          <w:numId w:val="2"/>
        </w:numPr>
        <w:spacing w:after="50" w:line="276"/>
      </w:pPr>
      <w:r>
        <w:rPr>
          <w:rFonts w:ascii="Arial" w:cs="Arial" w:eastAsia="Arial" w:hAnsi="Arial"/>
          <w:sz w:val="22"/>
          <w:szCs w:val="22"/>
        </w:rPr>
        <w:t xml:space="preserve">Availability date and advance amount</w:t>
      </w:r>
    </w:p>
    <w:p>
      <w:pPr>
        <w:pStyle w:val="ListParagraph"/>
        <w:numPr>
          <w:ilvl w:val="0"/>
          <w:numId w:val="2"/>
        </w:numPr>
        <w:spacing w:after="50" w:line="276"/>
      </w:pPr>
      <w:r>
        <w:rPr>
          <w:rFonts w:ascii="Arial" w:cs="Arial" w:eastAsia="Arial" w:hAnsi="Arial"/>
          <w:sz w:val="22"/>
          <w:szCs w:val="22"/>
        </w:rPr>
        <w:t xml:space="preserve">Landlord contact info (hidden until user registers)</w:t>
      </w:r>
    </w:p>
    <w:p>
      <w:pPr>
        <w:spacing w:after="160"/>
      </w:pPr>
    </w:p>
    <w:p>
      <w:pPr>
        <w:spacing w:after="120" w:line="276"/>
      </w:pPr>
      <w:r>
        <w:rPr>
          <w:rFonts w:ascii="Arial" w:cs="Arial" w:eastAsia="Arial" w:hAnsi="Arial"/>
          <w:sz w:val="22"/>
          <w:szCs w:val="22"/>
        </w:rPr>
        <w:t xml:space="preserve">After the listing is reviewed and approved, the employee gets 100 points.</w:t>
      </w:r>
    </w:p>
    <w:p>
      <w:pPr>
        <w:spacing w:after="160"/>
      </w:pPr>
    </w:p>
    <w:p>
      <w:pPr>
        <w:pStyle w:val="Heading2"/>
        <w:spacing w:before="280" w:after="120"/>
      </w:pPr>
      <w:r>
        <w:rPr>
          <w:rFonts w:ascii="Arial" w:cs="Arial" w:eastAsia="Arial" w:hAnsi="Arial"/>
          <w:b/>
          <w:bCs/>
          <w:color w:val="2C3E50"/>
          <w:sz w:val="26"/>
          <w:szCs w:val="26"/>
        </w:rPr>
        <w:t xml:space="preserve">5.3 Finding a Rental</w:t>
      </w:r>
    </w:p>
    <w:p>
      <w:pPr>
        <w:pStyle w:val="ListParagraph"/>
        <w:numPr>
          <w:ilvl w:val="0"/>
          <w:numId w:val="2"/>
        </w:numPr>
        <w:spacing w:after="50" w:line="276"/>
      </w:pPr>
      <w:r>
        <w:rPr>
          <w:rFonts w:ascii="Arial" w:cs="Arial" w:eastAsia="Arial" w:hAnsi="Arial"/>
          <w:sz w:val="22"/>
          <w:szCs w:val="22"/>
        </w:rPr>
        <w:t xml:space="preserve">Browse by division, district, thana, and area</w:t>
      </w:r>
    </w:p>
    <w:p>
      <w:pPr>
        <w:pStyle w:val="ListParagraph"/>
        <w:numPr>
          <w:ilvl w:val="0"/>
          <w:numId w:val="2"/>
        </w:numPr>
        <w:spacing w:after="50" w:line="276"/>
      </w:pPr>
      <w:r>
        <w:rPr>
          <w:rFonts w:ascii="Arial" w:cs="Arial" w:eastAsia="Arial" w:hAnsi="Arial"/>
          <w:sz w:val="22"/>
          <w:szCs w:val="22"/>
        </w:rPr>
        <w:t xml:space="preserve">Filter by price, category, bedrooms, and date</w:t>
      </w:r>
    </w:p>
    <w:p>
      <w:pPr>
        <w:pStyle w:val="ListParagraph"/>
        <w:numPr>
          <w:ilvl w:val="0"/>
          <w:numId w:val="2"/>
        </w:numPr>
        <w:spacing w:after="50" w:line="276"/>
      </w:pPr>
      <w:r>
        <w:rPr>
          <w:rFonts w:ascii="Arial" w:cs="Arial" w:eastAsia="Arial" w:hAnsi="Arial"/>
          <w:sz w:val="22"/>
          <w:szCs w:val="22"/>
        </w:rPr>
        <w:t xml:space="preserve">Search in Bangla or English</w:t>
      </w:r>
    </w:p>
    <w:p>
      <w:pPr>
        <w:pStyle w:val="ListParagraph"/>
        <w:numPr>
          <w:ilvl w:val="0"/>
          <w:numId w:val="2"/>
        </w:numPr>
        <w:spacing w:after="50" w:line="276"/>
      </w:pPr>
      <w:r>
        <w:rPr>
          <w:rFonts w:ascii="Arial" w:cs="Arial" w:eastAsia="Arial" w:hAnsi="Arial"/>
          <w:sz w:val="22"/>
          <w:szCs w:val="22"/>
        </w:rPr>
        <w:t xml:space="preserve">See listings on a map</w:t>
      </w:r>
    </w:p>
    <w:p>
      <w:pPr>
        <w:pStyle w:val="ListParagraph"/>
        <w:numPr>
          <w:ilvl w:val="0"/>
          <w:numId w:val="2"/>
        </w:numPr>
        <w:spacing w:after="50" w:line="276"/>
      </w:pPr>
      <w:r>
        <w:rPr>
          <w:rFonts w:ascii="Arial" w:cs="Arial" w:eastAsia="Arial" w:hAnsi="Arial"/>
          <w:sz w:val="22"/>
          <w:szCs w:val="22"/>
        </w:rPr>
        <w:t xml:space="preserve">Save favorites and get alerts</w:t>
      </w:r>
    </w:p>
    <w:p>
      <w:pPr>
        <w:spacing w:after="160"/>
      </w:pPr>
    </w:p>
    <w:p>
      <w:pPr>
        <w:pStyle w:val="Heading2"/>
        <w:spacing w:before="280" w:after="120"/>
      </w:pPr>
      <w:r>
        <w:rPr>
          <w:rFonts w:ascii="Arial" w:cs="Arial" w:eastAsia="Arial" w:hAnsi="Arial"/>
          <w:b/>
          <w:bCs/>
          <w:color w:val="2C3E50"/>
          <w:sz w:val="26"/>
          <w:szCs w:val="26"/>
        </w:rPr>
        <w:t xml:space="preserve">5.4 Contacting &amp; Booking</w:t>
      </w:r>
    </w:p>
    <w:p>
      <w:pPr>
        <w:pStyle w:val="ListParagraph"/>
        <w:numPr>
          <w:ilvl w:val="0"/>
          <w:numId w:val="2"/>
        </w:numPr>
        <w:spacing w:after="50" w:line="276"/>
      </w:pPr>
      <w:r>
        <w:rPr>
          <w:rFonts w:ascii="Arial" w:cs="Arial" w:eastAsia="Arial" w:hAnsi="Arial"/>
          <w:sz w:val="22"/>
          <w:szCs w:val="22"/>
        </w:rPr>
        <w:t xml:space="preserve">See full details, photos, and map location</w:t>
      </w:r>
    </w:p>
    <w:p>
      <w:pPr>
        <w:pStyle w:val="ListParagraph"/>
        <w:numPr>
          <w:ilvl w:val="0"/>
          <w:numId w:val="2"/>
        </w:numPr>
        <w:spacing w:after="50" w:line="276"/>
      </w:pPr>
      <w:r>
        <w:rPr>
          <w:rFonts w:ascii="Arial" w:cs="Arial" w:eastAsia="Arial" w:hAnsi="Arial"/>
          <w:sz w:val="22"/>
          <w:szCs w:val="22"/>
        </w:rPr>
        <w:t xml:space="preserve">Contact landlord through in-app chat or phone (registered users only)</w:t>
      </w:r>
    </w:p>
    <w:p>
      <w:pPr>
        <w:pStyle w:val="ListParagraph"/>
        <w:numPr>
          <w:ilvl w:val="0"/>
          <w:numId w:val="2"/>
        </w:numPr>
        <w:spacing w:after="50" w:line="276"/>
      </w:pPr>
      <w:r>
        <w:rPr>
          <w:rFonts w:ascii="Arial" w:cs="Arial" w:eastAsia="Arial" w:hAnsi="Arial"/>
          <w:sz w:val="22"/>
          <w:szCs w:val="22"/>
        </w:rPr>
        <w:t xml:space="preserve">Share listing via WhatsApp, Messenger, or SMS</w:t>
      </w:r>
    </w:p>
    <w:p>
      <w:pPr>
        <w:pStyle w:val="ListParagraph"/>
        <w:numPr>
          <w:ilvl w:val="0"/>
          <w:numId w:val="2"/>
        </w:numPr>
        <w:spacing w:after="50" w:line="276"/>
      </w:pPr>
      <w:r>
        <w:rPr>
          <w:rFonts w:ascii="Arial" w:cs="Arial" w:eastAsia="Arial" w:hAnsi="Arial"/>
          <w:sz w:val="22"/>
          <w:szCs w:val="22"/>
        </w:rPr>
        <w:t xml:space="preserve">Pay advance through bKash, Nagad, or Rocket</w:t>
      </w:r>
    </w:p>
    <w:p>
      <w:pPr>
        <w:pStyle w:val="ListParagraph"/>
        <w:numPr>
          <w:ilvl w:val="0"/>
          <w:numId w:val="2"/>
        </w:numPr>
        <w:spacing w:after="50" w:line="276"/>
      </w:pPr>
      <w:r>
        <w:rPr>
          <w:rFonts w:ascii="Arial" w:cs="Arial" w:eastAsia="Arial" w:hAnsi="Arial"/>
          <w:sz w:val="22"/>
          <w:szCs w:val="22"/>
        </w:rPr>
        <w:t xml:space="preserve">Rate and review after renting</w:t>
      </w:r>
    </w:p>
    <w:p>
      <w:pPr>
        <w:spacing w:after="160"/>
      </w:pPr>
    </w:p>
    <w:p>
      <w:pPr>
        <w:pStyle w:val="Heading1"/>
        <w:spacing w:before="400" w:after="160"/>
      </w:pPr>
      <w:r>
        <w:rPr>
          <w:rFonts w:ascii="Arial" w:cs="Arial" w:eastAsia="Arial" w:hAnsi="Arial"/>
          <w:b/>
          <w:bCs/>
          <w:color w:val="2C3E50"/>
          <w:sz w:val="30"/>
          <w:szCs w:val="30"/>
        </w:rPr>
        <w:t xml:space="preserve">6. App Screens Overview</w:t>
      </w:r>
    </w:p>
    <w:p>
      <w:pPr>
        <w:pStyle w:val="Heading2"/>
        <w:spacing w:before="280" w:after="120"/>
      </w:pPr>
      <w:r>
        <w:rPr>
          <w:rFonts w:ascii="Arial" w:cs="Arial" w:eastAsia="Arial" w:hAnsi="Arial"/>
          <w:b/>
          <w:bCs/>
          <w:color w:val="2C3E50"/>
          <w:sz w:val="26"/>
          <w:szCs w:val="26"/>
        </w:rPr>
        <w:t xml:space="preserve">6.1 Bottom Navigation (5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Browse and search rental listings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Training</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Learn: courses, tips, live sessions</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Message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Chat and notifications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Member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MLM dashboard and all business tools</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My Center</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Profile, my listings, orders, settings</w:t>
            </w:r>
          </w:p>
        </w:tc>
      </w:tr>
    </w:tbl>
    <w:p>
      <w:pPr>
        <w:spacing w:after="160"/>
      </w:pPr>
    </w:p>
    <w:p>
      <w:pPr>
        <w:pStyle w:val="Heading2"/>
        <w:spacing w:before="280" w:after="120"/>
      </w:pPr>
      <w:r>
        <w:rPr>
          <w:rFonts w:ascii="Arial" w:cs="Arial" w:eastAsia="Arial" w:hAnsi="Arial"/>
          <w:b/>
          <w:bCs/>
          <w:color w:val="2C3E50"/>
          <w:sz w:val="26"/>
          <w:szCs w:val="26"/>
        </w:rPr>
        <w:t xml:space="preserve">6.2 Member Tab (MLM Hub)</w:t>
      </w:r>
    </w:p>
    <w:p>
      <w:pPr>
        <w:spacing w:after="120" w:line="276"/>
      </w:pPr>
      <w:r>
        <w:rPr>
          <w:rFonts w:ascii="Arial" w:cs="Arial" w:eastAsia="Arial" w:hAnsi="Arial"/>
          <w:sz w:val="22"/>
          <w:szCs w:val="22"/>
        </w:rPr>
        <w:t xml:space="preserve">This is the main screen for the MLM side. It has two sections:</w:t>
      </w:r>
    </w:p>
    <w:p>
      <w:pPr>
        <w:spacing w:after="160"/>
      </w:pPr>
    </w:p>
    <w:p>
      <w:pPr>
        <w:spacing w:after="100"/>
      </w:pPr>
      <w:r>
        <w:rPr>
          <w:rFonts w:ascii="Arial" w:cs="Arial" w:eastAsia="Arial" w:hAnsi="Arial"/>
          <w:b/>
          <w:bCs/>
          <w:sz w:val="22"/>
          <w:szCs w:val="22"/>
        </w:rPr>
        <w:t xml:space="preserve">Quick Tools: </w:t>
      </w:r>
      <w:r>
        <w:rPr>
          <w:rFonts w:ascii="Arial" w:cs="Arial" w:eastAsia="Arial" w:hAnsi="Arial"/>
          <w:sz w:val="22"/>
          <w:szCs w:val="22"/>
        </w:rPr>
        <w:t xml:space="preserve">Team, Leg (Real-Time), My Performance, Active Status, Distributor Analysis, Level Analysis, Performance Analysis</w:t>
      </w:r>
    </w:p>
    <w:p>
      <w:pPr>
        <w:spacing w:after="160"/>
      </w:pPr>
    </w:p>
    <w:p>
      <w:pPr>
        <w:spacing w:after="100"/>
      </w:pPr>
      <w:r>
        <w:rPr>
          <w:rFonts w:ascii="Arial" w:cs="Arial" w:eastAsia="Arial" w:hAnsi="Arial"/>
          <w:b/>
          <w:bCs/>
          <w:sz w:val="22"/>
          <w:szCs w:val="22"/>
        </w:rPr>
        <w:t xml:space="preserve">All Tools: </w:t>
      </w:r>
      <w:r>
        <w:rPr>
          <w:rFonts w:ascii="Arial" w:cs="Arial" w:eastAsia="Arial" w:hAnsi="Arial"/>
          <w:sz w:val="22"/>
          <w:szCs w:val="22"/>
        </w:rPr>
        <w:t xml:space="preserve">Everything above plus My Bonus, Honor Bonus, Renewal, Upgrade Assistant</w:t>
      </w:r>
    </w:p>
    <w:p>
      <w:pPr>
        <w:spacing w:after="160"/>
      </w:pPr>
    </w:p>
    <w:p>
      <w:pPr>
        <w:pStyle w:val="Heading2"/>
        <w:spacing w:before="280" w:after="120"/>
      </w:pPr>
      <w:r>
        <w:rPr>
          <w:rFonts w:ascii="Arial" w:cs="Arial" w:eastAsia="Arial" w:hAnsi="Arial"/>
          <w:b/>
          <w:bCs/>
          <w:color w:val="2C3E50"/>
          <w:sz w:val="26"/>
          <w:szCs w:val="26"/>
        </w:rPr>
        <w:t xml:space="preserve">6.3 Key MLM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My Team</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Tree view of your network (Sponsor tab + Placement tab)</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Performance Analysis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Bar chart of TNPV over 6 months with comparison table</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Level Analysis</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Funnel chart showing team distribution by star level</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Distributor Analysis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How many of your team are active vs inactive</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Upgrade Assistant</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What you need to do to reach the next star level</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Leg (Real-Time)</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Live TNBV breakdown by each leg of your tree</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Bonus Center</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 and weekly bonus amounts with history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Active Qualification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Your qualification status for each bonus type</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Renewal</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Which team members need to renew their membership</w:t>
            </w:r>
          </w:p>
        </w:tc>
      </w:tr>
    </w:tbl>
    <w:p>
      <w:pPr>
        <w:spacing w:after="160"/>
      </w:pPr>
    </w:p>
    <w:p>
      <w:pPr>
        <w:pStyle w:val="Heading2"/>
        <w:spacing w:before="280" w:after="120"/>
      </w:pPr>
      <w:r>
        <w:rPr>
          <w:rFonts w:ascii="Arial" w:cs="Arial" w:eastAsia="Arial" w:hAnsi="Arial"/>
          <w:b/>
          <w:bCs/>
          <w:color w:val="2C3E50"/>
          <w:sz w:val="26"/>
          <w:szCs w:val="26"/>
        </w:rPr>
        <w:t xml:space="preserve">6.4 Invite Screen</w:t>
      </w:r>
    </w:p>
    <w:p>
      <w:pPr>
        <w:pStyle w:val="ListParagraph"/>
        <w:numPr>
          <w:ilvl w:val="0"/>
          <w:numId w:val="2"/>
        </w:numPr>
        <w:spacing w:after="50" w:line="276"/>
      </w:pPr>
      <w:r>
        <w:rPr>
          <w:rFonts w:ascii="Arial" w:cs="Arial" w:eastAsia="Arial" w:hAnsi="Arial"/>
          <w:sz w:val="22"/>
          <w:szCs w:val="22"/>
        </w:rPr>
        <w:t xml:space="preserve">Get your unique referral link and QR code</w:t>
      </w:r>
    </w:p>
    <w:p>
      <w:pPr>
        <w:pStyle w:val="ListParagraph"/>
        <w:numPr>
          <w:ilvl w:val="0"/>
          <w:numId w:val="2"/>
        </w:numPr>
        <w:spacing w:after="50" w:line="276"/>
      </w:pPr>
      <w:r>
        <w:rPr>
          <w:rFonts w:ascii="Arial" w:cs="Arial" w:eastAsia="Arial" w:hAnsi="Arial"/>
          <w:sz w:val="22"/>
          <w:szCs w:val="22"/>
        </w:rPr>
        <w:t xml:space="preserve">Share through WhatsApp, Messenger, SMS, Facebook</w:t>
      </w:r>
    </w:p>
    <w:p>
      <w:pPr>
        <w:pStyle w:val="ListParagraph"/>
        <w:numPr>
          <w:ilvl w:val="0"/>
          <w:numId w:val="2"/>
        </w:numPr>
        <w:spacing w:after="50" w:line="276"/>
      </w:pPr>
      <w:r>
        <w:rPr>
          <w:rFonts w:ascii="Arial" w:cs="Arial" w:eastAsia="Arial" w:hAnsi="Arial"/>
          <w:sz w:val="22"/>
          <w:szCs w:val="22"/>
        </w:rPr>
        <w:t xml:space="preserve">Track: who registered, who is still pending</w:t>
      </w:r>
    </w:p>
    <w:p>
      <w:pPr>
        <w:pStyle w:val="ListParagraph"/>
        <w:numPr>
          <w:ilvl w:val="0"/>
          <w:numId w:val="2"/>
        </w:numPr>
        <w:spacing w:after="50" w:line="276"/>
      </w:pPr>
      <w:r>
        <w:rPr>
          <w:rFonts w:ascii="Arial" w:cs="Arial" w:eastAsia="Arial" w:hAnsi="Arial"/>
          <w:sz w:val="22"/>
          <w:szCs w:val="22"/>
        </w:rPr>
        <w:t xml:space="preserve">Get 150 points when they complete registration and first action</w:t>
      </w:r>
    </w:p>
    <w:p>
      <w:pPr>
        <w:spacing w:after="160"/>
      </w:pPr>
    </w:p>
    <w:p>
      <w:pPr>
        <w:pStyle w:val="Heading2"/>
        <w:spacing w:before="280" w:after="120"/>
      </w:pPr>
      <w:r>
        <w:rPr>
          <w:rFonts w:ascii="Arial" w:cs="Arial" w:eastAsia="Arial" w:hAnsi="Arial"/>
          <w:b/>
          <w:bCs/>
          <w:color w:val="2C3E50"/>
          <w:sz w:val="26"/>
          <w:szCs w:val="26"/>
        </w:rPr>
        <w:t xml:space="preserve">6.5 Training Center</w:t>
      </w:r>
    </w:p>
    <w:p>
      <w:pPr>
        <w:pStyle w:val="ListParagraph"/>
        <w:numPr>
          <w:ilvl w:val="0"/>
          <w:numId w:val="2"/>
        </w:numPr>
        <w:spacing w:after="50" w:line="276"/>
      </w:pPr>
      <w:r>
        <w:rPr>
          <w:rFonts w:ascii="Arial" w:cs="Arial" w:eastAsia="Arial" w:hAnsi="Arial"/>
          <w:sz w:val="22"/>
          <w:szCs w:val="22"/>
        </w:rPr>
        <w:t xml:space="preserve">Video courses and tips for agents</w:t>
      </w:r>
    </w:p>
    <w:p>
      <w:pPr>
        <w:pStyle w:val="ListParagraph"/>
        <w:numPr>
          <w:ilvl w:val="0"/>
          <w:numId w:val="2"/>
        </w:numPr>
        <w:spacing w:after="50" w:line="276"/>
      </w:pPr>
      <w:r>
        <w:rPr>
          <w:rFonts w:ascii="Arial" w:cs="Arial" w:eastAsia="Arial" w:hAnsi="Arial"/>
          <w:sz w:val="22"/>
          <w:szCs w:val="22"/>
        </w:rPr>
        <w:t xml:space="preserve">Business tools and sales techniques</w:t>
      </w:r>
    </w:p>
    <w:p>
      <w:pPr>
        <w:pStyle w:val="ListParagraph"/>
        <w:numPr>
          <w:ilvl w:val="0"/>
          <w:numId w:val="2"/>
        </w:numPr>
        <w:spacing w:after="50" w:line="276"/>
      </w:pPr>
      <w:r>
        <w:rPr>
          <w:rFonts w:ascii="Arial" w:cs="Arial" w:eastAsia="Arial" w:hAnsi="Arial"/>
          <w:sz w:val="22"/>
          <w:szCs w:val="22"/>
        </w:rPr>
        <w:t xml:space="preserve">Live training sessions</w:t>
      </w:r>
    </w:p>
    <w:p>
      <w:pPr>
        <w:pStyle w:val="ListParagraph"/>
        <w:numPr>
          <w:ilvl w:val="0"/>
          <w:numId w:val="2"/>
        </w:numPr>
        <w:spacing w:after="50" w:line="276"/>
      </w:pPr>
      <w:r>
        <w:rPr>
          <w:rFonts w:ascii="Arial" w:cs="Arial" w:eastAsia="Arial" w:hAnsi="Arial"/>
          <w:sz w:val="22"/>
          <w:szCs w:val="22"/>
        </w:rPr>
        <w:t xml:space="preserve">Content in Bangla and English</w:t>
      </w:r>
    </w:p>
    <w:p>
      <w:pPr>
        <w:spacing w:after="160"/>
      </w:pPr>
    </w:p>
    <w:p>
      <w:pPr>
        <w:pStyle w:val="Heading1"/>
        <w:spacing w:before="400" w:after="160"/>
      </w:pPr>
      <w:r>
        <w:rPr>
          <w:rFonts w:ascii="Arial" w:cs="Arial" w:eastAsia="Arial" w:hAnsi="Arial"/>
          <w:b/>
          <w:bCs/>
          <w:color w:val="2C3E50"/>
          <w:sz w:val="30"/>
          <w:szCs w:val="30"/>
        </w:rPr>
        <w:t xml:space="preserve">7. Bangladesh-Specific Details</w:t>
      </w:r>
    </w:p>
    <w:p>
      <w:pPr>
        <w:pStyle w:val="Heading2"/>
        <w:spacing w:before="280" w:after="120"/>
      </w:pPr>
      <w:r>
        <w:rPr>
          <w:rFonts w:ascii="Arial" w:cs="Arial" w:eastAsia="Arial" w:hAnsi="Arial"/>
          <w:b/>
          <w:bCs/>
          <w:color w:val="2C3E50"/>
          <w:sz w:val="26"/>
          <w:szCs w:val="26"/>
        </w:rPr>
        <w:t xml:space="preserve">7.1 Location System</w:t>
      </w:r>
    </w:p>
    <w:p>
      <w:pPr>
        <w:spacing w:after="120" w:line="276"/>
      </w:pPr>
      <w:r>
        <w:rPr>
          <w:rFonts w:ascii="Arial" w:cs="Arial" w:eastAsia="Arial" w:hAnsi="Arial"/>
          <w:sz w:val="22"/>
          <w:szCs w:val="22"/>
        </w:rPr>
        <w:t xml:space="preserve">The app uses Bangladesh's full address structure: 8 Divisions &gt; 64 Districts &gt; 495+ Thanas &gt; Local Areas. Users can also search by landmark (like "near Bashundhara R/A").</w:t>
      </w:r>
    </w:p>
    <w:p>
      <w:pPr>
        <w:spacing w:after="160"/>
      </w:pPr>
    </w:p>
    <w:p>
      <w:pPr>
        <w:pStyle w:val="Heading2"/>
        <w:spacing w:before="280" w:after="120"/>
      </w:pPr>
      <w:r>
        <w:rPr>
          <w:rFonts w:ascii="Arial" w:cs="Arial" w:eastAsia="Arial" w:hAnsi="Arial"/>
          <w:b/>
          <w:bCs/>
          <w:color w:val="2C3E50"/>
          <w:sz w:val="26"/>
          <w:szCs w:val="26"/>
        </w:rPr>
        <w:t xml:space="preserve">7.2 Payments</w:t>
      </w:r>
    </w:p>
    <w:p>
      <w:pPr>
        <w:pStyle w:val="ListParagraph"/>
        <w:numPr>
          <w:ilvl w:val="0"/>
          <w:numId w:val="2"/>
        </w:numPr>
        <w:spacing w:after="50" w:line="276"/>
      </w:pPr>
      <w:r>
        <w:rPr>
          <w:rFonts w:ascii="Arial" w:cs="Arial" w:eastAsia="Arial" w:hAnsi="Arial"/>
          <w:sz w:val="22"/>
          <w:szCs w:val="22"/>
        </w:rPr>
        <w:t xml:space="preserve">bKash — main payment method for bonuses and transactions</w:t>
      </w:r>
    </w:p>
    <w:p>
      <w:pPr>
        <w:pStyle w:val="ListParagraph"/>
        <w:numPr>
          <w:ilvl w:val="0"/>
          <w:numId w:val="2"/>
        </w:numPr>
        <w:spacing w:after="50" w:line="276"/>
      </w:pPr>
      <w:r>
        <w:rPr>
          <w:rFonts w:ascii="Arial" w:cs="Arial" w:eastAsia="Arial" w:hAnsi="Arial"/>
          <w:sz w:val="22"/>
          <w:szCs w:val="22"/>
        </w:rPr>
        <w:t xml:space="preserve">Nagad and Rocket as alternatives</w:t>
      </w:r>
    </w:p>
    <w:p>
      <w:pPr>
        <w:pStyle w:val="ListParagraph"/>
        <w:numPr>
          <w:ilvl w:val="0"/>
          <w:numId w:val="2"/>
        </w:numPr>
        <w:spacing w:after="50" w:line="276"/>
      </w:pPr>
      <w:r>
        <w:rPr>
          <w:rFonts w:ascii="Arial" w:cs="Arial" w:eastAsia="Arial" w:hAnsi="Arial"/>
          <w:sz w:val="22"/>
          <w:szCs w:val="22"/>
        </w:rPr>
        <w:t xml:space="preserve">Bank transfer for large amounts</w:t>
      </w:r>
    </w:p>
    <w:p>
      <w:pPr>
        <w:pStyle w:val="ListParagraph"/>
        <w:numPr>
          <w:ilvl w:val="0"/>
          <w:numId w:val="2"/>
        </w:numPr>
        <w:spacing w:after="50" w:line="276"/>
      </w:pPr>
      <w:r>
        <w:rPr>
          <w:rFonts w:ascii="Arial" w:cs="Arial" w:eastAsia="Arial" w:hAnsi="Arial"/>
          <w:sz w:val="22"/>
          <w:szCs w:val="22"/>
        </w:rPr>
        <w:t xml:space="preserve">All prices in BDT (৳)</w:t>
      </w:r>
    </w:p>
    <w:p>
      <w:pPr>
        <w:spacing w:after="160"/>
      </w:pPr>
    </w:p>
    <w:p>
      <w:pPr>
        <w:pStyle w:val="Heading2"/>
        <w:spacing w:before="280" w:after="120"/>
      </w:pPr>
      <w:r>
        <w:rPr>
          <w:rFonts w:ascii="Arial" w:cs="Arial" w:eastAsia="Arial" w:hAnsi="Arial"/>
          <w:b/>
          <w:bCs/>
          <w:color w:val="2C3E50"/>
          <w:sz w:val="26"/>
          <w:szCs w:val="26"/>
        </w:rPr>
        <w:t xml:space="preserve">7.3 Language</w:t>
      </w:r>
    </w:p>
    <w:p>
      <w:pPr>
        <w:pStyle w:val="ListParagraph"/>
        <w:numPr>
          <w:ilvl w:val="0"/>
          <w:numId w:val="2"/>
        </w:numPr>
        <w:spacing w:after="50" w:line="276"/>
      </w:pPr>
      <w:r>
        <w:rPr>
          <w:rFonts w:ascii="Arial" w:cs="Arial" w:eastAsia="Arial" w:hAnsi="Arial"/>
          <w:sz w:val="22"/>
          <w:szCs w:val="22"/>
        </w:rPr>
        <w:t xml:space="preserve">Full Bangla and English support</w:t>
      </w:r>
    </w:p>
    <w:p>
      <w:pPr>
        <w:pStyle w:val="ListParagraph"/>
        <w:numPr>
          <w:ilvl w:val="0"/>
          <w:numId w:val="2"/>
        </w:numPr>
        <w:spacing w:after="50" w:line="276"/>
      </w:pPr>
      <w:r>
        <w:rPr>
          <w:rFonts w:ascii="Arial" w:cs="Arial" w:eastAsia="Arial" w:hAnsi="Arial"/>
          <w:sz w:val="22"/>
          <w:szCs w:val="22"/>
        </w:rPr>
        <w:t xml:space="preserve">User can switch language in settings</w:t>
      </w:r>
    </w:p>
    <w:p>
      <w:pPr>
        <w:pStyle w:val="ListParagraph"/>
        <w:numPr>
          <w:ilvl w:val="0"/>
          <w:numId w:val="2"/>
        </w:numPr>
        <w:spacing w:after="50" w:line="276"/>
      </w:pPr>
      <w:r>
        <w:rPr>
          <w:rFonts w:ascii="Arial" w:cs="Arial" w:eastAsia="Arial" w:hAnsi="Arial"/>
          <w:sz w:val="22"/>
          <w:szCs w:val="22"/>
        </w:rPr>
        <w:t xml:space="preserve">SMS OTP in Bangla</w:t>
      </w:r>
    </w:p>
    <w:p>
      <w:pPr>
        <w:spacing w:after="160"/>
      </w:pPr>
    </w:p>
    <w:p>
      <w:pPr>
        <w:pStyle w:val="Heading2"/>
        <w:spacing w:before="280" w:after="120"/>
      </w:pPr>
      <w:r>
        <w:rPr>
          <w:rFonts w:ascii="Arial" w:cs="Arial" w:eastAsia="Arial" w:hAnsi="Arial"/>
          <w:b/>
          <w:bCs/>
          <w:color w:val="2C3E50"/>
          <w:sz w:val="26"/>
          <w:szCs w:val="26"/>
        </w:rPr>
        <w:t xml:space="preserve">7.4 Works on Low Internet</w:t>
      </w:r>
    </w:p>
    <w:p>
      <w:pPr>
        <w:pStyle w:val="ListParagraph"/>
        <w:numPr>
          <w:ilvl w:val="0"/>
          <w:numId w:val="2"/>
        </w:numPr>
        <w:spacing w:after="50" w:line="276"/>
      </w:pPr>
      <w:r>
        <w:rPr>
          <w:rFonts w:ascii="Arial" w:cs="Arial" w:eastAsia="Arial" w:hAnsi="Arial"/>
          <w:sz w:val="22"/>
          <w:szCs w:val="22"/>
        </w:rPr>
        <w:t xml:space="preserve">Offline draft mode — create listings without internet, sync later</w:t>
      </w:r>
    </w:p>
    <w:p>
      <w:pPr>
        <w:pStyle w:val="ListParagraph"/>
        <w:numPr>
          <w:ilvl w:val="0"/>
          <w:numId w:val="2"/>
        </w:numPr>
        <w:spacing w:after="50" w:line="276"/>
      </w:pPr>
      <w:r>
        <w:rPr>
          <w:rFonts w:ascii="Arial" w:cs="Arial" w:eastAsia="Arial" w:hAnsi="Arial"/>
          <w:sz w:val="22"/>
          <w:szCs w:val="22"/>
        </w:rPr>
        <w:t xml:space="preserve">Small app size (under 30 MB)</w:t>
      </w:r>
    </w:p>
    <w:p>
      <w:pPr>
        <w:pStyle w:val="ListParagraph"/>
        <w:numPr>
          <w:ilvl w:val="0"/>
          <w:numId w:val="2"/>
        </w:numPr>
        <w:spacing w:after="50" w:line="276"/>
      </w:pPr>
      <w:r>
        <w:rPr>
          <w:rFonts w:ascii="Arial" w:cs="Arial" w:eastAsia="Arial" w:hAnsi="Arial"/>
          <w:sz w:val="22"/>
          <w:szCs w:val="22"/>
        </w:rPr>
        <w:t xml:space="preserve">Compressed images for slow connections</w:t>
      </w:r>
    </w:p>
    <w:p>
      <w:pPr>
        <w:pStyle w:val="ListParagraph"/>
        <w:numPr>
          <w:ilvl w:val="0"/>
          <w:numId w:val="2"/>
        </w:numPr>
        <w:spacing w:after="50" w:line="276"/>
      </w:pPr>
      <w:r>
        <w:rPr>
          <w:rFonts w:ascii="Arial" w:cs="Arial" w:eastAsia="Arial" w:hAnsi="Arial"/>
          <w:sz w:val="22"/>
          <w:szCs w:val="22"/>
        </w:rPr>
        <w:t xml:space="preserve">Data saver mode</w:t>
      </w:r>
    </w:p>
    <w:p>
      <w:pPr>
        <w:spacing w:after="160"/>
      </w:pPr>
    </w:p>
    <w:p>
      <w:pPr>
        <w:pStyle w:val="Heading1"/>
        <w:spacing w:before="400" w:after="160"/>
      </w:pPr>
      <w:r>
        <w:rPr>
          <w:rFonts w:ascii="Arial" w:cs="Arial" w:eastAsia="Arial" w:hAnsi="Arial"/>
          <w:b/>
          <w:bCs/>
          <w:color w:val="2C3E50"/>
          <w:sz w:val="30"/>
          <w:szCs w:val="30"/>
        </w:rPr>
        <w:t xml:space="preserve">8. Technical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Android (Kotlin)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Minimum Android</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7.0 (API 24)</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MVVM + Clean Architecture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Backend</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REST API + WebSocket for live data</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PostgreSQL (server) + Room DB (offline cache)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Auth</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Phone OTP + JWT tokens</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bKash, Nagad, Rocket APIs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Maps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Google Maps SDK</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Charts</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MPAndroidChart + Highcharts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Firebase Cloud Messaging</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App Size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Under 30 MB</w:t>
            </w:r>
          </w:p>
        </w:tc>
      </w:tr>
    </w:tbl>
    <w:p>
      <w:pPr>
        <w:spacing w:after="160"/>
      </w:pPr>
    </w:p>
    <w:p>
      <w:pPr>
        <w:pStyle w:val="Heading1"/>
        <w:spacing w:before="400" w:after="160"/>
      </w:pPr>
      <w:r>
        <w:rPr>
          <w:rFonts w:ascii="Arial" w:cs="Arial" w:eastAsia="Arial" w:hAnsi="Arial"/>
          <w:b/>
          <w:bCs/>
          <w:color w:val="2C3E50"/>
          <w:sz w:val="30"/>
          <w:szCs w:val="30"/>
        </w:rPr>
        <w:t xml:space="preserve">9.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Alpha</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Login, listings, basic MLM tree, points — test in Dhaka</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Beta</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Month 3–4</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Full team views, bonuses, bKash payout — expand to 4 divisions</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v1.0 Launch</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 5–6</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main features, nationwide — public release on Play Store</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v1.1</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Month 7–8</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Training center, upgrade assistant, rewards shop</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v2.0</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 9–12</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iOS app, web dashboard, AI recommendations</w:t>
            </w:r>
          </w:p>
        </w:tc>
      </w:tr>
    </w:tbl>
    <w:p>
      <w:pPr>
        <w:spacing w:after="160"/>
      </w:pPr>
    </w:p>
    <w:p>
      <w:pPr>
        <w:pStyle w:val="Heading1"/>
        <w:spacing w:before="400" w:after="160"/>
      </w:pPr>
      <w:r>
        <w:rPr>
          <w:rFonts w:ascii="Arial" w:cs="Arial" w:eastAsia="Arial" w:hAnsi="Arial"/>
          <w:b/>
          <w:bCs/>
          <w:color w:val="2C3E50"/>
          <w:sz w:val="30"/>
          <w:szCs w:val="30"/>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We Measure</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6 Months</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12 Months</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Registered agents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10,000</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Active agents (monthly)</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70%</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Total listings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100,000</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Divisions covered</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4 out of 8</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All 8</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Districts covered</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20 out of 64</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 out of 64</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Tenant signups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5,000</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Agent retention (3 months)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65%</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80%</w:t>
            </w:r>
          </w:p>
        </w:tc>
      </w:tr>
    </w:tbl>
    <w:p>
      <w:pPr>
        <w:spacing w:after="160"/>
      </w:pPr>
    </w:p>
    <w:p>
      <w:pPr>
        <w:pStyle w:val="Heading1"/>
        <w:spacing w:before="400" w:after="160"/>
      </w:pPr>
      <w:r>
        <w:rPr>
          <w:rFonts w:ascii="Arial" w:cs="Arial" w:eastAsia="Arial" w:hAnsi="Arial"/>
          <w:b/>
          <w:bCs/>
          <w:color w:val="2C3E50"/>
          <w:sz w:val="30"/>
          <w:szCs w:val="30"/>
        </w:rPr>
        <w:t xml:space="preserve">11. Risks and How We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How We Handle It</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Agents don't join outside Dhaka</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District-specific bonuses, local team leaders, regional campaigns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Fake or duplicate listings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Photo verification, GPS check, manual review before approval</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People create fake invites for points</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Phone OTP required, activity check before awarding points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Competition from THE TOLET, Bikroy</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Better agent incentives, faster coverage, simpler app</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Slow internet in rural areas</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Offline mode, image compression, small app size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Payment gateway issues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Multiple options (bKash + Nagad + Rocket), manual backup</w:t>
            </w:r>
          </w:p>
        </w:tc>
      </w:tr>
    </w:tbl>
    <w:p>
      <w:pPr>
        <w:spacing w:after="160"/>
      </w:pPr>
    </w:p>
    <w:p>
      <w:pPr>
        <w:pStyle w:val="Heading1"/>
        <w:spacing w:before="400" w:after="160"/>
      </w:pPr>
      <w:r>
        <w:rPr>
          <w:rFonts w:ascii="Arial" w:cs="Arial" w:eastAsia="Arial" w:hAnsi="Arial"/>
          <w:b/>
          <w:bCs/>
          <w:color w:val="2C3E50"/>
          <w:sz w:val="30"/>
          <w:szCs w:val="30"/>
        </w:rPr>
        <w:t xml:space="preserve">12.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Their Strength</w:t>
            </w:r>
          </w:p>
        </w:tc>
        <w:tc>
          <w:tcPr>
            <w:tcW w:type="dxa" w:w="312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Our Advantage</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THE TOLET</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Established brand, affiliate program</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MLM agent network gives deeper listing coverage</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Basha Vara</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Good SEO, division-wise listings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Employee incentives drive faster growth</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ToletBD</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Subarea-level search</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Agent-verified listings + team quality control</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Bikroy Rentals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Huge user base</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Dedicated rental focus + reward system</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BDHousing</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Large inventory</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Broker-free model + MLM growth engine</w:t>
            </w:r>
          </w:p>
        </w:tc>
      </w:tr>
    </w:tbl>
    <w:p>
      <w:pPr>
        <w:spacing w:after="160"/>
      </w:pPr>
    </w:p>
    <w:p>
      <w:pPr>
        <w:pBdr>
          <w:top w:val="single" w:color="2C3E50" w:sz="4" w:space="1"/>
        </w:pBdr>
        <w:spacing w:before="400" w:after="160"/>
        <w:jc w:val="center"/>
      </w:pPr>
    </w:p>
    <w:p>
      <w:pPr>
        <w:jc w:val="center"/>
      </w:pPr>
      <w:r>
        <w:rPr>
          <w:rFonts w:ascii="Arial" w:cs="Arial" w:eastAsia="Arial" w:hAnsi="Arial"/>
          <w:i/>
          <w:iCs/>
          <w:color w:val="AAAAAA"/>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New Tolet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C3E50"/>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2026-03-03T14:57:59.327Z</dcterms:created>
  <dcterms:modified xsi:type="dcterms:W3CDTF">2026-03-03T14:57:59.327Z</dcterms:modified>
</cp:coreProperties>
</file>

<file path=docProps/custom.xml><?xml version="1.0" encoding="utf-8"?>
<Properties xmlns="http://schemas.openxmlformats.org/officeDocument/2006/custom-properties" xmlns:vt="http://schemas.openxmlformats.org/officeDocument/2006/docPropsVTypes"/>
</file>