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9A2" w:rsidRPr="00BD038D" w:rsidRDefault="001269A2" w:rsidP="001269A2">
      <w:pPr>
        <w:jc w:val="center"/>
        <w:rPr>
          <w:rFonts w:cstheme="minorHAnsi"/>
          <w:b/>
          <w:bCs/>
          <w:sz w:val="24"/>
          <w:szCs w:val="24"/>
        </w:rPr>
      </w:pPr>
      <w:r w:rsidRPr="00BD038D">
        <w:rPr>
          <w:rFonts w:cstheme="minorHAnsi"/>
          <w:noProof/>
          <w:sz w:val="24"/>
          <w:szCs w:val="24"/>
          <w:lang w:bidi="b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2326640</wp:posOffset>
            </wp:positionH>
            <wp:positionV relativeFrom="paragraph">
              <wp:posOffset>-448945</wp:posOffset>
            </wp:positionV>
            <wp:extent cx="874395" cy="882650"/>
            <wp:effectExtent l="0" t="0" r="0" b="0"/>
            <wp:wrapNone/>
            <wp:docPr id="6" name="Picture 6" descr="C:\Users\MezanurRahman\Desktop\AIUB_whol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zanurRahman\Desktop\AIUB_whole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038D">
        <w:rPr>
          <w:rFonts w:cstheme="minorHAnsi"/>
          <w:b/>
          <w:bCs/>
          <w:sz w:val="24"/>
          <w:szCs w:val="24"/>
        </w:rPr>
        <w:t>––</w:t>
      </w:r>
    </w:p>
    <w:p w:rsidR="00330E25" w:rsidRPr="00BD038D" w:rsidRDefault="00330E25" w:rsidP="001269A2">
      <w:pPr>
        <w:jc w:val="center"/>
        <w:rPr>
          <w:rFonts w:cstheme="minorHAnsi"/>
          <w:b/>
          <w:bCs/>
          <w:sz w:val="24"/>
          <w:szCs w:val="24"/>
        </w:rPr>
      </w:pPr>
    </w:p>
    <w:p w:rsidR="001269A2" w:rsidRPr="004B21FA" w:rsidRDefault="001269A2" w:rsidP="001269A2">
      <w:pPr>
        <w:jc w:val="center"/>
        <w:rPr>
          <w:rFonts w:cstheme="minorHAnsi"/>
          <w:b/>
          <w:bCs/>
          <w:sz w:val="40"/>
          <w:szCs w:val="40"/>
        </w:rPr>
      </w:pPr>
      <w:r w:rsidRPr="004B21FA">
        <w:rPr>
          <w:rFonts w:cstheme="minorHAnsi"/>
          <w:b/>
          <w:bCs/>
          <w:sz w:val="40"/>
          <w:szCs w:val="40"/>
        </w:rPr>
        <w:t>American International University-Bangladesh</w:t>
      </w:r>
    </w:p>
    <w:p w:rsidR="001269A2" w:rsidRPr="00BD038D" w:rsidRDefault="001269A2" w:rsidP="001269A2">
      <w:pPr>
        <w:rPr>
          <w:rFonts w:cstheme="minorHAnsi"/>
          <w:b/>
          <w:i/>
          <w:sz w:val="24"/>
          <w:szCs w:val="24"/>
        </w:rPr>
      </w:pPr>
    </w:p>
    <w:p w:rsidR="001269A2" w:rsidRPr="004B21FA" w:rsidRDefault="001269A2" w:rsidP="001269A2">
      <w:pPr>
        <w:jc w:val="center"/>
        <w:rPr>
          <w:rFonts w:cstheme="minorHAnsi"/>
          <w:b/>
          <w:sz w:val="36"/>
          <w:szCs w:val="36"/>
        </w:rPr>
      </w:pPr>
      <w:r w:rsidRPr="004B21FA">
        <w:rPr>
          <w:rFonts w:cstheme="minorHAnsi"/>
          <w:b/>
          <w:sz w:val="36"/>
          <w:szCs w:val="36"/>
        </w:rPr>
        <w:t>DATA WAREHOUSING AND DATA MINING</w:t>
      </w:r>
    </w:p>
    <w:p w:rsidR="001269A2" w:rsidRPr="004B21FA" w:rsidRDefault="00B57C97" w:rsidP="001269A2">
      <w:pPr>
        <w:jc w:val="center"/>
        <w:rPr>
          <w:rFonts w:cstheme="minorHAnsi"/>
          <w:b/>
          <w:sz w:val="28"/>
        </w:rPr>
      </w:pPr>
      <w:r w:rsidRPr="004B21FA">
        <w:rPr>
          <w:rFonts w:cstheme="minorHAnsi"/>
          <w:b/>
          <w:sz w:val="28"/>
        </w:rPr>
        <w:t>Fall 2017-18</w:t>
      </w:r>
    </w:p>
    <w:p w:rsidR="001269A2" w:rsidRPr="004B21FA" w:rsidRDefault="001269A2" w:rsidP="001269A2">
      <w:pPr>
        <w:rPr>
          <w:rFonts w:cstheme="minorHAnsi"/>
          <w:sz w:val="24"/>
          <w:szCs w:val="24"/>
        </w:rPr>
      </w:pPr>
    </w:p>
    <w:p w:rsidR="001269A2" w:rsidRPr="004B21FA" w:rsidRDefault="00B57C97" w:rsidP="001269A2">
      <w:pPr>
        <w:jc w:val="center"/>
        <w:rPr>
          <w:rFonts w:cstheme="minorHAnsi"/>
          <w:b/>
          <w:sz w:val="28"/>
        </w:rPr>
      </w:pPr>
      <w:r w:rsidRPr="004B21FA">
        <w:rPr>
          <w:rFonts w:cstheme="minorHAnsi"/>
          <w:b/>
          <w:sz w:val="28"/>
        </w:rPr>
        <w:t>Project 1</w:t>
      </w:r>
      <w:r w:rsidR="001269A2" w:rsidRPr="004B21FA">
        <w:rPr>
          <w:rFonts w:cstheme="minorHAnsi"/>
          <w:b/>
          <w:sz w:val="28"/>
        </w:rPr>
        <w:t xml:space="preserve">: </w:t>
      </w:r>
      <w:r w:rsidRPr="004B21FA">
        <w:rPr>
          <w:rFonts w:cstheme="minorHAnsi"/>
          <w:b/>
          <w:sz w:val="28"/>
        </w:rPr>
        <w:t>Supervised L</w:t>
      </w:r>
      <w:r w:rsidR="001269A2" w:rsidRPr="004B21FA">
        <w:rPr>
          <w:rFonts w:cstheme="minorHAnsi"/>
          <w:b/>
          <w:sz w:val="28"/>
        </w:rPr>
        <w:t>earning</w:t>
      </w:r>
    </w:p>
    <w:p w:rsidR="001269A2" w:rsidRPr="00BD038D" w:rsidRDefault="001269A2" w:rsidP="001269A2">
      <w:pPr>
        <w:rPr>
          <w:rFonts w:cstheme="minorHAnsi"/>
          <w:sz w:val="24"/>
          <w:szCs w:val="24"/>
        </w:rPr>
      </w:pPr>
    </w:p>
    <w:p w:rsidR="001269A2" w:rsidRPr="00BD038D" w:rsidRDefault="001269A2" w:rsidP="001269A2">
      <w:pPr>
        <w:jc w:val="center"/>
        <w:rPr>
          <w:rFonts w:cstheme="minorHAnsi"/>
          <w:sz w:val="24"/>
          <w:szCs w:val="24"/>
        </w:rPr>
      </w:pPr>
    </w:p>
    <w:p w:rsidR="001269A2" w:rsidRPr="00BD038D" w:rsidRDefault="001269A2" w:rsidP="001269A2">
      <w:pPr>
        <w:jc w:val="center"/>
        <w:rPr>
          <w:rFonts w:cstheme="minorHAnsi"/>
          <w:sz w:val="24"/>
          <w:szCs w:val="24"/>
        </w:rPr>
      </w:pPr>
    </w:p>
    <w:p w:rsidR="001269A2" w:rsidRPr="00BD038D" w:rsidRDefault="001269A2" w:rsidP="001269A2">
      <w:pPr>
        <w:jc w:val="center"/>
        <w:rPr>
          <w:rFonts w:cstheme="minorHAnsi"/>
          <w:sz w:val="24"/>
          <w:szCs w:val="24"/>
        </w:rPr>
      </w:pPr>
    </w:p>
    <w:p w:rsidR="001E5CDE" w:rsidRDefault="001269A2" w:rsidP="001269A2">
      <w:pPr>
        <w:jc w:val="center"/>
        <w:rPr>
          <w:rFonts w:cstheme="minorHAnsi"/>
          <w:sz w:val="28"/>
        </w:rPr>
      </w:pPr>
      <w:r w:rsidRPr="009256B8">
        <w:rPr>
          <w:rFonts w:cstheme="minorHAnsi"/>
          <w:b/>
          <w:sz w:val="28"/>
        </w:rPr>
        <w:t xml:space="preserve">Name: </w:t>
      </w:r>
      <w:r w:rsidR="004B21FA">
        <w:rPr>
          <w:rFonts w:cstheme="minorHAnsi"/>
          <w:sz w:val="28"/>
        </w:rPr>
        <w:t>Chowdhury, Jahiruddin</w:t>
      </w:r>
    </w:p>
    <w:p w:rsidR="001269A2" w:rsidRPr="00BD038D" w:rsidRDefault="001269A2" w:rsidP="001269A2">
      <w:pPr>
        <w:jc w:val="center"/>
        <w:rPr>
          <w:rFonts w:cstheme="minorHAnsi"/>
          <w:sz w:val="28"/>
        </w:rPr>
      </w:pPr>
      <w:r w:rsidRPr="009256B8">
        <w:rPr>
          <w:rFonts w:cstheme="minorHAnsi"/>
          <w:b/>
          <w:sz w:val="28"/>
        </w:rPr>
        <w:t>ID:</w:t>
      </w:r>
      <w:r w:rsidRPr="00BD038D">
        <w:rPr>
          <w:rFonts w:cstheme="minorHAnsi"/>
          <w:sz w:val="28"/>
        </w:rPr>
        <w:t xml:space="preserve"> </w:t>
      </w:r>
      <w:r w:rsidR="00E86707">
        <w:rPr>
          <w:rFonts w:cstheme="minorHAnsi"/>
          <w:sz w:val="28"/>
        </w:rPr>
        <w:t>15-</w:t>
      </w:r>
      <w:r w:rsidR="004B21FA">
        <w:rPr>
          <w:rFonts w:cstheme="minorHAnsi"/>
          <w:sz w:val="28"/>
        </w:rPr>
        <w:t>28397</w:t>
      </w:r>
      <w:r w:rsidR="00B57C97" w:rsidRPr="00BD038D">
        <w:rPr>
          <w:rFonts w:cstheme="minorHAnsi"/>
          <w:sz w:val="28"/>
        </w:rPr>
        <w:t>-1</w:t>
      </w:r>
    </w:p>
    <w:p w:rsidR="001269A2" w:rsidRPr="00BD038D" w:rsidRDefault="00B57C97" w:rsidP="001269A2">
      <w:pPr>
        <w:jc w:val="center"/>
        <w:rPr>
          <w:rFonts w:cstheme="minorHAnsi"/>
          <w:sz w:val="28"/>
        </w:rPr>
      </w:pPr>
      <w:r w:rsidRPr="009256B8">
        <w:rPr>
          <w:rFonts w:cstheme="minorHAnsi"/>
          <w:b/>
          <w:sz w:val="28"/>
        </w:rPr>
        <w:t>Section:</w:t>
      </w:r>
      <w:r w:rsidRPr="00BD038D">
        <w:rPr>
          <w:rFonts w:cstheme="minorHAnsi"/>
          <w:sz w:val="28"/>
        </w:rPr>
        <w:t xml:space="preserve"> </w:t>
      </w:r>
      <w:r w:rsidR="00A16F4A">
        <w:rPr>
          <w:rFonts w:cstheme="minorHAnsi"/>
          <w:sz w:val="28"/>
        </w:rPr>
        <w:t>A</w:t>
      </w:r>
      <w:bookmarkStart w:id="0" w:name="_GoBack"/>
      <w:bookmarkEnd w:id="0"/>
    </w:p>
    <w:p w:rsidR="001269A2" w:rsidRPr="00BD038D" w:rsidRDefault="001269A2" w:rsidP="001269A2">
      <w:pPr>
        <w:jc w:val="center"/>
        <w:rPr>
          <w:rFonts w:cstheme="minorHAnsi"/>
          <w:sz w:val="24"/>
          <w:szCs w:val="24"/>
        </w:rPr>
      </w:pPr>
    </w:p>
    <w:p w:rsidR="001269A2" w:rsidRPr="00BD038D" w:rsidRDefault="001269A2" w:rsidP="001269A2">
      <w:pPr>
        <w:jc w:val="center"/>
        <w:rPr>
          <w:rFonts w:cstheme="minorHAnsi"/>
          <w:sz w:val="24"/>
          <w:szCs w:val="24"/>
        </w:rPr>
      </w:pPr>
    </w:p>
    <w:p w:rsidR="001269A2" w:rsidRPr="00BD038D" w:rsidRDefault="001269A2" w:rsidP="001269A2">
      <w:pPr>
        <w:jc w:val="center"/>
        <w:rPr>
          <w:rFonts w:cstheme="minorHAnsi"/>
          <w:sz w:val="24"/>
          <w:szCs w:val="24"/>
        </w:rPr>
      </w:pPr>
    </w:p>
    <w:p w:rsidR="001269A2" w:rsidRPr="00BD038D" w:rsidRDefault="001269A2" w:rsidP="001269A2">
      <w:pPr>
        <w:jc w:val="center"/>
        <w:rPr>
          <w:rFonts w:cstheme="minorHAnsi"/>
          <w:sz w:val="24"/>
          <w:szCs w:val="24"/>
        </w:rPr>
      </w:pPr>
    </w:p>
    <w:p w:rsidR="001269A2" w:rsidRPr="00BD038D" w:rsidRDefault="001269A2" w:rsidP="001269A2">
      <w:pPr>
        <w:jc w:val="center"/>
        <w:rPr>
          <w:rFonts w:cstheme="minorHAnsi"/>
          <w:sz w:val="24"/>
          <w:szCs w:val="24"/>
        </w:rPr>
      </w:pPr>
    </w:p>
    <w:p w:rsidR="001269A2" w:rsidRPr="00BD038D" w:rsidRDefault="001269A2" w:rsidP="001269A2">
      <w:pPr>
        <w:jc w:val="center"/>
        <w:rPr>
          <w:rFonts w:cstheme="minorHAnsi"/>
          <w:sz w:val="24"/>
          <w:szCs w:val="24"/>
        </w:rPr>
      </w:pPr>
    </w:p>
    <w:p w:rsidR="001269A2" w:rsidRPr="00BD038D" w:rsidRDefault="001269A2" w:rsidP="001269A2">
      <w:pPr>
        <w:jc w:val="center"/>
        <w:rPr>
          <w:rFonts w:cstheme="minorHAnsi"/>
          <w:sz w:val="24"/>
          <w:szCs w:val="24"/>
        </w:rPr>
      </w:pPr>
    </w:p>
    <w:p w:rsidR="001269A2" w:rsidRPr="00BD038D" w:rsidRDefault="001269A2" w:rsidP="005C2E5D">
      <w:pPr>
        <w:pStyle w:val="HTMLPreformatted"/>
        <w:spacing w:before="120" w:after="12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1A60B4" w:rsidRPr="00BD038D" w:rsidRDefault="001A60B4" w:rsidP="005C2E5D">
      <w:pPr>
        <w:pStyle w:val="HTMLPreformatted"/>
        <w:spacing w:before="120" w:after="12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30E25" w:rsidRPr="00BD038D" w:rsidRDefault="00330E25" w:rsidP="005C2E5D">
      <w:pPr>
        <w:pStyle w:val="HTMLPreformatted"/>
        <w:spacing w:before="120" w:after="12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30E25" w:rsidRPr="00BD038D" w:rsidRDefault="00330E25" w:rsidP="005C2E5D">
      <w:pPr>
        <w:pStyle w:val="HTMLPreformatted"/>
        <w:spacing w:before="120" w:after="120"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FE433D" w:rsidRPr="00FE433D" w:rsidRDefault="00A87564" w:rsidP="00FE433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BD038D">
        <w:rPr>
          <w:rFonts w:asciiTheme="minorHAnsi" w:hAnsiTheme="minorHAnsi" w:cstheme="minorHAnsi"/>
          <w:b/>
          <w:sz w:val="28"/>
          <w:szCs w:val="28"/>
        </w:rPr>
        <w:lastRenderedPageBreak/>
        <w:t>Description:</w:t>
      </w:r>
      <w:r w:rsidR="006A5236" w:rsidRPr="00BD038D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1E5CDE">
        <w:rPr>
          <w:rFonts w:asciiTheme="minorHAnsi" w:hAnsiTheme="minorHAnsi" w:cstheme="minorHAnsi"/>
          <w:sz w:val="24"/>
          <w:szCs w:val="24"/>
        </w:rPr>
        <w:t>The data set contains details of</w:t>
      </w:r>
      <w:r w:rsidR="002636AB">
        <w:rPr>
          <w:rFonts w:asciiTheme="minorHAnsi" w:hAnsiTheme="minorHAnsi" w:cstheme="minorHAnsi"/>
          <w:sz w:val="24"/>
          <w:szCs w:val="24"/>
        </w:rPr>
        <w:t xml:space="preserve"> </w:t>
      </w:r>
      <w:r w:rsidR="00FE433D">
        <w:rPr>
          <w:rFonts w:asciiTheme="minorHAnsi" w:hAnsiTheme="minorHAnsi" w:cstheme="minorHAnsi"/>
          <w:sz w:val="24"/>
          <w:szCs w:val="24"/>
        </w:rPr>
        <w:t>glass material amounts</w:t>
      </w:r>
      <w:r w:rsidR="002636AB">
        <w:rPr>
          <w:rFonts w:asciiTheme="minorHAnsi" w:hAnsiTheme="minorHAnsi" w:cstheme="minorHAnsi"/>
          <w:sz w:val="24"/>
          <w:szCs w:val="24"/>
        </w:rPr>
        <w:t>. The</w:t>
      </w:r>
      <w:r w:rsidR="00FE433D">
        <w:rPr>
          <w:rFonts w:asciiTheme="minorHAnsi" w:hAnsiTheme="minorHAnsi" w:cstheme="minorHAnsi"/>
          <w:sz w:val="24"/>
          <w:szCs w:val="24"/>
        </w:rPr>
        <w:t xml:space="preserve"> amount of any particular material or element decides the nature and type of the glass</w:t>
      </w:r>
      <w:r w:rsidR="002636AB">
        <w:rPr>
          <w:rFonts w:asciiTheme="minorHAnsi" w:hAnsiTheme="minorHAnsi" w:cstheme="minorHAnsi"/>
          <w:sz w:val="24"/>
          <w:szCs w:val="24"/>
        </w:rPr>
        <w:t xml:space="preserve">, </w:t>
      </w:r>
      <w:r w:rsidR="00FE433D">
        <w:rPr>
          <w:rFonts w:asciiTheme="minorHAnsi" w:hAnsiTheme="minorHAnsi" w:cstheme="minorHAnsi"/>
          <w:sz w:val="24"/>
          <w:szCs w:val="24"/>
        </w:rPr>
        <w:t>which identifies in which place a particular glass could be used</w:t>
      </w:r>
      <w:r w:rsidR="002636AB">
        <w:rPr>
          <w:rFonts w:asciiTheme="minorHAnsi" w:hAnsiTheme="minorHAnsi" w:cstheme="minorHAnsi"/>
          <w:sz w:val="24"/>
          <w:szCs w:val="24"/>
        </w:rPr>
        <w:t xml:space="preserve">. </w:t>
      </w:r>
      <w:r w:rsidR="00FE433D" w:rsidRPr="00FE433D">
        <w:rPr>
          <w:rFonts w:asciiTheme="minorHAnsi" w:hAnsiTheme="minorHAnsi" w:cstheme="minorHAnsi"/>
          <w:color w:val="000000"/>
          <w:sz w:val="24"/>
          <w:szCs w:val="24"/>
        </w:rPr>
        <w:t>The study of classification of types of glass was motivated by criminological investigation.  At the scene of the crime, the glass left</w:t>
      </w:r>
      <w:r w:rsidR="00FE433D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FE433D" w:rsidRPr="00FE433D">
        <w:rPr>
          <w:rFonts w:asciiTheme="minorHAnsi" w:hAnsiTheme="minorHAnsi" w:cstheme="minorHAnsi"/>
          <w:color w:val="000000"/>
          <w:sz w:val="24"/>
          <w:szCs w:val="24"/>
        </w:rPr>
        <w:t>can be used as evidence...if it is correctly identified!</w:t>
      </w:r>
    </w:p>
    <w:p w:rsidR="001E5CDE" w:rsidRDefault="002636AB" w:rsidP="006F50DB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 this file the fields are separated by comma.</w:t>
      </w:r>
    </w:p>
    <w:p w:rsidR="006F50DB" w:rsidRPr="006F50DB" w:rsidRDefault="006F50DB" w:rsidP="006F50DB">
      <w:pPr>
        <w:pStyle w:val="HTMLPreformatted"/>
        <w:rPr>
          <w:rFonts w:asciiTheme="minorHAnsi" w:hAnsiTheme="minorHAnsi" w:cstheme="minorHAnsi"/>
        </w:rPr>
      </w:pPr>
    </w:p>
    <w:p w:rsidR="000A10A4" w:rsidRPr="00BD038D" w:rsidRDefault="000A10A4" w:rsidP="000A1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 w:rsidRPr="00BD038D">
        <w:rPr>
          <w:rFonts w:eastAsia="Times New Roman" w:cstheme="minorHAnsi"/>
          <w:b/>
          <w:color w:val="000000"/>
          <w:sz w:val="28"/>
          <w:lang w:bidi="ar-SA"/>
        </w:rPr>
        <w:t>Number of Instances:</w:t>
      </w:r>
      <w:r w:rsidR="00BD038D" w:rsidRPr="00BD038D">
        <w:rPr>
          <w:rFonts w:eastAsia="Times New Roman" w:cstheme="minorHAnsi"/>
          <w:color w:val="000000"/>
          <w:sz w:val="24"/>
          <w:szCs w:val="24"/>
          <w:lang w:bidi="ar-SA"/>
        </w:rPr>
        <w:t xml:space="preserve">  </w:t>
      </w:r>
      <w:r w:rsidR="00FE433D">
        <w:rPr>
          <w:rFonts w:eastAsia="Times New Roman" w:cstheme="minorHAnsi"/>
          <w:color w:val="000000"/>
          <w:sz w:val="24"/>
          <w:szCs w:val="24"/>
          <w:lang w:bidi="ar-SA"/>
        </w:rPr>
        <w:t>214</w:t>
      </w:r>
    </w:p>
    <w:p w:rsidR="000A10A4" w:rsidRPr="00BD038D" w:rsidRDefault="000A10A4" w:rsidP="000A1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</w:p>
    <w:p w:rsidR="000A10A4" w:rsidRPr="00BD038D" w:rsidRDefault="000A10A4" w:rsidP="000A1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 w:rsidRPr="00BD038D">
        <w:rPr>
          <w:rFonts w:eastAsia="Times New Roman" w:cstheme="minorHAnsi"/>
          <w:b/>
          <w:color w:val="000000"/>
          <w:sz w:val="28"/>
          <w:lang w:bidi="ar-SA"/>
        </w:rPr>
        <w:t xml:space="preserve">Number of Attributes: </w:t>
      </w:r>
      <w:r w:rsidR="00BD038D" w:rsidRPr="00BD038D">
        <w:rPr>
          <w:rFonts w:eastAsia="Times New Roman" w:cstheme="minorHAnsi"/>
          <w:color w:val="000000"/>
          <w:sz w:val="24"/>
          <w:szCs w:val="24"/>
          <w:lang w:bidi="ar-SA"/>
        </w:rPr>
        <w:t xml:space="preserve"> </w:t>
      </w:r>
      <w:r w:rsidR="006702F7">
        <w:rPr>
          <w:rFonts w:eastAsia="Times New Roman" w:cstheme="minorHAnsi"/>
          <w:color w:val="000000"/>
          <w:sz w:val="24"/>
          <w:szCs w:val="24"/>
          <w:lang w:bidi="ar-SA"/>
        </w:rPr>
        <w:t>12</w:t>
      </w:r>
    </w:p>
    <w:p w:rsidR="000A10A4" w:rsidRPr="00BD038D" w:rsidRDefault="000A10A4" w:rsidP="000A1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</w:p>
    <w:p w:rsidR="000A10A4" w:rsidRPr="00BD038D" w:rsidRDefault="000A10A4" w:rsidP="000A1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lang w:bidi="ar-SA"/>
        </w:rPr>
      </w:pPr>
      <w:r w:rsidRPr="00BD038D">
        <w:rPr>
          <w:rFonts w:eastAsia="Times New Roman" w:cstheme="minorHAnsi"/>
          <w:b/>
          <w:color w:val="000000"/>
          <w:sz w:val="28"/>
          <w:lang w:bidi="ar-SA"/>
        </w:rPr>
        <w:t>Attribute Information:</w:t>
      </w:r>
    </w:p>
    <w:p w:rsidR="00BD038D" w:rsidRPr="006F50DB" w:rsidRDefault="00BD038D" w:rsidP="00FE433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F50DB">
        <w:rPr>
          <w:rFonts w:asciiTheme="minorHAnsi" w:hAnsiTheme="minorHAnsi" w:cstheme="minorHAnsi"/>
          <w:sz w:val="24"/>
          <w:szCs w:val="24"/>
        </w:rPr>
        <w:t>Given is the attribute name, attribute type, the measurement unit and a</w:t>
      </w:r>
      <w:r w:rsidR="00FE433D">
        <w:rPr>
          <w:rFonts w:asciiTheme="minorHAnsi" w:hAnsiTheme="minorHAnsi" w:cstheme="minorHAnsi"/>
          <w:sz w:val="24"/>
          <w:szCs w:val="24"/>
        </w:rPr>
        <w:t xml:space="preserve"> </w:t>
      </w:r>
      <w:r w:rsidRPr="006F50DB">
        <w:rPr>
          <w:rFonts w:asciiTheme="minorHAnsi" w:hAnsiTheme="minorHAnsi" w:cstheme="minorHAnsi"/>
          <w:sz w:val="24"/>
          <w:szCs w:val="24"/>
        </w:rPr>
        <w:t xml:space="preserve">brief description.  The </w:t>
      </w:r>
      <w:r w:rsidR="00FE433D">
        <w:rPr>
          <w:rFonts w:asciiTheme="minorHAnsi" w:hAnsiTheme="minorHAnsi" w:cstheme="minorHAnsi"/>
          <w:sz w:val="24"/>
          <w:szCs w:val="24"/>
        </w:rPr>
        <w:t>nature of glass is identified to be usable as a window glass or not.</w:t>
      </w:r>
    </w:p>
    <w:p w:rsidR="00BD038D" w:rsidRPr="00BD038D" w:rsidRDefault="00BD038D" w:rsidP="00BD038D">
      <w:pPr>
        <w:pStyle w:val="HTMLPreformatted"/>
        <w:rPr>
          <w:rFonts w:asciiTheme="minorHAnsi" w:hAnsiTheme="minorHAnsi" w:cstheme="minorHAnsi"/>
        </w:rPr>
      </w:pPr>
    </w:p>
    <w:p w:rsidR="00FE433D" w:rsidRPr="00FE433D" w:rsidRDefault="008A658E" w:rsidP="00FE433D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FE433D">
        <w:rPr>
          <w:rFonts w:asciiTheme="minorHAnsi" w:hAnsiTheme="minorHAnsi" w:cstheme="minorHAnsi"/>
          <w:color w:val="000000"/>
          <w:sz w:val="24"/>
          <w:szCs w:val="24"/>
          <w:lang w:val="en-GB" w:eastAsia="en-GB"/>
        </w:rPr>
        <w:tab/>
      </w:r>
      <w:r w:rsidR="00FE433D" w:rsidRPr="00FE433D">
        <w:rPr>
          <w:rFonts w:asciiTheme="minorHAnsi" w:hAnsiTheme="minorHAnsi" w:cstheme="minorHAnsi"/>
          <w:color w:val="000000"/>
          <w:sz w:val="24"/>
          <w:szCs w:val="24"/>
        </w:rPr>
        <w:t>ID, N    -- numeric identifier of the instance</w:t>
      </w:r>
    </w:p>
    <w:p w:rsidR="00FE433D" w:rsidRPr="00FE433D" w:rsidRDefault="00FE433D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          </w:t>
      </w:r>
      <w:r w:rsidRPr="00FE433D">
        <w:rPr>
          <w:rFonts w:eastAsia="Times New Roman" w:cstheme="minorHAnsi"/>
          <w:color w:val="000000"/>
          <w:sz w:val="24"/>
          <w:szCs w:val="24"/>
          <w:lang w:bidi="ar-SA"/>
        </w:rPr>
        <w:t>RI, N    -- refractive index</w:t>
      </w:r>
    </w:p>
    <w:p w:rsidR="00FE433D" w:rsidRPr="00FE433D" w:rsidRDefault="00FE433D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          </w:t>
      </w:r>
      <w:r w:rsidRPr="00FE433D">
        <w:rPr>
          <w:rFonts w:eastAsia="Times New Roman" w:cstheme="minorHAnsi"/>
          <w:color w:val="000000"/>
          <w:sz w:val="24"/>
          <w:szCs w:val="24"/>
          <w:lang w:bidi="ar-SA"/>
        </w:rPr>
        <w:t>NA2O, N  -- Sodium oxide</w:t>
      </w:r>
    </w:p>
    <w:p w:rsidR="00FE433D" w:rsidRPr="00FE433D" w:rsidRDefault="00FE433D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          </w:t>
      </w:r>
      <w:r w:rsidRPr="00FE433D">
        <w:rPr>
          <w:rFonts w:eastAsia="Times New Roman" w:cstheme="minorHAnsi"/>
          <w:color w:val="000000"/>
          <w:sz w:val="24"/>
          <w:szCs w:val="24"/>
          <w:lang w:bidi="ar-SA"/>
        </w:rPr>
        <w:t>MGO, N   -- magnesium oxide</w:t>
      </w:r>
    </w:p>
    <w:p w:rsidR="00FE433D" w:rsidRPr="00FE433D" w:rsidRDefault="00FE433D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          </w:t>
      </w:r>
      <w:r w:rsidRPr="00FE433D">
        <w:rPr>
          <w:rFonts w:eastAsia="Times New Roman" w:cstheme="minorHAnsi"/>
          <w:color w:val="000000"/>
          <w:sz w:val="24"/>
          <w:szCs w:val="24"/>
          <w:lang w:bidi="ar-SA"/>
        </w:rPr>
        <w:t>AL2O3, N -- aluminum oxide</w:t>
      </w:r>
    </w:p>
    <w:p w:rsidR="00FE433D" w:rsidRPr="00FE433D" w:rsidRDefault="00FE433D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          </w:t>
      </w:r>
      <w:r w:rsidRPr="00FE433D">
        <w:rPr>
          <w:rFonts w:eastAsia="Times New Roman" w:cstheme="minorHAnsi"/>
          <w:color w:val="000000"/>
          <w:sz w:val="24"/>
          <w:szCs w:val="24"/>
          <w:lang w:bidi="ar-SA"/>
        </w:rPr>
        <w:t>SIO2, N  -- silcon oxide</w:t>
      </w:r>
    </w:p>
    <w:p w:rsidR="00FE433D" w:rsidRPr="00FE433D" w:rsidRDefault="00FE433D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          </w:t>
      </w:r>
      <w:r w:rsidRPr="00FE433D">
        <w:rPr>
          <w:rFonts w:eastAsia="Times New Roman" w:cstheme="minorHAnsi"/>
          <w:color w:val="000000"/>
          <w:sz w:val="24"/>
          <w:szCs w:val="24"/>
          <w:lang w:bidi="ar-SA"/>
        </w:rPr>
        <w:t>K2O,  N  -- potassium oxide</w:t>
      </w:r>
    </w:p>
    <w:p w:rsidR="00FE433D" w:rsidRPr="00FE433D" w:rsidRDefault="00FE433D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          </w:t>
      </w:r>
      <w:r w:rsidRPr="00FE433D">
        <w:rPr>
          <w:rFonts w:eastAsia="Times New Roman" w:cstheme="minorHAnsi"/>
          <w:color w:val="000000"/>
          <w:sz w:val="24"/>
          <w:szCs w:val="24"/>
          <w:lang w:bidi="ar-SA"/>
        </w:rPr>
        <w:t>CAO, N   -- calcium oxide</w:t>
      </w:r>
    </w:p>
    <w:p w:rsidR="00FE433D" w:rsidRPr="00FE433D" w:rsidRDefault="00FE433D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          </w:t>
      </w:r>
      <w:r w:rsidRPr="00FE433D">
        <w:rPr>
          <w:rFonts w:eastAsia="Times New Roman" w:cstheme="minorHAnsi"/>
          <w:color w:val="000000"/>
          <w:sz w:val="24"/>
          <w:szCs w:val="24"/>
          <w:lang w:bidi="ar-SA"/>
        </w:rPr>
        <w:t>BAO, N   -- barium oxide</w:t>
      </w:r>
    </w:p>
    <w:p w:rsidR="00FE433D" w:rsidRPr="00FE433D" w:rsidRDefault="00FE433D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          </w:t>
      </w:r>
      <w:r w:rsidRPr="00FE433D">
        <w:rPr>
          <w:rFonts w:eastAsia="Times New Roman" w:cstheme="minorHAnsi"/>
          <w:color w:val="000000"/>
          <w:sz w:val="24"/>
          <w:szCs w:val="24"/>
          <w:lang w:bidi="ar-SA"/>
        </w:rPr>
        <w:t>FE2O3, N -- iron oxide</w:t>
      </w:r>
    </w:p>
    <w:p w:rsidR="00FE433D" w:rsidRPr="00FE433D" w:rsidRDefault="00FE433D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>
        <w:rPr>
          <w:rFonts w:eastAsia="Times New Roman" w:cstheme="minorHAnsi"/>
          <w:color w:val="000000"/>
          <w:sz w:val="24"/>
          <w:szCs w:val="24"/>
          <w:lang w:bidi="ar-SA"/>
        </w:rPr>
        <w:t xml:space="preserve">                 </w:t>
      </w:r>
      <w:r w:rsidRPr="00FE433D">
        <w:rPr>
          <w:rFonts w:eastAsia="Times New Roman" w:cstheme="minorHAnsi"/>
          <w:color w:val="000000"/>
          <w:sz w:val="24"/>
          <w:szCs w:val="24"/>
          <w:lang w:bidi="ar-SA"/>
        </w:rPr>
        <w:t>TYPE, N  -- An unknown, but must correspond to the types in the paper</w:t>
      </w:r>
    </w:p>
    <w:p w:rsidR="00BD038D" w:rsidRPr="00EC7282" w:rsidRDefault="00EC7282" w:rsidP="00FE43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                  </w:t>
      </w:r>
      <w:r w:rsidRPr="00EC7282">
        <w:rPr>
          <w:rFonts w:cstheme="minorHAnsi"/>
          <w:sz w:val="24"/>
          <w:szCs w:val="24"/>
        </w:rPr>
        <w:t>Class---- Window or Non-window</w:t>
      </w:r>
    </w:p>
    <w:p w:rsidR="000A10A4" w:rsidRPr="00BD038D" w:rsidRDefault="000A10A4" w:rsidP="000A1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</w:p>
    <w:p w:rsidR="000A10A4" w:rsidRPr="00BD038D" w:rsidRDefault="000A10A4" w:rsidP="000A1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  <w:r w:rsidRPr="00BD038D">
        <w:rPr>
          <w:rFonts w:eastAsia="Times New Roman" w:cstheme="minorHAnsi"/>
          <w:b/>
          <w:color w:val="000000"/>
          <w:sz w:val="28"/>
          <w:lang w:bidi="ar-SA"/>
        </w:rPr>
        <w:t>Missing Attribute Values:</w:t>
      </w:r>
      <w:r w:rsidRPr="00BD038D">
        <w:rPr>
          <w:rFonts w:eastAsia="Times New Roman" w:cstheme="minorHAnsi"/>
          <w:color w:val="000000"/>
          <w:sz w:val="24"/>
          <w:szCs w:val="24"/>
          <w:lang w:bidi="ar-SA"/>
        </w:rPr>
        <w:t xml:space="preserve"> None</w:t>
      </w:r>
    </w:p>
    <w:p w:rsidR="000A10A4" w:rsidRPr="00BD038D" w:rsidRDefault="000A10A4" w:rsidP="000A1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bidi="ar-SA"/>
        </w:rPr>
      </w:pPr>
    </w:p>
    <w:p w:rsidR="006F50DB" w:rsidRDefault="006F50DB" w:rsidP="00BD0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8"/>
          <w:lang w:bidi="ar-SA"/>
        </w:rPr>
      </w:pPr>
    </w:p>
    <w:p w:rsidR="000A10A4" w:rsidRDefault="000A10A4" w:rsidP="00BD0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lang w:bidi="ar-SA"/>
        </w:rPr>
      </w:pPr>
      <w:r w:rsidRPr="00BD038D">
        <w:rPr>
          <w:rFonts w:eastAsia="Times New Roman" w:cstheme="minorHAnsi"/>
          <w:b/>
          <w:color w:val="000000"/>
          <w:sz w:val="28"/>
          <w:lang w:bidi="ar-SA"/>
        </w:rPr>
        <w:t xml:space="preserve">Class Distribution: </w:t>
      </w: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8A658E" w:rsidRPr="008A658E" w:rsidRDefault="008A658E" w:rsidP="008A658E">
      <w:pPr>
        <w:pStyle w:val="HTMLPreformatted"/>
        <w:rPr>
          <w:color w:val="000000"/>
          <w:lang w:val="en-GB" w:eastAsia="en-GB"/>
        </w:rPr>
      </w:pPr>
      <w:r>
        <w:rPr>
          <w:color w:val="000000"/>
          <w:lang w:val="en-GB" w:eastAsia="en-GB"/>
        </w:rPr>
        <w:tab/>
        <w:t xml:space="preserve"> </w:t>
      </w:r>
      <w:r w:rsidRPr="008A658E">
        <w:rPr>
          <w:color w:val="000000"/>
          <w:lang w:val="en-GB" w:eastAsia="en-GB"/>
        </w:rPr>
        <w:t xml:space="preserve">class      </w:t>
      </w:r>
      <w:r w:rsidR="00EC7282">
        <w:rPr>
          <w:color w:val="000000"/>
          <w:lang w:val="en-GB" w:eastAsia="en-GB"/>
        </w:rPr>
        <w:t xml:space="preserve"> </w:t>
      </w:r>
      <w:r w:rsidRPr="008A658E">
        <w:rPr>
          <w:color w:val="000000"/>
          <w:lang w:val="en-GB" w:eastAsia="en-GB"/>
        </w:rPr>
        <w:t>N          N[%]</w:t>
      </w:r>
    </w:p>
    <w:p w:rsidR="008A658E" w:rsidRPr="008A658E" w:rsidRDefault="008A658E" w:rsidP="008A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</w:pPr>
      <w:r w:rsidRPr="008A65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ab/>
      </w:r>
      <w:r w:rsidRPr="008A65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 xml:space="preserve"> -----------------------------</w:t>
      </w:r>
    </w:p>
    <w:p w:rsidR="008A658E" w:rsidRPr="008A658E" w:rsidRDefault="008A658E" w:rsidP="008A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</w:pPr>
      <w:r w:rsidRPr="008A65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ab/>
      </w:r>
      <w:r w:rsidR="00EC728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 xml:space="preserve"> Window     163     (76.168</w:t>
      </w:r>
      <w:r w:rsidRPr="008A65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 xml:space="preserve">%) </w:t>
      </w:r>
    </w:p>
    <w:p w:rsidR="008A658E" w:rsidRPr="008A658E" w:rsidRDefault="008A658E" w:rsidP="008A6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</w:pPr>
      <w:r w:rsidRPr="008A65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ab/>
        <w:t xml:space="preserve"> </w:t>
      </w:r>
      <w:r w:rsidR="00EC728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>Non-window</w:t>
      </w:r>
      <w:r w:rsidRPr="008A65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 xml:space="preserve">  </w:t>
      </w:r>
      <w:r w:rsidR="00EC7282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>51     (23.831</w:t>
      </w:r>
      <w:r w:rsidRPr="008A65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 xml:space="preserve">%) </w:t>
      </w:r>
    </w:p>
    <w:p w:rsidR="008A658E" w:rsidRPr="008A658E" w:rsidRDefault="008A658E" w:rsidP="00EC72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</w:pPr>
      <w:r w:rsidRPr="008A65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ab/>
      </w:r>
      <w:r w:rsidRPr="008A658E">
        <w:rPr>
          <w:rFonts w:ascii="Courier New" w:eastAsia="Times New Roman" w:hAnsi="Courier New" w:cs="Courier New"/>
          <w:color w:val="000000"/>
          <w:sz w:val="20"/>
          <w:szCs w:val="20"/>
          <w:lang w:val="en-GB" w:eastAsia="en-GB" w:bidi="ar-SA"/>
        </w:rPr>
        <w:t xml:space="preserve"> </w:t>
      </w: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8A658E" w:rsidRDefault="008A658E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lastRenderedPageBreak/>
        <w:br/>
      </w:r>
    </w:p>
    <w:p w:rsidR="00AE2D21" w:rsidRDefault="00AE2D21">
      <w:pPr>
        <w:rPr>
          <w:rFonts w:cstheme="minorHAnsi"/>
          <w:b/>
          <w:sz w:val="28"/>
          <w:u w:val="single"/>
        </w:rPr>
      </w:pPr>
    </w:p>
    <w:p w:rsidR="00E037DD" w:rsidRPr="00BD038D" w:rsidRDefault="008A0452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NaiveBayes</w:t>
      </w:r>
      <w:r w:rsidR="008A658E">
        <w:rPr>
          <w:rFonts w:cstheme="minorHAnsi"/>
          <w:b/>
          <w:sz w:val="28"/>
          <w:u w:val="single"/>
        </w:rPr>
        <w:br/>
      </w:r>
    </w:p>
    <w:p w:rsidR="006E2F22" w:rsidRPr="00BD038D" w:rsidRDefault="00A16F4A">
      <w:pPr>
        <w:rPr>
          <w:rFonts w:cstheme="minorHAnsi"/>
          <w:sz w:val="24"/>
          <w:szCs w:val="24"/>
        </w:rPr>
      </w:pPr>
      <w:r>
        <w:rPr>
          <w:noProof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2.25pt">
            <v:imagedata r:id="rId7" o:title="Capture"/>
          </v:shape>
        </w:pict>
      </w:r>
    </w:p>
    <w:p w:rsidR="00E037DD" w:rsidRDefault="00E037DD">
      <w:pPr>
        <w:rPr>
          <w:rFonts w:cstheme="minorHAnsi"/>
          <w:sz w:val="24"/>
          <w:szCs w:val="24"/>
        </w:rPr>
      </w:pPr>
    </w:p>
    <w:p w:rsidR="00B26F5F" w:rsidRDefault="00B26F5F">
      <w:pPr>
        <w:rPr>
          <w:rFonts w:cstheme="minorHAnsi"/>
          <w:sz w:val="24"/>
          <w:szCs w:val="24"/>
        </w:rPr>
      </w:pPr>
    </w:p>
    <w:p w:rsidR="00C05D8B" w:rsidRPr="00BD038D" w:rsidRDefault="00C05D8B">
      <w:pPr>
        <w:rPr>
          <w:rFonts w:cstheme="minorHAnsi"/>
          <w:sz w:val="24"/>
          <w:szCs w:val="24"/>
        </w:rPr>
      </w:pPr>
    </w:p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1169"/>
        <w:gridCol w:w="960"/>
        <w:gridCol w:w="960"/>
      </w:tblGrid>
      <w:tr w:rsidR="00427B2C" w:rsidRPr="00BD038D" w:rsidTr="00427B2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B2C" w:rsidRPr="00BD038D" w:rsidRDefault="00427B2C" w:rsidP="00427B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B2C" w:rsidRPr="00BD038D" w:rsidRDefault="00427B2C" w:rsidP="00427B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TPR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B2C" w:rsidRPr="00BD038D" w:rsidRDefault="00427B2C" w:rsidP="00427B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FPR</w:t>
            </w:r>
          </w:p>
        </w:tc>
      </w:tr>
      <w:tr w:rsidR="00427B2C" w:rsidRPr="00BD038D" w:rsidTr="00B04BBC">
        <w:trPr>
          <w:trHeight w:val="5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B2C" w:rsidRPr="00BD038D" w:rsidRDefault="00427B2C" w:rsidP="00427B2C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Weighted avg.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B2C" w:rsidRPr="00BD038D" w:rsidRDefault="00A34D08" w:rsidP="00427B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0.986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7B2C" w:rsidRPr="00BD038D" w:rsidRDefault="00A34D08" w:rsidP="00427B2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0.031</w:t>
            </w:r>
          </w:p>
        </w:tc>
      </w:tr>
    </w:tbl>
    <w:p w:rsidR="00427B2C" w:rsidRPr="00BD038D" w:rsidRDefault="00427B2C">
      <w:pPr>
        <w:rPr>
          <w:rFonts w:cstheme="minorHAnsi"/>
          <w:sz w:val="24"/>
          <w:szCs w:val="24"/>
        </w:rPr>
      </w:pPr>
    </w:p>
    <w:p w:rsidR="001A60B4" w:rsidRPr="00BD038D" w:rsidRDefault="001A60B4">
      <w:pPr>
        <w:rPr>
          <w:rFonts w:cstheme="minorHAnsi"/>
          <w:sz w:val="24"/>
          <w:szCs w:val="24"/>
        </w:rPr>
      </w:pPr>
    </w:p>
    <w:p w:rsidR="006F50DB" w:rsidRDefault="006F50DB" w:rsidP="0008465F">
      <w:pPr>
        <w:spacing w:before="240"/>
        <w:jc w:val="both"/>
        <w:rPr>
          <w:rFonts w:cstheme="minorHAnsi"/>
          <w:b/>
          <w:sz w:val="28"/>
          <w:u w:val="single"/>
        </w:rPr>
      </w:pPr>
    </w:p>
    <w:p w:rsidR="006F50DB" w:rsidRDefault="006F50DB" w:rsidP="0008465F">
      <w:pPr>
        <w:spacing w:before="240"/>
        <w:jc w:val="both"/>
        <w:rPr>
          <w:rFonts w:cstheme="minorHAnsi"/>
          <w:b/>
          <w:sz w:val="28"/>
          <w:u w:val="single"/>
        </w:rPr>
      </w:pPr>
    </w:p>
    <w:p w:rsidR="006F50DB" w:rsidRDefault="006F50DB" w:rsidP="0008465F">
      <w:pPr>
        <w:spacing w:before="240"/>
        <w:jc w:val="both"/>
        <w:rPr>
          <w:rFonts w:cstheme="minorHAnsi"/>
          <w:b/>
          <w:sz w:val="28"/>
          <w:u w:val="single"/>
        </w:rPr>
      </w:pPr>
    </w:p>
    <w:p w:rsidR="006F50DB" w:rsidRDefault="006F50DB" w:rsidP="0008465F">
      <w:pPr>
        <w:spacing w:before="240"/>
        <w:jc w:val="both"/>
        <w:rPr>
          <w:rFonts w:cstheme="minorHAnsi"/>
          <w:b/>
          <w:sz w:val="28"/>
          <w:u w:val="single"/>
        </w:rPr>
      </w:pPr>
    </w:p>
    <w:p w:rsidR="00AE2D21" w:rsidRDefault="00AE2D21" w:rsidP="0008465F">
      <w:pPr>
        <w:spacing w:before="240"/>
        <w:jc w:val="both"/>
        <w:rPr>
          <w:rFonts w:cstheme="minorHAnsi"/>
          <w:b/>
          <w:sz w:val="28"/>
          <w:u w:val="single"/>
        </w:rPr>
      </w:pPr>
    </w:p>
    <w:p w:rsidR="00AE2D21" w:rsidRPr="00BD038D" w:rsidRDefault="008A0452" w:rsidP="0008465F">
      <w:pPr>
        <w:spacing w:before="240"/>
        <w:jc w:val="both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DecisionTable</w:t>
      </w:r>
      <w:r w:rsidR="00C05D8B">
        <w:rPr>
          <w:rFonts w:cstheme="minorHAnsi"/>
          <w:b/>
          <w:sz w:val="28"/>
          <w:u w:val="single"/>
        </w:rPr>
        <w:t>:</w:t>
      </w:r>
    </w:p>
    <w:p w:rsidR="00E037DD" w:rsidRDefault="00A16F4A">
      <w:pPr>
        <w:rPr>
          <w:noProof/>
          <w:lang w:bidi="ar-SA"/>
        </w:rPr>
      </w:pPr>
      <w:r>
        <w:rPr>
          <w:noProof/>
          <w:lang w:bidi="ar-SA"/>
        </w:rPr>
        <w:pict>
          <v:shape id="_x0000_i1026" type="#_x0000_t75" style="width:468pt;height:275.25pt">
            <v:imagedata r:id="rId8" o:title="Capture1"/>
          </v:shape>
        </w:pict>
      </w:r>
    </w:p>
    <w:p w:rsidR="007856AA" w:rsidRDefault="007856AA">
      <w:pPr>
        <w:rPr>
          <w:noProof/>
          <w:lang w:bidi="ar-SA"/>
        </w:rPr>
      </w:pPr>
    </w:p>
    <w:p w:rsidR="007856AA" w:rsidRDefault="007856AA">
      <w:pPr>
        <w:rPr>
          <w:noProof/>
          <w:lang w:bidi="ar-SA"/>
        </w:rPr>
      </w:pPr>
    </w:p>
    <w:p w:rsidR="007856AA" w:rsidRPr="00BD038D" w:rsidRDefault="007856AA">
      <w:pPr>
        <w:rPr>
          <w:rFonts w:cstheme="minorHAnsi"/>
          <w:sz w:val="24"/>
          <w:szCs w:val="24"/>
        </w:rPr>
      </w:pPr>
    </w:p>
    <w:tbl>
      <w:tblPr>
        <w:tblW w:w="2992" w:type="dxa"/>
        <w:tblInd w:w="-5" w:type="dxa"/>
        <w:tblLook w:val="04A0" w:firstRow="1" w:lastRow="0" w:firstColumn="1" w:lastColumn="0" w:noHBand="0" w:noVBand="1"/>
      </w:tblPr>
      <w:tblGrid>
        <w:gridCol w:w="1169"/>
        <w:gridCol w:w="960"/>
        <w:gridCol w:w="960"/>
      </w:tblGrid>
      <w:tr w:rsidR="008077CE" w:rsidRPr="00BD038D" w:rsidTr="00883081">
        <w:trPr>
          <w:trHeight w:val="30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7CE" w:rsidRPr="00BD038D" w:rsidRDefault="008077CE" w:rsidP="008077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7CE" w:rsidRPr="00BD038D" w:rsidRDefault="008077CE" w:rsidP="008077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TPR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7CE" w:rsidRPr="00BD038D" w:rsidRDefault="008077CE" w:rsidP="008077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FPR</w:t>
            </w:r>
          </w:p>
        </w:tc>
      </w:tr>
      <w:tr w:rsidR="008077CE" w:rsidRPr="00BD038D" w:rsidTr="0088308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7CE" w:rsidRPr="00BD038D" w:rsidRDefault="008077CE" w:rsidP="008077CE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Weighted avg.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7CE" w:rsidRPr="00BD038D" w:rsidRDefault="00A34D08" w:rsidP="008077C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0.995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77CE" w:rsidRPr="00BD038D" w:rsidRDefault="00A34D08" w:rsidP="008077C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0.15</w:t>
            </w:r>
          </w:p>
        </w:tc>
      </w:tr>
    </w:tbl>
    <w:p w:rsidR="00427B2C" w:rsidRPr="00BD038D" w:rsidRDefault="00427B2C">
      <w:pPr>
        <w:rPr>
          <w:rFonts w:cstheme="minorHAnsi"/>
          <w:sz w:val="24"/>
          <w:szCs w:val="24"/>
        </w:rPr>
      </w:pPr>
    </w:p>
    <w:p w:rsidR="007B3AA6" w:rsidRPr="00BD038D" w:rsidRDefault="007B3AA6">
      <w:pPr>
        <w:rPr>
          <w:rFonts w:cstheme="minorHAnsi"/>
          <w:b/>
          <w:sz w:val="28"/>
          <w:u w:val="single"/>
        </w:rPr>
      </w:pPr>
    </w:p>
    <w:p w:rsidR="007B3AA6" w:rsidRPr="00BD038D" w:rsidRDefault="007B3AA6">
      <w:pPr>
        <w:rPr>
          <w:rFonts w:cstheme="minorHAnsi"/>
          <w:b/>
          <w:sz w:val="28"/>
          <w:u w:val="single"/>
        </w:rPr>
      </w:pPr>
    </w:p>
    <w:p w:rsidR="007B3AA6" w:rsidRPr="00BD038D" w:rsidRDefault="007B3AA6">
      <w:pPr>
        <w:rPr>
          <w:rFonts w:cstheme="minorHAnsi"/>
          <w:b/>
          <w:sz w:val="28"/>
          <w:u w:val="single"/>
        </w:rPr>
      </w:pPr>
    </w:p>
    <w:p w:rsidR="007B3AA6" w:rsidRPr="00BD038D" w:rsidRDefault="007B3AA6">
      <w:pPr>
        <w:rPr>
          <w:rFonts w:cstheme="minorHAnsi"/>
          <w:b/>
          <w:sz w:val="28"/>
          <w:u w:val="single"/>
        </w:rPr>
      </w:pPr>
    </w:p>
    <w:p w:rsidR="007B3AA6" w:rsidRPr="00BD038D" w:rsidRDefault="007B3AA6">
      <w:pPr>
        <w:rPr>
          <w:rFonts w:cstheme="minorHAnsi"/>
          <w:b/>
          <w:sz w:val="28"/>
          <w:u w:val="single"/>
        </w:rPr>
      </w:pPr>
    </w:p>
    <w:p w:rsidR="007B3AA6" w:rsidRPr="00BD038D" w:rsidRDefault="007B3AA6">
      <w:pPr>
        <w:rPr>
          <w:rFonts w:cstheme="minorHAnsi"/>
          <w:b/>
          <w:sz w:val="28"/>
          <w:u w:val="single"/>
        </w:rPr>
      </w:pPr>
    </w:p>
    <w:p w:rsidR="00AE2D21" w:rsidRDefault="00AE2D21">
      <w:pPr>
        <w:rPr>
          <w:rFonts w:cstheme="minorHAnsi"/>
          <w:b/>
          <w:sz w:val="28"/>
          <w:u w:val="single"/>
        </w:rPr>
      </w:pPr>
    </w:p>
    <w:p w:rsidR="0008465F" w:rsidRPr="00BD038D" w:rsidRDefault="008A0452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PART</w:t>
      </w:r>
    </w:p>
    <w:p w:rsidR="00DE6807" w:rsidRDefault="00A16F4A">
      <w:pPr>
        <w:rPr>
          <w:noProof/>
          <w:lang w:bidi="ar-SA"/>
        </w:rPr>
      </w:pPr>
      <w:r>
        <w:rPr>
          <w:noProof/>
          <w:lang w:bidi="ar-SA"/>
        </w:rPr>
        <w:pict>
          <v:shape id="_x0000_i1027" type="#_x0000_t75" style="width:467.25pt;height:269.25pt">
            <v:imagedata r:id="rId9" o:title="Capture3"/>
          </v:shape>
        </w:pict>
      </w:r>
    </w:p>
    <w:p w:rsidR="00F6501B" w:rsidRDefault="00F6501B">
      <w:pPr>
        <w:rPr>
          <w:noProof/>
          <w:lang w:bidi="ar-SA"/>
        </w:rPr>
      </w:pPr>
    </w:p>
    <w:p w:rsidR="00F6501B" w:rsidRDefault="00F6501B">
      <w:pPr>
        <w:rPr>
          <w:rFonts w:cstheme="minorHAnsi"/>
          <w:b/>
          <w:sz w:val="24"/>
          <w:szCs w:val="24"/>
        </w:rPr>
      </w:pPr>
    </w:p>
    <w:p w:rsidR="00AE2D21" w:rsidRPr="00481CAE" w:rsidRDefault="00AE2D21">
      <w:pPr>
        <w:rPr>
          <w:rFonts w:cstheme="minorHAnsi"/>
          <w:b/>
          <w:sz w:val="24"/>
          <w:szCs w:val="24"/>
        </w:rPr>
      </w:pPr>
    </w:p>
    <w:tbl>
      <w:tblPr>
        <w:tblW w:w="2992" w:type="dxa"/>
        <w:tblInd w:w="-5" w:type="dxa"/>
        <w:tblLook w:val="04A0" w:firstRow="1" w:lastRow="0" w:firstColumn="1" w:lastColumn="0" w:noHBand="0" w:noVBand="1"/>
      </w:tblPr>
      <w:tblGrid>
        <w:gridCol w:w="1169"/>
        <w:gridCol w:w="960"/>
        <w:gridCol w:w="960"/>
      </w:tblGrid>
      <w:tr w:rsidR="00500493" w:rsidRPr="00BD038D" w:rsidTr="00883081">
        <w:trPr>
          <w:trHeight w:val="30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493" w:rsidRPr="00BD038D" w:rsidRDefault="00500493" w:rsidP="005004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493" w:rsidRPr="00BD038D" w:rsidRDefault="00500493" w:rsidP="005004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TPR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493" w:rsidRPr="00BD038D" w:rsidRDefault="00500493" w:rsidP="005004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FPR</w:t>
            </w:r>
          </w:p>
        </w:tc>
      </w:tr>
      <w:tr w:rsidR="00500493" w:rsidRPr="00BD038D" w:rsidTr="0088308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493" w:rsidRPr="00BD038D" w:rsidRDefault="00500493" w:rsidP="0050049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Weighted avg.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493" w:rsidRPr="00BD038D" w:rsidRDefault="00A34D08" w:rsidP="0050049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0.995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0493" w:rsidRPr="00BD038D" w:rsidRDefault="00A34D08" w:rsidP="00500493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0.001</w:t>
            </w:r>
          </w:p>
        </w:tc>
      </w:tr>
    </w:tbl>
    <w:p w:rsidR="008077CE" w:rsidRPr="00BD038D" w:rsidRDefault="008077CE">
      <w:pPr>
        <w:rPr>
          <w:rFonts w:cstheme="minorHAnsi"/>
          <w:sz w:val="24"/>
          <w:szCs w:val="24"/>
        </w:rPr>
      </w:pP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AE2D21" w:rsidRDefault="00AE2D21">
      <w:pPr>
        <w:rPr>
          <w:rFonts w:cstheme="minorHAnsi"/>
          <w:b/>
          <w:sz w:val="28"/>
          <w:u w:val="single"/>
        </w:rPr>
      </w:pPr>
    </w:p>
    <w:p w:rsidR="00AE2D21" w:rsidRDefault="00AE2D21">
      <w:pPr>
        <w:rPr>
          <w:rFonts w:cstheme="minorHAnsi"/>
          <w:b/>
          <w:sz w:val="28"/>
          <w:u w:val="single"/>
        </w:rPr>
      </w:pPr>
    </w:p>
    <w:p w:rsidR="00DE6807" w:rsidRPr="00BD038D" w:rsidRDefault="008A0452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ZeroR</w:t>
      </w:r>
    </w:p>
    <w:p w:rsidR="00DE6807" w:rsidRDefault="00A16F4A">
      <w:pPr>
        <w:rPr>
          <w:noProof/>
          <w:lang w:bidi="ar-SA"/>
        </w:rPr>
      </w:pPr>
      <w:r>
        <w:rPr>
          <w:noProof/>
          <w:lang w:bidi="ar-SA"/>
        </w:rPr>
        <w:pict>
          <v:shape id="_x0000_i1028" type="#_x0000_t75" style="width:527.25pt;height:265.5pt">
            <v:imagedata r:id="rId10" o:title="Capture4"/>
          </v:shape>
        </w:pict>
      </w:r>
    </w:p>
    <w:p w:rsidR="005E6D1D" w:rsidRDefault="005E6D1D">
      <w:pPr>
        <w:rPr>
          <w:noProof/>
          <w:lang w:bidi="ar-SA"/>
        </w:rPr>
      </w:pPr>
    </w:p>
    <w:p w:rsidR="00AE2D21" w:rsidRDefault="00AE2D21">
      <w:pPr>
        <w:rPr>
          <w:rFonts w:cstheme="minorHAnsi"/>
          <w:sz w:val="24"/>
          <w:szCs w:val="24"/>
        </w:rPr>
      </w:pPr>
    </w:p>
    <w:p w:rsidR="00846663" w:rsidRPr="00BD038D" w:rsidRDefault="00846663">
      <w:pPr>
        <w:rPr>
          <w:rFonts w:cstheme="minorHAnsi"/>
          <w:sz w:val="24"/>
          <w:szCs w:val="24"/>
        </w:rPr>
      </w:pPr>
    </w:p>
    <w:tbl>
      <w:tblPr>
        <w:tblW w:w="2992" w:type="dxa"/>
        <w:tblInd w:w="-5" w:type="dxa"/>
        <w:tblLook w:val="04A0" w:firstRow="1" w:lastRow="0" w:firstColumn="1" w:lastColumn="0" w:noHBand="0" w:noVBand="1"/>
      </w:tblPr>
      <w:tblGrid>
        <w:gridCol w:w="1169"/>
        <w:gridCol w:w="960"/>
        <w:gridCol w:w="960"/>
      </w:tblGrid>
      <w:tr w:rsidR="00AD3409" w:rsidRPr="00BD038D" w:rsidTr="00883081">
        <w:trPr>
          <w:trHeight w:val="300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409" w:rsidRPr="00BD038D" w:rsidRDefault="00AD3409" w:rsidP="00AD340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409" w:rsidRPr="00BD038D" w:rsidRDefault="00AD3409" w:rsidP="00AD340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TPR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409" w:rsidRPr="00BD038D" w:rsidRDefault="00AD3409" w:rsidP="00AD340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FPR</w:t>
            </w:r>
          </w:p>
        </w:tc>
      </w:tr>
      <w:tr w:rsidR="00AD3409" w:rsidRPr="00BD038D" w:rsidTr="00883081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409" w:rsidRPr="00BD038D" w:rsidRDefault="00AD3409" w:rsidP="00AD340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Weighted avg.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409" w:rsidRPr="00BD038D" w:rsidRDefault="00A34D08" w:rsidP="00AD34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0.762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3409" w:rsidRPr="00BD038D" w:rsidRDefault="00A34D08" w:rsidP="00AD340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0.762</w:t>
            </w:r>
          </w:p>
        </w:tc>
      </w:tr>
    </w:tbl>
    <w:p w:rsidR="00500493" w:rsidRPr="00BD038D" w:rsidRDefault="00500493">
      <w:pPr>
        <w:rPr>
          <w:rFonts w:cstheme="minorHAnsi"/>
          <w:sz w:val="24"/>
          <w:szCs w:val="24"/>
        </w:rPr>
      </w:pP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6F50DB" w:rsidRDefault="006F50DB">
      <w:pPr>
        <w:rPr>
          <w:rFonts w:cstheme="minorHAnsi"/>
          <w:b/>
          <w:sz w:val="28"/>
          <w:u w:val="single"/>
        </w:rPr>
      </w:pPr>
    </w:p>
    <w:p w:rsidR="00AE2D21" w:rsidRDefault="00AE2D21">
      <w:pPr>
        <w:rPr>
          <w:rFonts w:cstheme="minorHAnsi"/>
          <w:b/>
          <w:sz w:val="28"/>
          <w:u w:val="single"/>
        </w:rPr>
      </w:pPr>
    </w:p>
    <w:p w:rsidR="00AE2D21" w:rsidRDefault="00AE2D21">
      <w:pPr>
        <w:rPr>
          <w:rFonts w:cstheme="minorHAnsi"/>
          <w:b/>
          <w:sz w:val="28"/>
          <w:u w:val="single"/>
        </w:rPr>
      </w:pPr>
    </w:p>
    <w:p w:rsidR="00AE2D21" w:rsidRDefault="00AE2D21">
      <w:pPr>
        <w:rPr>
          <w:rFonts w:cstheme="minorHAnsi"/>
          <w:b/>
          <w:sz w:val="28"/>
          <w:u w:val="single"/>
        </w:rPr>
      </w:pPr>
    </w:p>
    <w:p w:rsidR="00AE2D21" w:rsidRDefault="00AE2D21">
      <w:pPr>
        <w:rPr>
          <w:rFonts w:cstheme="minorHAnsi"/>
          <w:b/>
          <w:sz w:val="28"/>
          <w:u w:val="single"/>
        </w:rPr>
      </w:pPr>
    </w:p>
    <w:p w:rsidR="00AE2D21" w:rsidRDefault="00AE2D21">
      <w:pPr>
        <w:rPr>
          <w:rFonts w:cstheme="minorHAnsi"/>
          <w:b/>
          <w:sz w:val="28"/>
          <w:u w:val="single"/>
        </w:rPr>
      </w:pPr>
    </w:p>
    <w:p w:rsidR="00DE6807" w:rsidRPr="00BD038D" w:rsidRDefault="008A0452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Logistic</w:t>
      </w:r>
    </w:p>
    <w:p w:rsidR="00DE6807" w:rsidRDefault="00A16F4A">
      <w:pPr>
        <w:rPr>
          <w:noProof/>
          <w:lang w:bidi="ar-SA"/>
        </w:rPr>
      </w:pPr>
      <w:r>
        <w:rPr>
          <w:noProof/>
          <w:lang w:bidi="ar-SA"/>
        </w:rPr>
        <w:pict>
          <v:shape id="_x0000_i1029" type="#_x0000_t75" style="width:468pt;height:240pt">
            <v:imagedata r:id="rId11" o:title="Capture8"/>
          </v:shape>
        </w:pict>
      </w:r>
    </w:p>
    <w:p w:rsidR="00803E33" w:rsidRDefault="00803E33">
      <w:pPr>
        <w:rPr>
          <w:noProof/>
          <w:lang w:bidi="ar-SA"/>
        </w:rPr>
      </w:pPr>
    </w:p>
    <w:p w:rsidR="00803E33" w:rsidRDefault="00803E33">
      <w:pPr>
        <w:rPr>
          <w:rFonts w:cstheme="minorHAnsi"/>
          <w:sz w:val="24"/>
          <w:szCs w:val="24"/>
        </w:rPr>
      </w:pPr>
    </w:p>
    <w:p w:rsidR="00AE2D21" w:rsidRPr="00BD038D" w:rsidRDefault="00AE2D21">
      <w:pPr>
        <w:rPr>
          <w:rFonts w:cstheme="minorHAnsi"/>
          <w:sz w:val="24"/>
          <w:szCs w:val="24"/>
        </w:rPr>
      </w:pPr>
    </w:p>
    <w:p w:rsidR="00AD3409" w:rsidRPr="00BD038D" w:rsidRDefault="00AD3409">
      <w:pPr>
        <w:rPr>
          <w:rFonts w:cstheme="minorHAnsi"/>
          <w:sz w:val="24"/>
          <w:szCs w:val="24"/>
        </w:rPr>
      </w:pPr>
    </w:p>
    <w:tbl>
      <w:tblPr>
        <w:tblW w:w="3108" w:type="dxa"/>
        <w:tblInd w:w="-5" w:type="dxa"/>
        <w:tblLook w:val="04A0" w:firstRow="1" w:lastRow="0" w:firstColumn="1" w:lastColumn="0" w:noHBand="0" w:noVBand="1"/>
      </w:tblPr>
      <w:tblGrid>
        <w:gridCol w:w="1180"/>
        <w:gridCol w:w="964"/>
        <w:gridCol w:w="964"/>
      </w:tblGrid>
      <w:tr w:rsidR="00F82956" w:rsidRPr="00BD038D" w:rsidTr="007B3AA6">
        <w:trPr>
          <w:trHeight w:val="157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56" w:rsidRPr="00BD038D" w:rsidRDefault="00F82956" w:rsidP="00F829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56" w:rsidRPr="00BD038D" w:rsidRDefault="00F82956" w:rsidP="00F829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TPR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56" w:rsidRPr="00BD038D" w:rsidRDefault="00F82956" w:rsidP="00F829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FPR</w:t>
            </w:r>
          </w:p>
        </w:tc>
      </w:tr>
      <w:tr w:rsidR="00F82956" w:rsidRPr="00BD038D" w:rsidTr="007B3AA6">
        <w:trPr>
          <w:trHeight w:val="157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56" w:rsidRPr="00BD038D" w:rsidRDefault="00F82956" w:rsidP="00F829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 w:rsidRPr="00BD038D"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Weighted avg.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56" w:rsidRPr="00BD038D" w:rsidRDefault="00A34D08" w:rsidP="00F829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0.991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2956" w:rsidRPr="00BD038D" w:rsidRDefault="00A34D08" w:rsidP="00F829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  <w:t>0.003</w:t>
            </w:r>
          </w:p>
        </w:tc>
      </w:tr>
      <w:tr w:rsidR="007B3AA6" w:rsidRPr="00BD038D" w:rsidTr="007B3AA6">
        <w:trPr>
          <w:trHeight w:val="157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AA6" w:rsidRPr="00BD038D" w:rsidRDefault="007B3AA6" w:rsidP="00F829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AA6" w:rsidRPr="00BD038D" w:rsidRDefault="007B3AA6" w:rsidP="00F829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AA6" w:rsidRPr="00BD038D" w:rsidRDefault="007B3AA6" w:rsidP="00F829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</w:p>
        </w:tc>
      </w:tr>
      <w:tr w:rsidR="007B3AA6" w:rsidRPr="00BD038D" w:rsidTr="007B3AA6">
        <w:trPr>
          <w:trHeight w:val="157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AA6" w:rsidRPr="00BD038D" w:rsidRDefault="007B3AA6" w:rsidP="00F82956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AA6" w:rsidRPr="00BD038D" w:rsidRDefault="007B3AA6" w:rsidP="00F829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3AA6" w:rsidRPr="00BD038D" w:rsidRDefault="007B3AA6" w:rsidP="00F829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  <w:lang w:bidi="ar-SA"/>
              </w:rPr>
            </w:pPr>
          </w:p>
        </w:tc>
      </w:tr>
    </w:tbl>
    <w:p w:rsidR="007B3AA6" w:rsidRPr="00BD038D" w:rsidRDefault="007B3AA6" w:rsidP="008F1985">
      <w:pPr>
        <w:rPr>
          <w:rFonts w:cstheme="minorHAnsi"/>
          <w:b/>
          <w:sz w:val="24"/>
          <w:szCs w:val="24"/>
          <w:u w:val="single"/>
        </w:rPr>
      </w:pPr>
    </w:p>
    <w:p w:rsidR="007B3AA6" w:rsidRPr="00BD038D" w:rsidRDefault="007B3AA6" w:rsidP="008F1985">
      <w:pPr>
        <w:rPr>
          <w:rFonts w:cstheme="minorHAnsi"/>
          <w:b/>
          <w:sz w:val="28"/>
          <w:u w:val="single"/>
        </w:rPr>
      </w:pPr>
    </w:p>
    <w:p w:rsidR="007B3AA6" w:rsidRPr="00BD038D" w:rsidRDefault="007B3AA6" w:rsidP="008F1985">
      <w:pPr>
        <w:rPr>
          <w:rFonts w:cstheme="minorHAnsi"/>
          <w:b/>
          <w:sz w:val="28"/>
          <w:u w:val="single"/>
        </w:rPr>
      </w:pPr>
    </w:p>
    <w:p w:rsidR="007B3AA6" w:rsidRPr="00BD038D" w:rsidRDefault="007B3AA6" w:rsidP="008F1985">
      <w:pPr>
        <w:rPr>
          <w:rFonts w:cstheme="minorHAnsi"/>
          <w:b/>
          <w:sz w:val="28"/>
          <w:u w:val="single"/>
        </w:rPr>
      </w:pPr>
    </w:p>
    <w:p w:rsidR="007B3AA6" w:rsidRPr="00BD038D" w:rsidRDefault="007B3AA6" w:rsidP="008F1985">
      <w:pPr>
        <w:rPr>
          <w:rFonts w:cstheme="minorHAnsi"/>
          <w:b/>
          <w:sz w:val="28"/>
          <w:u w:val="single"/>
        </w:rPr>
      </w:pPr>
    </w:p>
    <w:p w:rsidR="007B3AA6" w:rsidRPr="00BD038D" w:rsidRDefault="007B3AA6" w:rsidP="008F1985">
      <w:pPr>
        <w:rPr>
          <w:rFonts w:cstheme="minorHAnsi"/>
          <w:b/>
          <w:sz w:val="28"/>
          <w:u w:val="single"/>
        </w:rPr>
      </w:pPr>
    </w:p>
    <w:p w:rsidR="007B3AA6" w:rsidRPr="00BD038D" w:rsidRDefault="007B3AA6" w:rsidP="008F1985">
      <w:pPr>
        <w:rPr>
          <w:rFonts w:cstheme="minorHAnsi"/>
          <w:b/>
          <w:sz w:val="28"/>
          <w:u w:val="single"/>
        </w:rPr>
      </w:pPr>
    </w:p>
    <w:p w:rsidR="007B3AA6" w:rsidRPr="00BD038D" w:rsidRDefault="007B3AA6" w:rsidP="008F1985">
      <w:pPr>
        <w:rPr>
          <w:rFonts w:cstheme="minorHAnsi"/>
          <w:b/>
          <w:sz w:val="28"/>
          <w:u w:val="single"/>
        </w:rPr>
      </w:pPr>
    </w:p>
    <w:p w:rsidR="007B3AA6" w:rsidRPr="00BD038D" w:rsidRDefault="007B3AA6" w:rsidP="008F1985">
      <w:pPr>
        <w:rPr>
          <w:rFonts w:cstheme="minorHAnsi"/>
          <w:b/>
          <w:sz w:val="28"/>
          <w:u w:val="single"/>
        </w:rPr>
      </w:pPr>
    </w:p>
    <w:p w:rsidR="008F1985" w:rsidRPr="00BD038D" w:rsidRDefault="008F1985" w:rsidP="008F1985">
      <w:pPr>
        <w:rPr>
          <w:rFonts w:cstheme="minorHAnsi"/>
          <w:sz w:val="28"/>
        </w:rPr>
      </w:pPr>
      <w:r w:rsidRPr="00BD038D">
        <w:rPr>
          <w:rFonts w:cstheme="minorHAnsi"/>
          <w:b/>
          <w:sz w:val="28"/>
          <w:u w:val="single"/>
        </w:rPr>
        <w:t>Receiver Operating Characteristics Graph:</w:t>
      </w:r>
    </w:p>
    <w:p w:rsidR="00867323" w:rsidRPr="00BD038D" w:rsidRDefault="00A16F4A" w:rsidP="008F198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bidi="ar-SA"/>
        </w:rPr>
        <w:pict>
          <v:shape id="_x0000_i1030" type="#_x0000_t75" style="width:435.75pt;height:259.5pt">
            <v:imagedata r:id="rId12" o:title="data"/>
          </v:shape>
        </w:pict>
      </w:r>
    </w:p>
    <w:p w:rsidR="00A31F8C" w:rsidRPr="00BD038D" w:rsidRDefault="00A31F8C" w:rsidP="008F1985">
      <w:pPr>
        <w:rPr>
          <w:rFonts w:cstheme="minorHAnsi"/>
          <w:sz w:val="24"/>
          <w:szCs w:val="24"/>
        </w:rPr>
      </w:pPr>
    </w:p>
    <w:p w:rsidR="00627680" w:rsidRPr="00BD038D" w:rsidRDefault="006F50DB" w:rsidP="006276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Comment: </w:t>
      </w:r>
      <w:r w:rsidR="00627680" w:rsidRPr="00BD038D">
        <w:rPr>
          <w:rFonts w:cstheme="minorHAnsi"/>
          <w:sz w:val="24"/>
          <w:szCs w:val="24"/>
        </w:rPr>
        <w:t xml:space="preserve">According to ROC graph </w:t>
      </w:r>
      <w:r w:rsidR="007B2C0C">
        <w:rPr>
          <w:rFonts w:cstheme="minorHAnsi"/>
          <w:sz w:val="24"/>
          <w:szCs w:val="24"/>
        </w:rPr>
        <w:t xml:space="preserve">PART </w:t>
      </w:r>
      <w:r w:rsidR="00627680" w:rsidRPr="00BD038D">
        <w:rPr>
          <w:rFonts w:cstheme="minorHAnsi"/>
          <w:sz w:val="24"/>
          <w:szCs w:val="24"/>
        </w:rPr>
        <w:t>algorithm is th</w:t>
      </w:r>
      <w:r w:rsidR="00C2257C" w:rsidRPr="00BD038D">
        <w:rPr>
          <w:rFonts w:cstheme="minorHAnsi"/>
          <w:sz w:val="24"/>
          <w:szCs w:val="24"/>
        </w:rPr>
        <w:t>e best</w:t>
      </w:r>
      <w:r w:rsidR="009D5EB6" w:rsidRPr="00BD038D">
        <w:rPr>
          <w:rFonts w:cstheme="minorHAnsi"/>
          <w:sz w:val="24"/>
          <w:szCs w:val="24"/>
        </w:rPr>
        <w:t xml:space="preserve"> classifier because</w:t>
      </w:r>
      <w:r w:rsidR="00C2257C" w:rsidRPr="00BD038D">
        <w:rPr>
          <w:rFonts w:cstheme="minorHAnsi"/>
          <w:sz w:val="24"/>
          <w:szCs w:val="24"/>
        </w:rPr>
        <w:t xml:space="preserve"> </w:t>
      </w:r>
      <w:r w:rsidR="007B2C0C">
        <w:rPr>
          <w:rFonts w:cstheme="minorHAnsi"/>
          <w:sz w:val="24"/>
          <w:szCs w:val="24"/>
        </w:rPr>
        <w:t>it</w:t>
      </w:r>
      <w:r w:rsidR="00983A3B">
        <w:rPr>
          <w:rFonts w:cstheme="minorHAnsi"/>
          <w:sz w:val="24"/>
          <w:szCs w:val="24"/>
        </w:rPr>
        <w:t xml:space="preserve"> </w:t>
      </w:r>
      <w:r w:rsidR="00C2257C" w:rsidRPr="00BD038D">
        <w:rPr>
          <w:rFonts w:cstheme="minorHAnsi"/>
          <w:sz w:val="24"/>
          <w:szCs w:val="24"/>
        </w:rPr>
        <w:t>has the highest</w:t>
      </w:r>
      <w:r w:rsidR="00627680" w:rsidRPr="00BD038D">
        <w:rPr>
          <w:rFonts w:cstheme="minorHAnsi"/>
          <w:sz w:val="24"/>
          <w:szCs w:val="24"/>
        </w:rPr>
        <w:t xml:space="preserve"> TP rate.</w:t>
      </w:r>
    </w:p>
    <w:p w:rsidR="00A31F8C" w:rsidRPr="00BD038D" w:rsidRDefault="00A31F8C" w:rsidP="008F1985">
      <w:pPr>
        <w:rPr>
          <w:rFonts w:cstheme="minorHAnsi"/>
          <w:sz w:val="24"/>
          <w:szCs w:val="24"/>
        </w:rPr>
      </w:pPr>
    </w:p>
    <w:sectPr w:rsidR="00A31F8C" w:rsidRPr="00BD038D" w:rsidSect="0041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506" w:rsidRDefault="00490506" w:rsidP="00E037DD">
      <w:pPr>
        <w:spacing w:after="0" w:line="240" w:lineRule="auto"/>
      </w:pPr>
      <w:r>
        <w:separator/>
      </w:r>
    </w:p>
  </w:endnote>
  <w:endnote w:type="continuationSeparator" w:id="0">
    <w:p w:rsidR="00490506" w:rsidRDefault="00490506" w:rsidP="00E03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506" w:rsidRDefault="00490506" w:rsidP="00E037DD">
      <w:pPr>
        <w:spacing w:after="0" w:line="240" w:lineRule="auto"/>
      </w:pPr>
      <w:r>
        <w:separator/>
      </w:r>
    </w:p>
  </w:footnote>
  <w:footnote w:type="continuationSeparator" w:id="0">
    <w:p w:rsidR="00490506" w:rsidRDefault="00490506" w:rsidP="00E03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369D"/>
    <w:rsid w:val="00081A96"/>
    <w:rsid w:val="0008465F"/>
    <w:rsid w:val="000A10A4"/>
    <w:rsid w:val="000B4095"/>
    <w:rsid w:val="00124452"/>
    <w:rsid w:val="001269A2"/>
    <w:rsid w:val="00162949"/>
    <w:rsid w:val="001953E7"/>
    <w:rsid w:val="001A5B10"/>
    <w:rsid w:val="001A60B4"/>
    <w:rsid w:val="001A6E4A"/>
    <w:rsid w:val="001B5359"/>
    <w:rsid w:val="001E5CDE"/>
    <w:rsid w:val="002636AB"/>
    <w:rsid w:val="0026679B"/>
    <w:rsid w:val="0029549D"/>
    <w:rsid w:val="00330E25"/>
    <w:rsid w:val="00390BFC"/>
    <w:rsid w:val="00395800"/>
    <w:rsid w:val="003B7A45"/>
    <w:rsid w:val="003E0340"/>
    <w:rsid w:val="00413CBD"/>
    <w:rsid w:val="00427B2C"/>
    <w:rsid w:val="00460AAA"/>
    <w:rsid w:val="00462C3D"/>
    <w:rsid w:val="00481CAE"/>
    <w:rsid w:val="00490506"/>
    <w:rsid w:val="004B21FA"/>
    <w:rsid w:val="004F0FB4"/>
    <w:rsid w:val="00500493"/>
    <w:rsid w:val="0052421C"/>
    <w:rsid w:val="005371BC"/>
    <w:rsid w:val="005376C2"/>
    <w:rsid w:val="00553FCC"/>
    <w:rsid w:val="005C2E5D"/>
    <w:rsid w:val="005E6D1D"/>
    <w:rsid w:val="00627680"/>
    <w:rsid w:val="0063021E"/>
    <w:rsid w:val="00656803"/>
    <w:rsid w:val="006702F7"/>
    <w:rsid w:val="006A5236"/>
    <w:rsid w:val="006E2F22"/>
    <w:rsid w:val="006F50DB"/>
    <w:rsid w:val="0078569E"/>
    <w:rsid w:val="007856AA"/>
    <w:rsid w:val="007B2C0C"/>
    <w:rsid w:val="007B3AA6"/>
    <w:rsid w:val="00803308"/>
    <w:rsid w:val="00803E33"/>
    <w:rsid w:val="008077CE"/>
    <w:rsid w:val="00846663"/>
    <w:rsid w:val="008468EC"/>
    <w:rsid w:val="00867323"/>
    <w:rsid w:val="00867FA7"/>
    <w:rsid w:val="00883081"/>
    <w:rsid w:val="008A0452"/>
    <w:rsid w:val="008A150A"/>
    <w:rsid w:val="008A658E"/>
    <w:rsid w:val="008B7D91"/>
    <w:rsid w:val="008F1985"/>
    <w:rsid w:val="0092105F"/>
    <w:rsid w:val="009256B8"/>
    <w:rsid w:val="00944D9D"/>
    <w:rsid w:val="00961D3B"/>
    <w:rsid w:val="00983A3B"/>
    <w:rsid w:val="009A328F"/>
    <w:rsid w:val="009B1315"/>
    <w:rsid w:val="009D5EB6"/>
    <w:rsid w:val="00A16F4A"/>
    <w:rsid w:val="00A2369D"/>
    <w:rsid w:val="00A31F8C"/>
    <w:rsid w:val="00A34D08"/>
    <w:rsid w:val="00A55869"/>
    <w:rsid w:val="00A61004"/>
    <w:rsid w:val="00A87564"/>
    <w:rsid w:val="00A90D6E"/>
    <w:rsid w:val="00AD3409"/>
    <w:rsid w:val="00AD5EBD"/>
    <w:rsid w:val="00AE2D21"/>
    <w:rsid w:val="00AE62DB"/>
    <w:rsid w:val="00B04BBC"/>
    <w:rsid w:val="00B26F5F"/>
    <w:rsid w:val="00B57C97"/>
    <w:rsid w:val="00B752AF"/>
    <w:rsid w:val="00B965D7"/>
    <w:rsid w:val="00BD038D"/>
    <w:rsid w:val="00C05D8B"/>
    <w:rsid w:val="00C2257C"/>
    <w:rsid w:val="00C2750C"/>
    <w:rsid w:val="00C6083F"/>
    <w:rsid w:val="00C9187D"/>
    <w:rsid w:val="00CC558C"/>
    <w:rsid w:val="00D2103C"/>
    <w:rsid w:val="00D23CB6"/>
    <w:rsid w:val="00D70A14"/>
    <w:rsid w:val="00D727A3"/>
    <w:rsid w:val="00DC5D2B"/>
    <w:rsid w:val="00DE6807"/>
    <w:rsid w:val="00E037DD"/>
    <w:rsid w:val="00E86707"/>
    <w:rsid w:val="00E97194"/>
    <w:rsid w:val="00EC0689"/>
    <w:rsid w:val="00EC7282"/>
    <w:rsid w:val="00F018F7"/>
    <w:rsid w:val="00F13324"/>
    <w:rsid w:val="00F6501B"/>
    <w:rsid w:val="00F74D76"/>
    <w:rsid w:val="00F82956"/>
    <w:rsid w:val="00FB60B5"/>
    <w:rsid w:val="00FE4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27E3"/>
  <w15:docId w15:val="{8D88A89C-F25C-4ADC-AC16-E6EEE97A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CBD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7D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E03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7DD"/>
    <w:rPr>
      <w:rFonts w:cs="Vrind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1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87D"/>
    <w:rPr>
      <w:rFonts w:ascii="Courier New" w:eastAsia="Times New Roman" w:hAnsi="Courier New" w:cs="Courier New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E2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25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Jahir Chowdhury</cp:lastModifiedBy>
  <cp:revision>22</cp:revision>
  <dcterms:created xsi:type="dcterms:W3CDTF">2017-12-25T15:42:00Z</dcterms:created>
  <dcterms:modified xsi:type="dcterms:W3CDTF">2017-12-27T01:35:00Z</dcterms:modified>
</cp:coreProperties>
</file>