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pPr>
      <w:r>
        <w:rPr>
          <w:rFonts w:ascii="Segoe UI" w:cs="Segoe UI" w:eastAsia="Segoe UI" w:hAnsi="Segoe UI"/>
          <w:b/>
          <w:bCs/>
          <w:sz w:val="40"/>
          <w:szCs w:val="40"/>
        </w:rPr>
        <w:t xml:space="preserve">ALTERNATIVE ASSESSMENT TEST – 1</w:t>
      </w:r>
    </w:p>
    <w:p>
      <w:pPr>
        <w:spacing w:after="240" w:before="0"/>
      </w:pPr>
      <w:r>
        <w:rPr>
          <w:rFonts w:ascii="Segoe UI" w:cs="Segoe UI" w:eastAsia="Segoe UI" w:hAnsi="Segoe UI"/>
          <w:b/>
          <w:bCs/>
          <w:sz w:val="30"/>
          <w:szCs w:val="30"/>
        </w:rPr>
        <w:t xml:space="preserve">PORTFOLIO-DRIVEN DEVELOPMENT</w:t>
      </w:r>
    </w:p>
    <w:p>
      <w:pPr>
        <w:spacing w:after="240" w:before="0"/>
      </w:pPr>
      <w:r>
        <w:rPr>
          <w:rFonts w:ascii="Segoe UI" w:cs="Segoe UI" w:eastAsia="Segoe UI" w:hAnsi="Segoe UI"/>
          <w:b/>
          <w:bCs/>
          <w:sz w:val="24"/>
          <w:szCs w:val="24"/>
        </w:rPr>
        <w:t xml:space="preserve">PROJECT REPORT</w:t>
      </w:r>
    </w:p>
    <w:p>
      <w:pPr>
        <w:spacing w:after="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USN:</w:t>
      </w:r>
      <w:r>
        <w:rPr>
          <w:rFonts w:ascii="Segoe UI" w:cs="Segoe UI" w:eastAsia="Segoe UI" w:hAnsi="Segoe UI"/>
          <w:sz w:val="21"/>
          <w:szCs w:val="21"/>
        </w:rPr>
        <w:t xml:space="preserve"> ____________________</w:t>
      </w:r>
    </w:p>
    <w:p>
      <w:pPr>
        <w:spacing w:after="0"/>
      </w:pPr>
      <w:r>
        <w:rPr>
          <w:rFonts w:ascii="Segoe UI" w:cs="Segoe UI" w:eastAsia="Segoe UI" w:hAnsi="Segoe UI"/>
          <w:b/>
          <w:bCs/>
          <w:i/>
          <w:iCs/>
          <w:sz w:val="21"/>
          <w:szCs w:val="21"/>
        </w:rPr>
        <w:t xml:space="preserve">Semester / Section:</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Subject:</w:t>
      </w:r>
      <w:r>
        <w:rPr>
          <w:rFonts w:ascii="Segoe UI" w:cs="Segoe UI" w:eastAsia="Segoe UI" w:hAnsi="Segoe UI"/>
          <w:sz w:val="21"/>
          <w:szCs w:val="21"/>
        </w:rPr>
        <w:t xml:space="preserve"> ____________________</w:t>
      </w:r>
    </w:p>
    <w:p>
      <w:pPr>
        <w:spacing w:after="240"/>
      </w:pPr>
      <w:r>
        <w:rPr>
          <w:rFonts w:ascii="Segoe UI" w:cs="Segoe UI" w:eastAsia="Segoe UI" w:hAnsi="Segoe UI"/>
          <w:b/>
          <w:bCs/>
          <w:sz w:val="21"/>
          <w:szCs w:val="21"/>
        </w:rPr>
        <w:t xml:space="preserve">Academic Year:</w:t>
      </w:r>
      <w:r>
        <w:rPr>
          <w:rFonts w:ascii="Segoe UI" w:cs="Segoe UI" w:eastAsia="Segoe UI" w:hAnsi="Segoe UI"/>
          <w:sz w:val="21"/>
          <w:szCs w:val="21"/>
        </w:rPr>
        <w:t xml:space="preserve"> 2026–27</w:t>
      </w:r>
    </w:p>
    <w:p>
      <w:pPr>
        <w:spacing w:after="240"/>
      </w:pPr>
      <w:r>
        <w:rPr>
          <w:rFonts w:ascii="Segoe UI" w:cs="Segoe UI" w:eastAsia="Segoe UI" w:hAnsi="Segoe UI"/>
          <w:b/>
          <w:bCs/>
          <w:sz w:val="21"/>
          <w:szCs w:val="21"/>
        </w:rPr>
        <w:t xml:space="preserve">Project Title:</w:t>
      </w:r>
      <w:r>
        <w:rPr>
          <w:rFonts w:ascii="Segoe UI" w:cs="Segoe UI" w:eastAsia="Segoe UI" w:hAnsi="Segoe UI"/>
          <w:sz w:val="21"/>
          <w:szCs w:val="21"/>
        </w:rPr>
        <w:t xml:space="preserve"> Tagback: Privacy-Preserving QR Bag Tags for Lost-Item Recovery</w:t>
      </w:r>
    </w:p>
    <w:p>
      <w:pPr>
        <w:spacing w:after="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Twenty-five Vitest unit tests cover code generation (including uniqueness over 10,000 codes), token hashing, zod schemas, the rate limiter, status transitions and owner access control on a temporary database.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and export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Owner dashboard listing tags with status badges, scan counts and unread messages</w:t>
      </w:r>
    </w:p>
    <w:p>
      <w:pPr>
        <w:spacing w:after="240"/>
        <w:jc w:val="center"/>
      </w:pPr>
      <w:r>
        <w:drawing>
          <wp:inline distT="0" distB="0" distL="0" distR="0">
            <wp:extent cx="5334000" cy="3333750"/>
            <wp:effectExtent t="0" r="0" b="0" l="0"/>
            <wp:docPr id="1"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Tag maker with live real-scale preview (school-bag label template)</w:t>
      </w:r>
    </w:p>
    <w:p>
      <w:pPr>
        <w:spacing w:after="240"/>
        <w:jc w:val="center"/>
      </w:pPr>
      <w:r>
        <w:drawing>
          <wp:inline distT="0" distB="0" distL="0" distR="0">
            <wp:extent cx="5334000" cy="3333750"/>
            <wp:effectExtent t="0" r="0" b="0" l="0"/>
            <wp:docPr id="2"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Exported PNG of a luggage tag (3× resolution) with the embedded QR code</w:t>
      </w:r>
    </w:p>
    <w:p>
      <w:pPr>
        <w:spacing w:after="240"/>
        <w:jc w:val="center"/>
      </w:pPr>
      <w:r>
        <w:drawing>
          <wp:inline distT="0" distB="0" distL="0" distR="0">
            <wp:extent cx="4000500" cy="2200275"/>
            <wp:effectExtent t="0" r="0" b="0" l="0"/>
            <wp:docPr id="3"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Tag management page: export options, status controls and anonymous conversation with a finder</w:t>
      </w:r>
    </w:p>
    <w:p>
      <w:pPr>
        <w:spacing w:after="240"/>
        <w:jc w:val="center"/>
      </w:pPr>
      <w:r>
        <w:drawing>
          <wp:inline distT="0" distB="0" distL="0" distR="0">
            <wp:extent cx="5334000" cy="3333750"/>
            <wp:effectExtent t="0" r="0" b="0" l="0"/>
            <wp:docPr id="4"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Public finder page shown after scanning a tag</w:t>
      </w:r>
    </w:p>
    <w:p>
      <w:pPr>
        <w:spacing w:after="240"/>
        <w:jc w:val="center"/>
      </w:pPr>
      <w:r>
        <w:drawing>
          <wp:inline distT="0" distB="0" distL="0" distR="0">
            <wp:extent cx="5334000" cy="3333750"/>
            <wp:effectExtent t="0" r="0" b="0" l="0"/>
            <wp:docPr id="5"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Finder page for an item reported as Lost, with the alert banner</w:t>
      </w:r>
    </w:p>
    <w:p>
      <w:pPr>
        <w:spacing w:after="240"/>
        <w:jc w:val="center"/>
      </w:pPr>
      <w:r>
        <w:drawing>
          <wp:inline distT="0" distB="0" distL="0" distR="0">
            <wp:extent cx="5334000" cy="3333750"/>
            <wp:effectExtent t="0" r="0" b="0" l="0"/>
            <wp:docPr id="6"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on a mobile phone (390 × 844)</w:t>
      </w:r>
    </w:p>
    <w:p>
      <w:pPr>
        <w:spacing w:after="240"/>
        <w:jc w:val="center"/>
      </w:pPr>
      <w:r>
        <w:drawing>
          <wp:inline distT="0" distB="0" distL="0" distR="0">
            <wp:extent cx="2028825" cy="4381500"/>
            <wp:effectExtent t="0" r="0" b="0" l="0"/>
            <wp:docPr id="7"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A4 print sheet with several tags at real size</w:t>
      </w:r>
    </w:p>
    <w:p>
      <w:pPr>
        <w:spacing w:after="240"/>
        <w:jc w:val="center"/>
      </w:pPr>
      <w:r>
        <w:drawing>
          <wp:inline distT="0" distB="0" distL="0" distR="0">
            <wp:extent cx="5334000" cy="3333750"/>
            <wp:effectExtent t="0" r="0" b="0" l="0"/>
            <wp:docPr id="8"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Landing page</w:t>
      </w:r>
    </w:p>
    <w:p>
      <w:pPr>
        <w:spacing w:after="240"/>
        <w:jc w:val="center"/>
      </w:pPr>
      <w:r>
        <w:drawing>
          <wp:inline distT="0" distB="0" distL="0" distR="0">
            <wp:extent cx="5334000" cy="3333750"/>
            <wp:effectExtent t="0" r="0" b="0" l="0"/>
            <wp:docPr id="9" name="landing.png" descr="landing.png" title="lan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Login page</w:t>
      </w:r>
    </w:p>
    <w:p>
      <w:pPr>
        <w:spacing w:after="240"/>
        <w:jc w:val="center"/>
      </w:pPr>
      <w:r>
        <w:drawing>
          <wp:inline distT="0" distB="0" distL="0" distR="0">
            <wp:extent cx="5334000" cy="3333750"/>
            <wp:effectExtent t="0" r="0" b="0" l="0"/>
            <wp:docPr id="10"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spacing w:after="160" w:line="276"/>
      </w:pPr>
      <w:r>
        <w:rPr>
          <w:rFonts w:ascii="Segoe UI" w:cs="Segoe UI" w:eastAsia="Segoe UI" w:hAnsi="Segoe UI"/>
          <w:i/>
          <w:iCs/>
          <w:sz w:val="21"/>
          <w:szCs w:val="21"/>
        </w:rPr>
        <w:t xml:space="preserve">[Insert screenshot]</w:t>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The 25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69ec31bcd0df7168baa8322b01fca0375d14372.png"/><Relationship Id="rId9" Type="http://schemas.openxmlformats.org/officeDocument/2006/relationships/image" Target="media/c3eb0bf06449e86be516028e4774603d18aa75d7.png"/><Relationship Id="rId10" Type="http://schemas.openxmlformats.org/officeDocument/2006/relationships/image" Target="media/94e4ca15cd2d0b4f0c0e019d6e596927fefb26ac.png"/><Relationship Id="rId11" Type="http://schemas.openxmlformats.org/officeDocument/2006/relationships/image" Target="media/e9593ae7e756382d2d1571a1decf28139bad39bf.png"/><Relationship Id="rId12" Type="http://schemas.openxmlformats.org/officeDocument/2006/relationships/image" Target="media/c814161c249db3aa3a1af0d2604444c4aed6cd92.png"/><Relationship Id="rId13" Type="http://schemas.openxmlformats.org/officeDocument/2006/relationships/image" Target="media/4626f68003d70f0e30fbf5c9665fc96e877898c3.png"/><Relationship Id="rId14" Type="http://schemas.openxmlformats.org/officeDocument/2006/relationships/image" Target="media/410397a1ee80918153e47410fb2cd4e1fd5c045b.png"/><Relationship Id="rId15" Type="http://schemas.openxmlformats.org/officeDocument/2006/relationships/image" Target="media/9f29304155afdf308f4ec215a5c5c7a3d8135ac8.png"/><Relationship Id="rId16" Type="http://schemas.openxmlformats.org/officeDocument/2006/relationships/image" Target="media/40aa9b02204bb190d7e885b550134b018266d687.png"/><Relationship Id="rId17" Type="http://schemas.openxmlformats.org/officeDocument/2006/relationships/image" Target="media/486deffa2e754d2300e4966a1ed7adf1fb771d7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2026-10-16T05:54:04.314Z</dcterms:created>
  <dcterms:modified xsi:type="dcterms:W3CDTF">2026-10-16T05:54:04.317Z</dcterms:modified>
</cp:coreProperties>
</file>

<file path=docProps/custom.xml><?xml version="1.0" encoding="utf-8"?>
<Properties xmlns="http://schemas.openxmlformats.org/officeDocument/2006/custom-properties" xmlns:vt="http://schemas.openxmlformats.org/officeDocument/2006/docPropsVTypes"/>
</file>