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07DBD" w14:textId="3CE307AE" w:rsidR="009C484F" w:rsidRDefault="00E373E5">
      <w:r>
        <w:rPr>
          <w:noProof/>
        </w:rPr>
        <w:drawing>
          <wp:inline distT="0" distB="0" distL="0" distR="0" wp14:anchorId="0A411B88" wp14:editId="23C2461F">
            <wp:extent cx="5773479" cy="3223260"/>
            <wp:effectExtent l="0" t="0" r="0" b="0"/>
            <wp:docPr id="1576878426" name="Picture 1" descr="Power BI Dashboard for REAL Estate and Property Management | video tutorial  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 BI Dashboard for REAL Estate and Property Management | video tutorial  #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61" cy="322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4F"/>
    <w:rsid w:val="009C484F"/>
    <w:rsid w:val="00D03102"/>
    <w:rsid w:val="00E3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C3930-1DDC-469E-9835-AD9AAA5F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8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KAMIREDDY JAHNAVI REDDY</dc:creator>
  <cp:keywords/>
  <dc:description/>
  <cp:lastModifiedBy>KAMIREDDY JAHNAVI REDDY</cp:lastModifiedBy>
  <cp:revision>3</cp:revision>
  <dcterms:created xsi:type="dcterms:W3CDTF">2025-08-02T02:28:00Z</dcterms:created>
  <dcterms:modified xsi:type="dcterms:W3CDTF">2025-08-02T02:29:00Z</dcterms:modified>
</cp:coreProperties>
</file>