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1B6F" w14:textId="77777777" w:rsidR="00C461A1" w:rsidRPr="00C461A1" w:rsidRDefault="00C461A1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using the persona of a UI/UX developer, create a dashboard that features the letters of the week, which correspond to the days in the forecast that gets created from the </w:t>
      </w:r>
      <w:proofErr w:type="gramStart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inputs for income, expenses, amounts, and dates during onboarding. then create three concentric circles that have three components that </w:t>
      </w:r>
      <w:proofErr w:type="gramStart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>have the ability to</w:t>
      </w:r>
      <w:proofErr w:type="gramEnd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change color based upon a value. one should be </w:t>
      </w:r>
      <w:proofErr w:type="spellStart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>labled</w:t>
      </w:r>
      <w:proofErr w:type="spellEnd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"HEALTH", one "CASH", and the other "CAREER". </w:t>
      </w:r>
    </w:p>
    <w:p w14:paraId="38F46E75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C461A1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43E3F2C" w14:textId="77777777" w:rsidR="00C461A1" w:rsidRPr="00C461A1" w:rsidRDefault="00C461A1" w:rsidP="00C46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Absolutely! As a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developer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, I’ll outline the complete design and logic for a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visual, engaging dashboard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using modern financial wellness patterns. This dashboard combines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forecast insights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with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high-level personal wellness indicators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in a layout designed for clarity, emotional resonance, and daily re-engagement.</w:t>
      </w:r>
    </w:p>
    <w:p w14:paraId="330A2518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516E309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73DE6B5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 Build a Responsive Personal Finance Dashboard</w:t>
      </w:r>
    </w:p>
    <w:p w14:paraId="0CC87131" w14:textId="77777777" w:rsidR="00C461A1" w:rsidRPr="00C461A1" w:rsidRDefault="00C461A1" w:rsidP="00C46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00AB2A90" w14:textId="77777777" w:rsidR="00C461A1" w:rsidRPr="00C461A1" w:rsidRDefault="00C461A1" w:rsidP="00C46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A horizontal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7-letter weekday strip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mapped to financial forecast</w:t>
      </w:r>
    </w:p>
    <w:p w14:paraId="418C8DE9" w14:textId="77777777" w:rsidR="00C461A1" w:rsidRPr="00C461A1" w:rsidRDefault="00C461A1" w:rsidP="00C46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A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concentric circle visualization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showing “Health,” “Cash,” and “Career” status (color-coded)</w:t>
      </w:r>
    </w:p>
    <w:p w14:paraId="482CF4F1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0B4B6AE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FBDA9EC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 LAYOUT OVERVIEW</w:t>
      </w:r>
    </w:p>
    <w:p w14:paraId="2A2CC3EA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Top Section: Weekly Forecast by Day (Letters of the Week)</w:t>
      </w:r>
    </w:p>
    <w:p w14:paraId="1264A12E" w14:textId="77777777" w:rsidR="00C461A1" w:rsidRPr="00C461A1" w:rsidRDefault="00C461A1" w:rsidP="00C46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Horizontal row: </w:t>
      </w: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 M T W T F S</w:t>
      </w:r>
    </w:p>
    <w:p w14:paraId="39882BE4" w14:textId="77777777" w:rsidR="00C461A1" w:rsidRPr="00C461A1" w:rsidRDefault="00C461A1" w:rsidP="00C46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Each letter is:</w:t>
      </w:r>
    </w:p>
    <w:p w14:paraId="38089CED" w14:textId="77777777" w:rsidR="00C461A1" w:rsidRPr="00C461A1" w:rsidRDefault="00C461A1" w:rsidP="00C461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A circular chip</w:t>
      </w:r>
    </w:p>
    <w:p w14:paraId="3D78F46F" w14:textId="77777777" w:rsidR="00C461A1" w:rsidRPr="00C461A1" w:rsidRDefault="00C461A1" w:rsidP="00C461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Color-coded based on that day’s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forecasted cash balance</w:t>
      </w:r>
    </w:p>
    <w:p w14:paraId="644612F9" w14:textId="77777777" w:rsidR="00C461A1" w:rsidRPr="00C461A1" w:rsidRDefault="00C461A1" w:rsidP="00C461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Green = cash is above safety threshold</w:t>
      </w:r>
    </w:p>
    <w:p w14:paraId="6F52D3B0" w14:textId="77777777" w:rsidR="00C461A1" w:rsidRPr="00C461A1" w:rsidRDefault="00C461A1" w:rsidP="00C461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Yellow = borderline/near key spending threshold</w:t>
      </w:r>
    </w:p>
    <w:p w14:paraId="57900318" w14:textId="77777777" w:rsidR="00C461A1" w:rsidRPr="00C461A1" w:rsidRDefault="00C461A1" w:rsidP="00C461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Red = risk of shortfall</w:t>
      </w:r>
    </w:p>
    <w:p w14:paraId="4AD388CF" w14:textId="77777777" w:rsidR="00C461A1" w:rsidRPr="00C461A1" w:rsidRDefault="00C461A1" w:rsidP="00C461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Tappable → opens transaction or forecast detail view</w:t>
      </w:r>
    </w:p>
    <w:p w14:paraId="303445EA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Microcopy:</w:t>
      </w:r>
    </w:p>
    <w:p w14:paraId="606AFE3E" w14:textId="77777777" w:rsidR="00C461A1" w:rsidRPr="00C461A1" w:rsidRDefault="00C461A1" w:rsidP="00C461A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“This week at a glance — tap a day to see what’s happening.”</w:t>
      </w:r>
    </w:p>
    <w:p w14:paraId="03A8815F" w14:textId="77777777" w:rsidR="00C461A1" w:rsidRPr="00C461A1" w:rsidRDefault="00C461A1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pict w14:anchorId="6750C30F">
          <v:rect id="_x0000_i1027" style="width:0;height:1.5pt" o:hralign="center" o:hrstd="t" o:hr="t" fillcolor="#a0a0a0" stroked="f"/>
        </w:pict>
      </w:r>
    </w:p>
    <w:p w14:paraId="7277BBC0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🔄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Middle Section: Concentric Wellness Rings</w:t>
      </w:r>
    </w:p>
    <w:p w14:paraId="766AB553" w14:textId="77777777" w:rsidR="00C461A1" w:rsidRPr="00C461A1" w:rsidRDefault="00C461A1" w:rsidP="00C46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Visually represent 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life domains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BB25AA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🟢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Circle 1 – INNER RING: HEALTH</w:t>
      </w:r>
    </w:p>
    <w:p w14:paraId="04A0D5FC" w14:textId="77777777" w:rsidR="00C461A1" w:rsidRPr="00C461A1" w:rsidRDefault="00C461A1" w:rsidP="00C46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Data Source: Last 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WellnessAssessment</w:t>
      </w:r>
      <w:proofErr w:type="spellEnd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health card response</w:t>
      </w:r>
    </w:p>
    <w:p w14:paraId="293DD554" w14:textId="77777777" w:rsidR="00C461A1" w:rsidRPr="00C461A1" w:rsidRDefault="00C461A1" w:rsidP="00C46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Status Logic:</w:t>
      </w:r>
    </w:p>
    <w:p w14:paraId="442DB482" w14:textId="77777777" w:rsidR="00C461A1" w:rsidRPr="00C461A1" w:rsidRDefault="00C461A1" w:rsidP="00C461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“Making It” → </w:t>
      </w: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Green</w:t>
      </w:r>
    </w:p>
    <w:p w14:paraId="2872B386" w14:textId="77777777" w:rsidR="00C461A1" w:rsidRPr="00C461A1" w:rsidRDefault="00C461A1" w:rsidP="00C461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“Chronic issue” → </w:t>
      </w: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Yellow</w:t>
      </w:r>
    </w:p>
    <w:p w14:paraId="535DDC6B" w14:textId="77777777" w:rsidR="00C461A1" w:rsidRPr="00C461A1" w:rsidRDefault="00C461A1" w:rsidP="00C461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“Injured” → </w:t>
      </w:r>
      <w:r w:rsidRPr="00C461A1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C461A1">
        <w:rPr>
          <w:rFonts w:ascii="Times New Roman" w:eastAsia="Times New Roman" w:hAnsi="Times New Roman" w:cs="Times New Roman"/>
          <w:kern w:val="0"/>
          <w14:ligatures w14:val="none"/>
        </w:rPr>
        <w:t xml:space="preserve"> Red</w:t>
      </w:r>
    </w:p>
    <w:p w14:paraId="52DDCC50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💰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Circle 2 – MIDDLE RING: CASH</w:t>
      </w:r>
    </w:p>
    <w:p w14:paraId="21F3F1EE" w14:textId="77777777" w:rsidR="00C461A1" w:rsidRPr="00C461A1" w:rsidRDefault="00C461A1" w:rsidP="00C46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Data Source: 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C461A1">
        <w:rPr>
          <w:rFonts w:ascii="Times New Roman" w:eastAsia="Times New Roman" w:hAnsi="Times New Roman" w:cs="Times New Roman"/>
          <w:kern w:val="0"/>
          <w14:ligatures w14:val="none"/>
        </w:rPr>
        <w:t> running balance vs. thresholds</w:t>
      </w:r>
    </w:p>
    <w:p w14:paraId="2694FB46" w14:textId="77777777" w:rsidR="00C461A1" w:rsidRPr="00C461A1" w:rsidRDefault="00C461A1" w:rsidP="00C46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Status Logic:</w:t>
      </w:r>
    </w:p>
    <w:p w14:paraId="3C786EAB" w14:textId="77777777" w:rsidR="00C461A1" w:rsidRPr="00C461A1" w:rsidRDefault="00C461A1" w:rsidP="00C461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Balance &gt; buffer → Green</w:t>
      </w:r>
    </w:p>
    <w:p w14:paraId="733A5F79" w14:textId="77777777" w:rsidR="00C461A1" w:rsidRPr="00C461A1" w:rsidRDefault="00C461A1" w:rsidP="00C461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Balance &lt; 1 week’s expenses → Yellow</w:t>
      </w:r>
    </w:p>
    <w:p w14:paraId="216D9E7E" w14:textId="77777777" w:rsidR="00C461A1" w:rsidRPr="00C461A1" w:rsidRDefault="00C461A1" w:rsidP="00C461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Negative balance / overdue bills → Red</w:t>
      </w:r>
    </w:p>
    <w:p w14:paraId="0566133B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💼</w:t>
      </w:r>
      <w:r w:rsidRPr="00C461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Circle 3 – OUTER RING: CAREER</w:t>
      </w:r>
    </w:p>
    <w:p w14:paraId="37FC6E8A" w14:textId="77777777" w:rsidR="00C461A1" w:rsidRPr="00C461A1" w:rsidRDefault="00C461A1" w:rsidP="00C461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Data Source: Work challenges slider from 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WellnessAssessment</w:t>
      </w:r>
      <w:proofErr w:type="spellEnd"/>
    </w:p>
    <w:p w14:paraId="6A296F22" w14:textId="77777777" w:rsidR="00C461A1" w:rsidRPr="00C461A1" w:rsidRDefault="00C461A1" w:rsidP="00C461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Status Logic:</w:t>
      </w:r>
    </w:p>
    <w:p w14:paraId="529964BC" w14:textId="77777777" w:rsidR="00C461A1" w:rsidRPr="00C461A1" w:rsidRDefault="00C461A1" w:rsidP="00C461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1–2 → Green</w:t>
      </w:r>
    </w:p>
    <w:p w14:paraId="61BA6406" w14:textId="77777777" w:rsidR="00C461A1" w:rsidRPr="00C461A1" w:rsidRDefault="00C461A1" w:rsidP="00C461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3 → Yellow</w:t>
      </w:r>
    </w:p>
    <w:p w14:paraId="469C3151" w14:textId="77777777" w:rsidR="00C461A1" w:rsidRPr="00C461A1" w:rsidRDefault="00C461A1" w:rsidP="00C461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4–5 → Red</w:t>
      </w:r>
    </w:p>
    <w:p w14:paraId="711CC2EB" w14:textId="77777777" w:rsidR="00C461A1" w:rsidRPr="00C461A1" w:rsidRDefault="00C461A1" w:rsidP="00C46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t>Each ring pulses subtly or uses a dynamic glow to suggest recency.</w:t>
      </w:r>
    </w:p>
    <w:p w14:paraId="776EB10C" w14:textId="77777777" w:rsidR="00C461A1" w:rsidRPr="00C461A1" w:rsidRDefault="00C461A1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61A1">
        <w:rPr>
          <w:rFonts w:ascii="Times New Roman" w:eastAsia="Times New Roman" w:hAnsi="Times New Roman" w:cs="Times New Roman"/>
          <w:kern w:val="0"/>
          <w14:ligatures w14:val="none"/>
        </w:rPr>
        <w:pict w14:anchorId="2057F78F">
          <v:rect id="_x0000_i1028" style="width:0;height:1.5pt" o:hralign="center" o:hrstd="t" o:hr="t" fillcolor="#a0a0a0" stroked="f"/>
        </w:pict>
      </w:r>
    </w:p>
    <w:p w14:paraId="6C8B06FA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LOVABLE PROMPTS TO BUILD THIS SCREEN</w:t>
      </w:r>
    </w:p>
    <w:p w14:paraId="2C979B22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🖼️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SCREEN: </w:t>
      </w:r>
      <w:proofErr w:type="spellStart"/>
      <w:r w:rsidRPr="00C461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DashboardScreen</w:t>
      </w:r>
      <w:proofErr w:type="spellEnd"/>
    </w:p>
    <w:p w14:paraId="4F2739FF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2EE8D2E4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EF33D8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screen titled “Dashboard”</w:t>
      </w:r>
    </w:p>
    <w:p w14:paraId="57A4B617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A7B47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 1: Weekly Forecast Strip</w:t>
      </w:r>
    </w:p>
    <w:p w14:paraId="1288345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Horizontal row with 7 circular buttons labeled `S M T W T F S`</w:t>
      </w:r>
    </w:p>
    <w:p w14:paraId="0E4D2735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Each pulls data from `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40E5CCCF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Color-coded:</w:t>
      </w:r>
    </w:p>
    <w:p w14:paraId="4AEEEFA6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Green if balance &gt; 3x daily average expense</w:t>
      </w:r>
    </w:p>
    <w:p w14:paraId="4B6C93F6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Yellow if balance &lt; 1x</w:t>
      </w:r>
    </w:p>
    <w:p w14:paraId="1F752A59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- Red if balance &lt; 0</w:t>
      </w:r>
    </w:p>
    <w:p w14:paraId="6CE653F9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067C6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 tap → Navigate to `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DayDetailScreen</w:t>
      </w:r>
      <w:proofErr w:type="spellEnd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(date)`</w:t>
      </w:r>
    </w:p>
    <w:p w14:paraId="6B09FB8E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69C0EC0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04749D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🧿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 2: Concentric Wellness Rings</w:t>
      </w:r>
    </w:p>
    <w:p w14:paraId="3AFA98F5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ACAB477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79FB52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three concentric circle progress indicators in center of screen.</w:t>
      </w:r>
    </w:p>
    <w:p w14:paraId="1BAB3436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 them:</w:t>
      </w:r>
    </w:p>
    <w:p w14:paraId="11FEB0AB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INNER = “HEALTH”</w:t>
      </w:r>
    </w:p>
    <w:p w14:paraId="72CC5AAC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MIDDLE = “CASH”</w:t>
      </w:r>
    </w:p>
    <w:p w14:paraId="24BF6E6C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OUTER = “CAREER”</w:t>
      </w:r>
    </w:p>
    <w:p w14:paraId="5EFBFB7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B53C9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Each circle color is determined by:</w:t>
      </w:r>
    </w:p>
    <w:p w14:paraId="75F9FF09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HEALTH → latest `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user_wellness_responses</w:t>
      </w:r>
      <w:proofErr w:type="spellEnd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health_card</w:t>
      </w:r>
      <w:proofErr w:type="spellEnd"/>
    </w:p>
    <w:p w14:paraId="12BA053E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CASH → latest day’s `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</w:t>
      </w:r>
      <w:proofErr w:type="gram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cashflow.balance</w:t>
      </w:r>
      <w:proofErr w:type="spellEnd"/>
      <w:proofErr w:type="gramEnd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0567D080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CAREER → latest `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user_wellness_responses</w:t>
      </w:r>
      <w:proofErr w:type="spellEnd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</w:t>
      </w:r>
      <w:proofErr w:type="spellStart"/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work_card</w:t>
      </w:r>
      <w:proofErr w:type="spellEnd"/>
    </w:p>
    <w:p w14:paraId="7AB68215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959B0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 fills animate or pulse depending on data freshness.</w:t>
      </w:r>
    </w:p>
    <w:p w14:paraId="69E28AB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100F3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 subtle text on hover or tap:</w:t>
      </w:r>
    </w:p>
    <w:p w14:paraId="62BE3C06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“Your health can affect your finances”</w:t>
      </w:r>
    </w:p>
    <w:p w14:paraId="3711928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“Watch for balance dips this week”</w:t>
      </w:r>
    </w:p>
    <w:p w14:paraId="382F823D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“Work stress may impact decision-making”</w:t>
      </w:r>
    </w:p>
    <w:p w14:paraId="11A42A4A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292AF8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1F72156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👇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Bottom Cards (Follow-Up Actions)</w:t>
      </w:r>
    </w:p>
    <w:p w14:paraId="60C6D2E1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4694FE7E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F4122C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3 cards with suggested actions:</w:t>
      </w:r>
    </w:p>
    <w:p w14:paraId="1A69F921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“See what’s coming up this week”</w:t>
      </w:r>
    </w:p>
    <w:p w14:paraId="6E8723F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“Check how relationship stress affects spending”</w:t>
      </w:r>
    </w:p>
    <w:p w14:paraId="517C287A" w14:textId="77777777" w:rsidR="00C461A1" w:rsidRPr="00C461A1" w:rsidRDefault="00C461A1" w:rsidP="00C46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461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“Update your goals or run a forecast”</w:t>
      </w:r>
    </w:p>
    <w:p w14:paraId="2329B780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708720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71618D" w14:textId="77777777" w:rsidR="00C461A1" w:rsidRPr="00C461A1" w:rsidRDefault="00C461A1" w:rsidP="00C461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61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461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UX RATIONALE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4998"/>
      </w:tblGrid>
      <w:tr w:rsidR="00C461A1" w:rsidRPr="00C461A1" w14:paraId="664478DA" w14:textId="77777777" w:rsidTr="00C461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80C9B" w14:textId="77777777" w:rsidR="00C461A1" w:rsidRPr="00C461A1" w:rsidRDefault="00C461A1" w:rsidP="00C4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C85A7F" w14:textId="77777777" w:rsidR="00C461A1" w:rsidRPr="00C461A1" w:rsidRDefault="00C461A1" w:rsidP="00C4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</w:t>
            </w:r>
          </w:p>
        </w:tc>
      </w:tr>
      <w:tr w:rsidR="00C461A1" w:rsidRPr="00C461A1" w14:paraId="6E440627" w14:textId="77777777" w:rsidTr="00C46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1E4E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Strip</w:t>
            </w:r>
          </w:p>
        </w:tc>
        <w:tc>
          <w:tcPr>
            <w:tcW w:w="0" w:type="auto"/>
            <w:vAlign w:val="center"/>
            <w:hideMark/>
          </w:tcPr>
          <w:p w14:paraId="1CE091BF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temporal structure to finances</w:t>
            </w:r>
          </w:p>
        </w:tc>
      </w:tr>
      <w:tr w:rsidR="00C461A1" w:rsidRPr="00C461A1" w14:paraId="719CF3B0" w14:textId="77777777" w:rsidTr="00C46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D0818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Cues</w:t>
            </w:r>
          </w:p>
        </w:tc>
        <w:tc>
          <w:tcPr>
            <w:tcW w:w="0" w:type="auto"/>
            <w:vAlign w:val="center"/>
            <w:hideMark/>
          </w:tcPr>
          <w:p w14:paraId="031C595D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 with behavior cues (green = safe, red = alert)</w:t>
            </w:r>
          </w:p>
        </w:tc>
      </w:tr>
      <w:tr w:rsidR="00C461A1" w:rsidRPr="00C461A1" w14:paraId="2DAEC8D7" w14:textId="77777777" w:rsidTr="00C46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9BE8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Rings</w:t>
            </w:r>
          </w:p>
        </w:tc>
        <w:tc>
          <w:tcPr>
            <w:tcW w:w="0" w:type="auto"/>
            <w:vAlign w:val="center"/>
            <w:hideMark/>
          </w:tcPr>
          <w:p w14:paraId="2F92CC27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Abstract yet intuitive; draws user attention</w:t>
            </w:r>
          </w:p>
        </w:tc>
      </w:tr>
      <w:tr w:rsidR="00C461A1" w:rsidRPr="00C461A1" w14:paraId="4B9D33A6" w14:textId="77777777" w:rsidTr="00C46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9D53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Tap Targets</w:t>
            </w:r>
          </w:p>
        </w:tc>
        <w:tc>
          <w:tcPr>
            <w:tcW w:w="0" w:type="auto"/>
            <w:vAlign w:val="center"/>
            <w:hideMark/>
          </w:tcPr>
          <w:p w14:paraId="46AF3BFD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Sized for mobile, accessible with touch</w:t>
            </w:r>
          </w:p>
        </w:tc>
      </w:tr>
      <w:tr w:rsidR="00C461A1" w:rsidRPr="00C461A1" w14:paraId="1BB8FBC9" w14:textId="77777777" w:rsidTr="00C461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3FDE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Copy</w:t>
            </w:r>
          </w:p>
        </w:tc>
        <w:tc>
          <w:tcPr>
            <w:tcW w:w="0" w:type="auto"/>
            <w:vAlign w:val="center"/>
            <w:hideMark/>
          </w:tcPr>
          <w:p w14:paraId="0B461C51" w14:textId="77777777" w:rsidR="00C461A1" w:rsidRPr="00C461A1" w:rsidRDefault="00C461A1" w:rsidP="00C461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61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Keeps screen light and glanceable</w:t>
            </w:r>
          </w:p>
        </w:tc>
      </w:tr>
    </w:tbl>
    <w:p w14:paraId="22A015E1" w14:textId="77777777" w:rsidR="00C461A1" w:rsidRPr="00C461A1" w:rsidRDefault="00615E10" w:rsidP="00C461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E10">
        <w:rPr>
          <w:rFonts w:ascii="Times New Roman" w:eastAsia="Times New Roman" w:hAnsi="Times New Roman" w:cs="Times New Roman"/>
          <w:noProof/>
          <w:kern w:val="0"/>
        </w:rPr>
        <w:pict w14:anchorId="0AFEDB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157F1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0C58"/>
    <w:multiLevelType w:val="multilevel"/>
    <w:tmpl w:val="55F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85E33"/>
    <w:multiLevelType w:val="multilevel"/>
    <w:tmpl w:val="4C0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3499C"/>
    <w:multiLevelType w:val="multilevel"/>
    <w:tmpl w:val="4E32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B2004"/>
    <w:multiLevelType w:val="multilevel"/>
    <w:tmpl w:val="EABC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87099"/>
    <w:multiLevelType w:val="multilevel"/>
    <w:tmpl w:val="D76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4500">
    <w:abstractNumId w:val="3"/>
  </w:num>
  <w:num w:numId="2" w16cid:durableId="1844274607">
    <w:abstractNumId w:val="0"/>
  </w:num>
  <w:num w:numId="3" w16cid:durableId="1204059468">
    <w:abstractNumId w:val="2"/>
  </w:num>
  <w:num w:numId="4" w16cid:durableId="1513258138">
    <w:abstractNumId w:val="1"/>
  </w:num>
  <w:num w:numId="5" w16cid:durableId="67584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A1"/>
    <w:rsid w:val="00035225"/>
    <w:rsid w:val="00215A64"/>
    <w:rsid w:val="002A1D1A"/>
    <w:rsid w:val="00615E10"/>
    <w:rsid w:val="008C7AA7"/>
    <w:rsid w:val="009F5B20"/>
    <w:rsid w:val="00A61488"/>
    <w:rsid w:val="00C461A1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B9EE"/>
  <w15:chartTrackingRefBased/>
  <w15:docId w15:val="{5EEE4BA7-2F7A-9F4B-8A71-A867786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4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4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1A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461A1"/>
  </w:style>
  <w:style w:type="character" w:styleId="Strong">
    <w:name w:val="Strong"/>
    <w:basedOn w:val="DefaultParagraphFont"/>
    <w:uiPriority w:val="22"/>
    <w:qFormat/>
    <w:rsid w:val="00C461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1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1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1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07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0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12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3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27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70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8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0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8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75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3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45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00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2025-05-16T22:57:00Z</dcterms:created>
  <dcterms:modified xsi:type="dcterms:W3CDTF">2025-05-16T22:58:00Z</dcterms:modified>
</cp:coreProperties>
</file>